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AC" w:rsidRDefault="003108AC" w:rsidP="003108AC">
      <w:pPr>
        <w:jc w:val="center"/>
        <w:rPr>
          <w:rFonts w:ascii="TH Fah kwang" w:hAnsi="TH Fah kwang" w:cs="TH Fah kwang"/>
          <w:b/>
          <w:bCs/>
          <w:sz w:val="36"/>
          <w:szCs w:val="36"/>
          <w:cs/>
        </w:rPr>
      </w:pPr>
      <w:r w:rsidRPr="00C60FC6">
        <w:rPr>
          <w:rFonts w:ascii="TH Fah kwang" w:hAnsi="TH Fah kwang" w:cs="TH Fah kwang"/>
          <w:b/>
          <w:bCs/>
          <w:sz w:val="36"/>
          <w:szCs w:val="36"/>
          <w:cs/>
        </w:rPr>
        <w:t xml:space="preserve">บทที่ </w:t>
      </w:r>
      <w:r w:rsidRPr="00C60FC6">
        <w:rPr>
          <w:rFonts w:ascii="TH Fah kwang" w:hAnsi="TH Fah kwang" w:cs="TH Fah kwang"/>
          <w:b/>
          <w:bCs/>
          <w:sz w:val="36"/>
          <w:szCs w:val="36"/>
        </w:rPr>
        <w:t>1</w:t>
      </w:r>
    </w:p>
    <w:p w:rsidR="0078224B" w:rsidRPr="004F0FE0" w:rsidRDefault="00B62A07" w:rsidP="00B62A0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F0FE0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3108AC" w:rsidRPr="000A599F" w:rsidRDefault="003108AC" w:rsidP="00935A2D">
      <w:pPr>
        <w:pStyle w:val="a3"/>
        <w:numPr>
          <w:ilvl w:val="1"/>
          <w:numId w:val="9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0A599F">
        <w:rPr>
          <w:rFonts w:ascii="TH SarabunPSK" w:hAnsi="TH SarabunPSK" w:cs="TH SarabunPSK"/>
          <w:b/>
          <w:bCs/>
          <w:sz w:val="36"/>
          <w:szCs w:val="36"/>
          <w:cs/>
        </w:rPr>
        <w:t>หลักการและเหตุผล</w:t>
      </w:r>
    </w:p>
    <w:p w:rsidR="00D604DB" w:rsidRDefault="00D604DB" w:rsidP="00B86C5A">
      <w:pPr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</w:rPr>
        <w:tab/>
      </w:r>
      <w:r w:rsidR="00B86C5A" w:rsidRPr="00D12CC2">
        <w:rPr>
          <w:rFonts w:ascii="TH SarabunPSK" w:hAnsi="TH SarabunPSK" w:cs="TH SarabunPSK"/>
          <w:sz w:val="32"/>
          <w:szCs w:val="32"/>
          <w:cs/>
        </w:rPr>
        <w:t>หลักเกณฑ์และแนวทางการบริหารจัดการที่ดีในรัฐวิสาหกิจได้กําหนดให้ ผู้บริหารให้ความสําคัญต่อการบริหารความเสี่ยง โดยเห็นว่าผู้บริหารรัฐวิสาหกิจสามารถป้องกันหรือลดความเสียหายที่อาจเกิดขึ้นจากความเสี่ยงในการดําเนินกิจการได้ ซึ่งจะเป็นผลทําให้การดําเนินงาน เป็น</w:t>
      </w:r>
      <w:r w:rsidR="006F337A">
        <w:rPr>
          <w:rFonts w:ascii="TH SarabunPSK" w:hAnsi="TH SarabunPSK" w:cs="TH SarabunPSK"/>
          <w:sz w:val="32"/>
          <w:szCs w:val="32"/>
          <w:cs/>
        </w:rPr>
        <w:t>ไปตามว</w:t>
      </w:r>
      <w:r w:rsidR="006F337A">
        <w:rPr>
          <w:rFonts w:ascii="TH SarabunPSK" w:hAnsi="TH SarabunPSK" w:cs="TH SarabunPSK" w:hint="cs"/>
          <w:sz w:val="32"/>
          <w:szCs w:val="32"/>
          <w:cs/>
        </w:rPr>
        <w:t>ั</w:t>
      </w:r>
      <w:r w:rsidR="006F337A">
        <w:rPr>
          <w:rFonts w:ascii="TH SarabunPSK" w:hAnsi="TH SarabunPSK" w:cs="TH SarabunPSK"/>
          <w:sz w:val="32"/>
          <w:szCs w:val="32"/>
          <w:cs/>
        </w:rPr>
        <w:t>ต</w:t>
      </w:r>
      <w:r w:rsidR="00B86C5A" w:rsidRPr="00D12CC2">
        <w:rPr>
          <w:rFonts w:ascii="TH SarabunPSK" w:hAnsi="TH SarabunPSK" w:cs="TH SarabunPSK"/>
          <w:sz w:val="32"/>
          <w:szCs w:val="32"/>
          <w:cs/>
        </w:rPr>
        <w:t>ถุประสงค์และเป้าหมายที่กําหนดไว้ นอกจากนี้บันทึกข้อตกลงประเมินผลการดําเนินงานของรัฐวิสาหกิจ</w:t>
      </w:r>
      <w:r w:rsidR="00945629">
        <w:rPr>
          <w:rFonts w:ascii="TH SarabunPSK" w:hAnsi="TH SarabunPSK" w:cs="TH SarabunPSK" w:hint="cs"/>
          <w:sz w:val="32"/>
          <w:szCs w:val="32"/>
          <w:cs/>
        </w:rPr>
        <w:t>ที่ลงนามระหว่างรัฐบาลโดยกระทรวงการคลังกับรัฐวิสาหกิจ เกณฑ์วัดการดำเนินงาน</w:t>
      </w:r>
      <w:r w:rsidR="00B86C5A" w:rsidRPr="00D12CC2">
        <w:rPr>
          <w:rFonts w:ascii="TH SarabunPSK" w:hAnsi="TH SarabunPSK" w:cs="TH SarabunPSK"/>
          <w:sz w:val="32"/>
          <w:szCs w:val="32"/>
          <w:cs/>
        </w:rPr>
        <w:t>ได้</w:t>
      </w:r>
      <w:r w:rsidR="00945629">
        <w:rPr>
          <w:rFonts w:ascii="TH SarabunPSK" w:hAnsi="TH SarabunPSK" w:cs="TH SarabunPSK" w:hint="cs"/>
          <w:sz w:val="32"/>
          <w:szCs w:val="32"/>
          <w:cs/>
        </w:rPr>
        <w:t>กำหนดให้ทุกรัฐวิสาหกิจมีตัวชี้วัดที่</w:t>
      </w:r>
      <w:r w:rsidR="00B86C5A" w:rsidRPr="00D12CC2">
        <w:rPr>
          <w:rFonts w:ascii="TH SarabunPSK" w:hAnsi="TH SarabunPSK" w:cs="TH SarabunPSK"/>
          <w:sz w:val="32"/>
          <w:szCs w:val="32"/>
          <w:cs/>
        </w:rPr>
        <w:t xml:space="preserve">ครอบคลุมเรื่องการบริหารความเสี่ยงไว้ด้วย  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การบริหารความเสี่ยงมีความสำคัญและจำเป็นอย่างยิ่งในการป้องกันและควบคุมปัญหาความเสี่ยงในด้านต่างๆ ที่อาจเกิดขึ้นจากสถานการณ์ที่ไม่แน่นอน ซึ่งมีผลกระทบต่อความสำเร็จขององค์กรโดยรวม ดังนั้น </w:t>
      </w:r>
      <w:r w:rsidRPr="00D12CC2">
        <w:rPr>
          <w:rFonts w:ascii="TH SarabunPSK" w:hAnsi="TH SarabunPSK" w:cs="TH SarabunPSK"/>
          <w:sz w:val="32"/>
          <w:szCs w:val="32"/>
        </w:rPr>
        <w:t>“</w:t>
      </w:r>
      <w:r w:rsidRPr="00D12CC2">
        <w:rPr>
          <w:rFonts w:ascii="TH SarabunPSK" w:hAnsi="TH SarabunPSK" w:cs="TH SarabunPSK"/>
          <w:sz w:val="32"/>
          <w:szCs w:val="32"/>
          <w:cs/>
        </w:rPr>
        <w:t>การบริหารความเสี่ยงที่ดี</w:t>
      </w:r>
      <w:r w:rsidRPr="00D12CC2">
        <w:rPr>
          <w:rFonts w:ascii="TH SarabunPSK" w:hAnsi="TH SarabunPSK" w:cs="TH SarabunPSK"/>
          <w:sz w:val="32"/>
          <w:szCs w:val="32"/>
        </w:rPr>
        <w:t>”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คือการที่คนในองค์กร</w:t>
      </w:r>
      <w:r w:rsidR="00682808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D12CC2">
        <w:rPr>
          <w:rFonts w:ascii="TH SarabunPSK" w:hAnsi="TH SarabunPSK" w:cs="TH SarabunPSK"/>
          <w:sz w:val="32"/>
          <w:szCs w:val="32"/>
          <w:cs/>
        </w:rPr>
        <w:t>มีหน้าที่เกี่ยวข้องทุกฝ่ายได้มีส่วนร่วมในการวิเคราะห์ ตรวจสอบ ประเมินความเสี่ยงและผลกระทบที่อาจเกิดขึ้นกับองค์กรอยู่เสมอ อีกทั้งมีการร่วมกันวางแผนป้องกันและควบคุมให้เหมาะสมกับภารกิจ เพื่อลดสภาพปัญหาหรือหลีกเลี่ยงความเสี่ยงที่อาจสร้างความเสียหายหรือความสูญเสียให้กับองค์กรได้อย่างมีประสิทธิภาพและประสิทธิผล</w:t>
      </w:r>
    </w:p>
    <w:p w:rsidR="00D12CC2" w:rsidRPr="00D12CC2" w:rsidRDefault="00D12CC2" w:rsidP="00B86C5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องค์การอุตสาหกรรมป่าไม้ </w:t>
      </w:r>
      <w:r w:rsidR="000A599F">
        <w:rPr>
          <w:rFonts w:ascii="TH SarabunPSK" w:hAnsi="TH SarabunPSK" w:cs="TH SarabunPSK" w:hint="cs"/>
          <w:sz w:val="32"/>
          <w:szCs w:val="32"/>
          <w:cs/>
        </w:rPr>
        <w:t xml:space="preserve">( อ.อ.ป.) </w:t>
      </w:r>
      <w:r>
        <w:rPr>
          <w:rFonts w:ascii="TH SarabunPSK" w:hAnsi="TH SarabunPSK" w:cs="TH SarabunPSK" w:hint="cs"/>
          <w:sz w:val="32"/>
          <w:szCs w:val="32"/>
          <w:cs/>
        </w:rPr>
        <w:t>เป็นรัฐวิสาหกิจที่มีบทบาทและหน้าที่ทั้งในทางธุรกิจและการบริการเชิงสังคม  ใช้ทรัพยากรธรรมชาติประเภทป่าไม้ในการประกอบธุรกิจ เพื่อหารายได้เข้ารัฐและบริการประชาชนด้านการสงวนและอนุรักษ์ทรัพยากรธรรมชาติและสิ่งแวดล้อม  การดำเนินงานเพื่อให้เกิดความมั่นใจได้ว่าจะประสพผลสำเร็จตามเป้าหมายที่กำหนดไว้ทั้งระยะสั้นและระยะยา</w:t>
      </w:r>
      <w:r w:rsidR="006F337A">
        <w:rPr>
          <w:rFonts w:ascii="TH SarabunPSK" w:hAnsi="TH SarabunPSK" w:cs="TH SarabunPSK" w:hint="cs"/>
          <w:sz w:val="32"/>
          <w:szCs w:val="32"/>
          <w:cs/>
        </w:rPr>
        <w:t>ว</w:t>
      </w:r>
      <w:r w:rsidR="000A599F">
        <w:rPr>
          <w:rFonts w:ascii="TH SarabunPSK" w:hAnsi="TH SarabunPSK" w:cs="TH SarabunPSK" w:hint="cs"/>
          <w:sz w:val="32"/>
          <w:szCs w:val="32"/>
          <w:cs/>
        </w:rPr>
        <w:t xml:space="preserve">  จำเป็นที่จะต้องมีการบริหารความเสี่ยง ดังเช่นที่หน่วยงานต่างๆดำเนินการและต้องจัดทำแผนบริหารความเสี่ยงประจำปี</w:t>
      </w:r>
      <w:r w:rsidR="00945629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="006D0412" w:rsidRPr="006D0412">
        <w:rPr>
          <w:rFonts w:ascii="TH SarabunPSK" w:hAnsi="TH SarabunPSK" w:cs="TH SarabunPSK"/>
          <w:sz w:val="32"/>
          <w:szCs w:val="32"/>
          <w:cs/>
        </w:rPr>
        <w:t>บริหารความเสี่ยงของ อ.อ.ป. กำหนดให้เป็นการบริหารความเสี่ยงองค์กรโดยรวม (</w:t>
      </w:r>
      <w:r w:rsidR="006D0412" w:rsidRPr="006D0412">
        <w:rPr>
          <w:rFonts w:ascii="TH SarabunPSK" w:hAnsi="TH SarabunPSK" w:cs="TH SarabunPSK"/>
          <w:sz w:val="32"/>
          <w:szCs w:val="32"/>
        </w:rPr>
        <w:t>Enterprise Risk Management: ERM)</w:t>
      </w:r>
    </w:p>
    <w:p w:rsidR="007A52B2" w:rsidRPr="00E77221" w:rsidRDefault="007A52B2" w:rsidP="00935A2D">
      <w:pPr>
        <w:pStyle w:val="a3"/>
        <w:numPr>
          <w:ilvl w:val="1"/>
          <w:numId w:val="9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77221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:rsidR="007A52B2" w:rsidRPr="00E77221" w:rsidRDefault="007A52B2" w:rsidP="00935A2D">
      <w:pPr>
        <w:pStyle w:val="a3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77221">
        <w:rPr>
          <w:rFonts w:ascii="TH SarabunPSK" w:hAnsi="TH SarabunPSK" w:cs="TH SarabunPSK"/>
          <w:sz w:val="32"/>
          <w:szCs w:val="32"/>
          <w:cs/>
        </w:rPr>
        <w:t>เพื่อให้ผู้บริหารและพนักงาน</w:t>
      </w:r>
      <w:r w:rsidR="00896969" w:rsidRPr="00E77221">
        <w:rPr>
          <w:rFonts w:ascii="TH SarabunPSK" w:hAnsi="TH SarabunPSK" w:cs="TH SarabunPSK"/>
          <w:sz w:val="32"/>
          <w:szCs w:val="32"/>
          <w:cs/>
        </w:rPr>
        <w:t xml:space="preserve">ของ อ.อ.ป. </w:t>
      </w:r>
      <w:r w:rsidRPr="00E77221">
        <w:rPr>
          <w:rFonts w:ascii="TH SarabunPSK" w:hAnsi="TH SarabunPSK" w:cs="TH SarabunPSK"/>
          <w:sz w:val="32"/>
          <w:szCs w:val="32"/>
          <w:cs/>
        </w:rPr>
        <w:t>เข้าใจหลักการและกระบวนการบริหารความเสี่ยง</w:t>
      </w:r>
    </w:p>
    <w:p w:rsidR="00E77221" w:rsidRDefault="007A52B2" w:rsidP="00935A2D">
      <w:pPr>
        <w:pStyle w:val="a3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77221">
        <w:rPr>
          <w:rFonts w:ascii="TH SarabunPSK" w:hAnsi="TH SarabunPSK" w:cs="TH SarabunPSK"/>
          <w:sz w:val="32"/>
          <w:szCs w:val="32"/>
          <w:cs/>
        </w:rPr>
        <w:t>เพื่อให้ผู้บริหารและพนักงาน</w:t>
      </w:r>
      <w:r w:rsidR="00896969" w:rsidRPr="00E77221">
        <w:rPr>
          <w:rFonts w:ascii="TH SarabunPSK" w:hAnsi="TH SarabunPSK" w:cs="TH SarabunPSK"/>
          <w:sz w:val="32"/>
          <w:szCs w:val="32"/>
          <w:cs/>
        </w:rPr>
        <w:t xml:space="preserve">ของ อ.อ.ป. </w:t>
      </w:r>
      <w:r w:rsidRPr="00E77221">
        <w:rPr>
          <w:rFonts w:ascii="TH SarabunPSK" w:hAnsi="TH SarabunPSK" w:cs="TH SarabunPSK"/>
          <w:sz w:val="32"/>
          <w:szCs w:val="32"/>
          <w:cs/>
        </w:rPr>
        <w:t>รับทราบขั้นตอนและกระบ</w:t>
      </w:r>
      <w:r w:rsidR="00E77221">
        <w:rPr>
          <w:rFonts w:ascii="TH SarabunPSK" w:hAnsi="TH SarabunPSK" w:cs="TH SarabunPSK"/>
          <w:sz w:val="32"/>
          <w:szCs w:val="32"/>
          <w:cs/>
        </w:rPr>
        <w:t>วนการในการวางแผนบริหารความเสี่</w:t>
      </w:r>
      <w:r w:rsidR="00E77221">
        <w:rPr>
          <w:rFonts w:ascii="TH SarabunPSK" w:hAnsi="TH SarabunPSK" w:cs="TH SarabunPSK" w:hint="cs"/>
          <w:sz w:val="32"/>
          <w:szCs w:val="32"/>
          <w:cs/>
        </w:rPr>
        <w:t>ยง</w:t>
      </w:r>
    </w:p>
    <w:p w:rsidR="00E77221" w:rsidRDefault="007A52B2" w:rsidP="00935A2D">
      <w:pPr>
        <w:pStyle w:val="a3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77221">
        <w:rPr>
          <w:rFonts w:ascii="TH SarabunPSK" w:hAnsi="TH SarabunPSK" w:cs="TH SarabunPSK"/>
          <w:sz w:val="32"/>
          <w:szCs w:val="32"/>
          <w:cs/>
        </w:rPr>
        <w:t>เพื่อให้มีการปฏิบัติตามกระบวนการบริหารควา</w:t>
      </w:r>
      <w:r w:rsidR="00E77221" w:rsidRPr="00E77221">
        <w:rPr>
          <w:rFonts w:ascii="TH SarabunPSK" w:hAnsi="TH SarabunPSK" w:cs="TH SarabunPSK"/>
          <w:sz w:val="32"/>
          <w:szCs w:val="32"/>
          <w:cs/>
        </w:rPr>
        <w:t>มเสี่ยงอย่างเป็นระบบและต่อเนื่อ</w:t>
      </w:r>
      <w:r w:rsidR="00E77221" w:rsidRPr="00E77221">
        <w:rPr>
          <w:rFonts w:ascii="TH SarabunPSK" w:hAnsi="TH SarabunPSK" w:cs="TH SarabunPSK" w:hint="cs"/>
          <w:sz w:val="32"/>
          <w:szCs w:val="32"/>
          <w:cs/>
        </w:rPr>
        <w:t>ง</w:t>
      </w:r>
    </w:p>
    <w:p w:rsidR="00E77221" w:rsidRDefault="007A52B2" w:rsidP="00935A2D">
      <w:pPr>
        <w:pStyle w:val="a3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77221">
        <w:rPr>
          <w:rFonts w:ascii="TH SarabunPSK" w:hAnsi="TH SarabunPSK" w:cs="TH SarabunPSK"/>
          <w:sz w:val="32"/>
          <w:szCs w:val="32"/>
          <w:cs/>
        </w:rPr>
        <w:t>เพื่อใช้เป็นเครื่องมือ</w:t>
      </w:r>
      <w:r w:rsidR="00896969" w:rsidRPr="00E77221">
        <w:rPr>
          <w:rFonts w:ascii="TH SarabunPSK" w:hAnsi="TH SarabunPSK" w:cs="TH SarabunPSK"/>
          <w:sz w:val="32"/>
          <w:szCs w:val="32"/>
          <w:cs/>
        </w:rPr>
        <w:t>ในการบริหารความเสี่ยงของ อ.อ.ป.</w:t>
      </w:r>
    </w:p>
    <w:p w:rsidR="00896969" w:rsidRPr="00E77221" w:rsidRDefault="00896969" w:rsidP="00935A2D">
      <w:pPr>
        <w:pStyle w:val="a3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77221">
        <w:rPr>
          <w:rFonts w:ascii="TH SarabunPSK" w:hAnsi="TH SarabunPSK" w:cs="TH SarabunPSK"/>
          <w:sz w:val="32"/>
          <w:szCs w:val="32"/>
          <w:cs/>
        </w:rPr>
        <w:t>เพื่อเป็นเครื่องมือในการสื่อสารและสร้างความเข้าใจ ตลอดจนเชื่อมโยงการบริหารความเสี่ยงกับกลยุทธ์ของ อ.อ.ป.</w:t>
      </w:r>
    </w:p>
    <w:p w:rsidR="00896969" w:rsidRDefault="00896969" w:rsidP="00935A2D">
      <w:pPr>
        <w:pStyle w:val="a3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>เพื่อลดโอกาสและผลกระทบของความเสี่ยงอันอาจจะเกิดขึ้นกับ อ.อ.ป.</w:t>
      </w:r>
    </w:p>
    <w:p w:rsidR="00945629" w:rsidRPr="00D12CC2" w:rsidRDefault="00945629" w:rsidP="00945629">
      <w:pPr>
        <w:pStyle w:val="a3"/>
        <w:ind w:left="1778"/>
        <w:jc w:val="thaiDistribute"/>
        <w:rPr>
          <w:rFonts w:ascii="TH SarabunPSK" w:hAnsi="TH SarabunPSK" w:cs="TH SarabunPSK"/>
          <w:sz w:val="32"/>
          <w:szCs w:val="32"/>
        </w:rPr>
      </w:pPr>
    </w:p>
    <w:p w:rsidR="00896969" w:rsidRPr="00A36D09" w:rsidRDefault="00896969" w:rsidP="00935A2D">
      <w:pPr>
        <w:pStyle w:val="a3"/>
        <w:numPr>
          <w:ilvl w:val="1"/>
          <w:numId w:val="9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36D0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เป้าหมาย</w:t>
      </w:r>
    </w:p>
    <w:p w:rsidR="00E7077E" w:rsidRPr="00A36D09" w:rsidRDefault="00E7077E" w:rsidP="00935A2D">
      <w:pPr>
        <w:pStyle w:val="a3"/>
        <w:numPr>
          <w:ilvl w:val="0"/>
          <w:numId w:val="1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36D09">
        <w:rPr>
          <w:rFonts w:ascii="TH SarabunPSK" w:hAnsi="TH SarabunPSK" w:cs="TH SarabunPSK"/>
          <w:sz w:val="32"/>
          <w:szCs w:val="32"/>
          <w:cs/>
        </w:rPr>
        <w:t>ผู้บริหารและพนักงาน อ.อ.ป.สามารถระบุความเสี่ยง วิเคราะห์ความเสี่ยง ประเมินความเสี่ยงและจัดการความเสี่ยง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ประจำปี 2558 </w:t>
      </w:r>
      <w:r w:rsidRPr="00A36D09">
        <w:rPr>
          <w:rFonts w:ascii="TH SarabunPSK" w:hAnsi="TH SarabunPSK" w:cs="TH SarabunPSK"/>
          <w:sz w:val="32"/>
          <w:szCs w:val="32"/>
          <w:cs/>
        </w:rPr>
        <w:t>ให้อยู่ในระดับที่ยอมรับได้</w:t>
      </w:r>
    </w:p>
    <w:p w:rsidR="00E7077E" w:rsidRPr="00A36D09" w:rsidRDefault="00E7077E" w:rsidP="00935A2D">
      <w:pPr>
        <w:pStyle w:val="a3"/>
        <w:numPr>
          <w:ilvl w:val="0"/>
          <w:numId w:val="1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มีแผนบริหารความเสี่ยงประจำปี 2558 </w:t>
      </w:r>
      <w:r w:rsidRPr="00A36D09">
        <w:rPr>
          <w:rFonts w:ascii="TH SarabunPSK" w:hAnsi="TH SarabunPSK" w:cs="TH SarabunPSK"/>
          <w:sz w:val="32"/>
          <w:szCs w:val="32"/>
          <w:cs/>
        </w:rPr>
        <w:t>สามารถนำแผนบริหารความเสี่ยงไปใช้ในการบริหารงานที่รับผิดชอบ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>ได้สำเร็จ</w:t>
      </w:r>
    </w:p>
    <w:p w:rsidR="00A36D09" w:rsidRDefault="002168E4" w:rsidP="00935A2D">
      <w:pPr>
        <w:pStyle w:val="a3"/>
        <w:numPr>
          <w:ilvl w:val="0"/>
          <w:numId w:val="1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E7077E">
        <w:rPr>
          <w:rFonts w:ascii="TH SarabunPSK" w:hAnsi="TH SarabunPSK" w:cs="TH SarabunPSK"/>
          <w:sz w:val="32"/>
          <w:szCs w:val="32"/>
          <w:cs/>
        </w:rPr>
        <w:t>บริหารความเสี่ยง</w:t>
      </w:r>
      <w:r w:rsidR="00E7077E" w:rsidRPr="00E7077E">
        <w:rPr>
          <w:rFonts w:ascii="TH SarabunPSK" w:hAnsi="TH SarabunPSK" w:cs="TH SarabunPSK" w:hint="cs"/>
          <w:sz w:val="32"/>
          <w:szCs w:val="32"/>
          <w:cs/>
        </w:rPr>
        <w:t>ประจำปี 2558 ให้ลดลงในระดับที่กำหนดได้ครบทุกแผน</w:t>
      </w:r>
    </w:p>
    <w:p w:rsidR="003E3267" w:rsidRPr="00A36D09" w:rsidRDefault="003E3267" w:rsidP="003E3267">
      <w:pPr>
        <w:pStyle w:val="a3"/>
        <w:ind w:left="1778"/>
        <w:jc w:val="thaiDistribute"/>
        <w:rPr>
          <w:rFonts w:ascii="TH SarabunPSK" w:hAnsi="TH SarabunPSK" w:cs="TH SarabunPSK"/>
          <w:sz w:val="32"/>
          <w:szCs w:val="32"/>
        </w:rPr>
      </w:pPr>
    </w:p>
    <w:p w:rsidR="00C73609" w:rsidRPr="00A36D09" w:rsidRDefault="00C73609" w:rsidP="00935A2D">
      <w:pPr>
        <w:pStyle w:val="a3"/>
        <w:numPr>
          <w:ilvl w:val="1"/>
          <w:numId w:val="9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36D09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ประโยชน์ของการบริหารความเสี่ยง</w:t>
      </w:r>
    </w:p>
    <w:p w:rsidR="00FB5FF2" w:rsidRPr="00D12CC2" w:rsidRDefault="00C73609" w:rsidP="00FB5FF2">
      <w:pPr>
        <w:pStyle w:val="a3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>การดำเนินการบริหารความเสี่ยงจะช่วยให้ผู้บริหารมีข้อมูลใช</w:t>
      </w:r>
      <w:r w:rsidR="000279A2" w:rsidRPr="00D12CC2">
        <w:rPr>
          <w:rFonts w:ascii="TH SarabunPSK" w:hAnsi="TH SarabunPSK" w:cs="TH SarabunPSK"/>
          <w:sz w:val="32"/>
          <w:szCs w:val="32"/>
          <w:cs/>
        </w:rPr>
        <w:t>้ในการตัดสินใจได้ดียิ่งขี้นและ อ.อ.ป.</w:t>
      </w:r>
      <w:r w:rsidRPr="00D12CC2">
        <w:rPr>
          <w:rFonts w:ascii="TH SarabunPSK" w:hAnsi="TH SarabunPSK" w:cs="TH SarabunPSK"/>
          <w:sz w:val="32"/>
          <w:szCs w:val="32"/>
          <w:cs/>
        </w:rPr>
        <w:t>สามารถจัดการกับปัญหาอุปสรรคและอยู่รอดได้ในสถานการณ์ที่ไม่คาดคิดหรือสถานการณ์ที่อาจทำให้องค์กรเกิดความเสียหาย</w:t>
      </w:r>
    </w:p>
    <w:p w:rsidR="00C73609" w:rsidRPr="00D12CC2" w:rsidRDefault="00C73609" w:rsidP="00FB5FF2">
      <w:pPr>
        <w:pStyle w:val="a3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>ประโยชน์ที่คาดหวังว่าจะได้รับจากการดำเนินการบริหารความเสี่ยงคือ</w:t>
      </w:r>
    </w:p>
    <w:p w:rsidR="00C73609" w:rsidRDefault="00C73609" w:rsidP="00935A2D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>เป็นส่วนหนึ่งของหลักการบริหารกิจการบ้านเมืองที่ดี</w:t>
      </w:r>
    </w:p>
    <w:p w:rsidR="00C73609" w:rsidRDefault="00C73609" w:rsidP="00935A2D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36D09">
        <w:rPr>
          <w:rFonts w:ascii="TH SarabunPSK" w:hAnsi="TH SarabunPSK" w:cs="TH SarabunPSK"/>
          <w:sz w:val="32"/>
          <w:szCs w:val="32"/>
          <w:cs/>
        </w:rPr>
        <w:t>สร้างฐานข้อมูลความรู้ที่เป็นประโยชน์ต่อการบริหารและการปฏิบัติงาน</w:t>
      </w:r>
    </w:p>
    <w:p w:rsidR="00C73609" w:rsidRDefault="006005E7" w:rsidP="00935A2D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36D09">
        <w:rPr>
          <w:rFonts w:ascii="TH SarabunPSK" w:hAnsi="TH SarabunPSK" w:cs="TH SarabunPSK"/>
          <w:sz w:val="32"/>
          <w:szCs w:val="32"/>
          <w:cs/>
        </w:rPr>
        <w:t>ช่วยสะท้อนให้เห็นภาพรวมของความเสี่ยงที่สำคัญๆ</w:t>
      </w:r>
    </w:p>
    <w:p w:rsidR="006005E7" w:rsidRDefault="006005E7" w:rsidP="00935A2D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36D09">
        <w:rPr>
          <w:rFonts w:ascii="TH SarabunPSK" w:hAnsi="TH SarabunPSK" w:cs="TH SarabunPSK"/>
          <w:sz w:val="32"/>
          <w:szCs w:val="32"/>
          <w:cs/>
        </w:rPr>
        <w:t>เป็นเครื่องมือสำคัญในการบริหารงาน</w:t>
      </w:r>
    </w:p>
    <w:p w:rsidR="006005E7" w:rsidRDefault="006005E7" w:rsidP="00935A2D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A36D09">
        <w:rPr>
          <w:rFonts w:ascii="TH SarabunPSK" w:hAnsi="TH SarabunPSK" w:cs="TH SarabunPSK"/>
          <w:sz w:val="32"/>
          <w:szCs w:val="32"/>
          <w:cs/>
        </w:rPr>
        <w:t>ช่วยในการพัฒนาองค์กรให้เป็นไปในทางเดียวกัน</w:t>
      </w:r>
    </w:p>
    <w:p w:rsidR="00911A2C" w:rsidRDefault="006005E7" w:rsidP="00935A2D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87267E">
        <w:rPr>
          <w:rFonts w:ascii="TH SarabunPSK" w:hAnsi="TH SarabunPSK" w:cs="TH SarabunPSK"/>
          <w:sz w:val="32"/>
          <w:szCs w:val="32"/>
          <w:cs/>
        </w:rPr>
        <w:t>ช่วยให้การพัฒนาการบริหารและจัดสรรทรัพยากรเป็นไปอย่างมีประสิทธิภาพและเกิดประสิทธิผล</w:t>
      </w:r>
    </w:p>
    <w:p w:rsidR="00436843" w:rsidRPr="0087267E" w:rsidRDefault="00436843" w:rsidP="00436843">
      <w:pPr>
        <w:pStyle w:val="a3"/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D26CFC" w:rsidRDefault="00AD2BD3" w:rsidP="00935A2D">
      <w:pPr>
        <w:pStyle w:val="a3"/>
        <w:numPr>
          <w:ilvl w:val="1"/>
          <w:numId w:val="9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D2BD3">
        <w:rPr>
          <w:rFonts w:ascii="TH SarabunPSK" w:hAnsi="TH SarabunPSK" w:cs="TH SarabunPSK" w:hint="cs"/>
          <w:b/>
          <w:bCs/>
          <w:sz w:val="36"/>
          <w:szCs w:val="36"/>
          <w:cs/>
        </w:rPr>
        <w:t>ค</w:t>
      </w:r>
      <w:r w:rsidR="00D26CFC" w:rsidRPr="00AD2BD3">
        <w:rPr>
          <w:rFonts w:ascii="TH SarabunPSK" w:hAnsi="TH SarabunPSK" w:cs="TH SarabunPSK"/>
          <w:b/>
          <w:bCs/>
          <w:sz w:val="36"/>
          <w:szCs w:val="36"/>
          <w:cs/>
        </w:rPr>
        <w:t>วามหมายและคำจำกัดความเกี่ยวกับการบริหารความเสี่ยง</w:t>
      </w:r>
    </w:p>
    <w:p w:rsidR="00436843" w:rsidRPr="00AD2BD3" w:rsidRDefault="00436843" w:rsidP="00436843">
      <w:pPr>
        <w:pStyle w:val="a3"/>
        <w:ind w:left="14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D26CFC" w:rsidRPr="00AD2BD3" w:rsidRDefault="00D26CFC" w:rsidP="00436843">
      <w:pPr>
        <w:pStyle w:val="a3"/>
        <w:ind w:left="0" w:right="-143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14405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ความเสี่ยง </w:t>
      </w:r>
      <w:r w:rsidRPr="00144057">
        <w:rPr>
          <w:rFonts w:ascii="TH SarabunPSK" w:hAnsi="TH SarabunPSK" w:cs="TH SarabunPSK"/>
          <w:b/>
          <w:bCs/>
          <w:sz w:val="32"/>
          <w:szCs w:val="32"/>
          <w:u w:val="single"/>
        </w:rPr>
        <w:t>(Risk)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เหตุการณ์ไม่แน่นอนที่อาจเกิดขึ้น ซึ่งหากเกิดขึ้นจะมีผลกระทบ</w:t>
      </w:r>
      <w:r w:rsidR="0087267E">
        <w:rPr>
          <w:rFonts w:ascii="TH SarabunPSK" w:hAnsi="TH SarabunPSK" w:cs="TH SarabunPSK" w:hint="cs"/>
          <w:sz w:val="32"/>
          <w:szCs w:val="32"/>
          <w:cs/>
        </w:rPr>
        <w:t>ใน</w:t>
      </w:r>
      <w:r w:rsidR="002D4B9B" w:rsidRPr="00AD2BD3">
        <w:rPr>
          <w:rFonts w:ascii="TH SarabunPSK" w:hAnsi="TH SarabunPSK" w:cs="TH SarabunPSK"/>
          <w:sz w:val="32"/>
          <w:szCs w:val="32"/>
          <w:cs/>
        </w:rPr>
        <w:br/>
      </w:r>
      <w:r w:rsidRPr="00AD2BD3">
        <w:rPr>
          <w:rFonts w:ascii="TH SarabunPSK" w:hAnsi="TH SarabunPSK" w:cs="TH SarabunPSK"/>
          <w:sz w:val="32"/>
          <w:szCs w:val="32"/>
          <w:cs/>
        </w:rPr>
        <w:t>เชิงลบต่อการบรรลุวัตถุประสงค์หรือภารกิจขององค์กร หรือโอกาสที่จะเกิดความสูญเสีย หรือสิ่งที่ไม่คิดหวัง/ไม่พึงประสงค์จากการดำเนินงาน หรือเสียโอกาสทางธุรกิจ ตัวอย่าง เช่น ภัยธรรมชาติ การก่อ</w:t>
      </w:r>
      <w:r w:rsidR="002D4B9B" w:rsidRPr="00AD2BD3">
        <w:rPr>
          <w:rFonts w:ascii="TH SarabunPSK" w:hAnsi="TH SarabunPSK" w:cs="TH SarabunPSK"/>
          <w:sz w:val="32"/>
          <w:szCs w:val="32"/>
          <w:cs/>
        </w:rPr>
        <w:br/>
      </w:r>
      <w:r w:rsidRPr="00AD2BD3">
        <w:rPr>
          <w:rFonts w:ascii="TH SarabunPSK" w:hAnsi="TH SarabunPSK" w:cs="TH SarabunPSK"/>
          <w:sz w:val="32"/>
          <w:szCs w:val="32"/>
          <w:cs/>
        </w:rPr>
        <w:t>การร้าย ความเสียหายของระบบเทคโนโลยีสารสนเทศ บุคลากรไม่มีความรู้ และประสบการณ์ที่เหมาะสมอย่างเพียงพอต่อองค์กร หรือการถูกดำเนินการทางกฎหมาย</w:t>
      </w:r>
    </w:p>
    <w:p w:rsidR="00B13958" w:rsidRPr="00D12CC2" w:rsidRDefault="00AD2BD3" w:rsidP="00436843">
      <w:pPr>
        <w:pStyle w:val="a3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AD2B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D2BD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6CFC" w:rsidRPr="0014405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ปัจจัยเสี่ยง (</w:t>
      </w:r>
      <w:r w:rsidR="00D26CFC" w:rsidRPr="00144057">
        <w:rPr>
          <w:rFonts w:ascii="TH SarabunPSK" w:hAnsi="TH SarabunPSK" w:cs="TH SarabunPSK"/>
          <w:b/>
          <w:bCs/>
          <w:sz w:val="32"/>
          <w:szCs w:val="32"/>
          <w:u w:val="single"/>
        </w:rPr>
        <w:t>Risk Factor)</w:t>
      </w:r>
      <w:r w:rsidR="00D26CFC"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ต้นเหตุหรือสาเหตุที่มาของความเสี่ยงที่จะทำให้ไม่บรรลุวัตถุประสงค์ที่กำหนดไว้ โดยต้องระบุว่าเหตุการณ์เกิดที่ใด เมื่อใด เกิดขึ้นอย่างไร และทำไม ทั้งนี้ สาเหตุของความเสี่ยงที่ระบุความเป</w:t>
      </w:r>
      <w:r w:rsidR="00B176CE">
        <w:rPr>
          <w:rFonts w:ascii="TH SarabunPSK" w:hAnsi="TH SarabunPSK" w:cs="TH SarabunPSK" w:hint="cs"/>
          <w:sz w:val="32"/>
          <w:szCs w:val="32"/>
          <w:cs/>
        </w:rPr>
        <w:t>็</w:t>
      </w:r>
      <w:r w:rsidR="00D26CFC" w:rsidRPr="00D12CC2">
        <w:rPr>
          <w:rFonts w:ascii="TH SarabunPSK" w:hAnsi="TH SarabunPSK" w:cs="TH SarabunPSK"/>
          <w:sz w:val="32"/>
          <w:szCs w:val="32"/>
          <w:cs/>
        </w:rPr>
        <w:t>นสาเหตุที่แท้จริง เพื่อจะได้วิเคราะห์และกำหนดมาตรการลดค</w:t>
      </w:r>
      <w:r w:rsidR="00B176CE">
        <w:rPr>
          <w:rFonts w:ascii="TH SarabunPSK" w:hAnsi="TH SarabunPSK" w:cs="TH SarabunPSK"/>
          <w:sz w:val="32"/>
          <w:szCs w:val="32"/>
          <w:cs/>
        </w:rPr>
        <w:t>วามเสี่ยงในภายหลังได้อย่างถ</w:t>
      </w:r>
      <w:r w:rsidR="00B176CE">
        <w:rPr>
          <w:rFonts w:ascii="TH SarabunPSK" w:hAnsi="TH SarabunPSK" w:cs="TH SarabunPSK" w:hint="cs"/>
          <w:sz w:val="32"/>
          <w:szCs w:val="32"/>
          <w:cs/>
        </w:rPr>
        <w:t>ู</w:t>
      </w:r>
      <w:r w:rsidR="00B13958" w:rsidRPr="00D12CC2">
        <w:rPr>
          <w:rFonts w:ascii="TH SarabunPSK" w:hAnsi="TH SarabunPSK" w:cs="TH SarabunPSK"/>
          <w:sz w:val="32"/>
          <w:szCs w:val="32"/>
          <w:cs/>
        </w:rPr>
        <w:t>กต้อง</w:t>
      </w:r>
    </w:p>
    <w:p w:rsidR="00B13958" w:rsidRPr="00D12CC2" w:rsidRDefault="00AD2BD3" w:rsidP="00436843">
      <w:pPr>
        <w:pStyle w:val="a3"/>
        <w:spacing w:after="0"/>
        <w:ind w:left="0" w:firstLine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13958" w:rsidRPr="0014405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การประเมินความเสี่ยง </w:t>
      </w:r>
      <w:r w:rsidR="00B13958" w:rsidRPr="00144057">
        <w:rPr>
          <w:rFonts w:ascii="TH SarabunPSK" w:hAnsi="TH SarabunPSK" w:cs="TH SarabunPSK"/>
          <w:b/>
          <w:bCs/>
          <w:sz w:val="32"/>
          <w:szCs w:val="32"/>
          <w:u w:val="single"/>
        </w:rPr>
        <w:t>(Risk Assessment)</w:t>
      </w:r>
      <w:r w:rsidR="00B13958" w:rsidRPr="00D12CC2">
        <w:rPr>
          <w:rFonts w:ascii="TH SarabunPSK" w:hAnsi="TH SarabunPSK" w:cs="TH SarabunPSK"/>
          <w:sz w:val="32"/>
          <w:szCs w:val="32"/>
          <w:cs/>
        </w:rPr>
        <w:t>หมายถึง การวิเคราะห์และประเมินระดับความเสี่ยงที่ส่งผลกระทบต่อการบรรลุวัตถุประสงค์และภารกิจหลักขององค์กร โดยพิจารณาจากโอกาสที่อาจจะเกิดขึ้น(</w:t>
      </w:r>
      <w:r w:rsidR="00B13958" w:rsidRPr="00D12CC2">
        <w:rPr>
          <w:rFonts w:ascii="TH SarabunPSK" w:hAnsi="TH SarabunPSK" w:cs="TH SarabunPSK"/>
          <w:sz w:val="32"/>
          <w:szCs w:val="32"/>
        </w:rPr>
        <w:t>Likelihood</w:t>
      </w:r>
      <w:r w:rsidR="00B13958" w:rsidRPr="00D12CC2">
        <w:rPr>
          <w:rFonts w:ascii="TH SarabunPSK" w:hAnsi="TH SarabunPSK" w:cs="TH SarabunPSK"/>
          <w:sz w:val="32"/>
          <w:szCs w:val="32"/>
          <w:cs/>
        </w:rPr>
        <w:t>) และผลกระทบ (</w:t>
      </w:r>
      <w:r w:rsidR="00B13958" w:rsidRPr="00D12CC2">
        <w:rPr>
          <w:rFonts w:ascii="TH SarabunPSK" w:hAnsi="TH SarabunPSK" w:cs="TH SarabunPSK"/>
          <w:sz w:val="32"/>
          <w:szCs w:val="32"/>
        </w:rPr>
        <w:t>Impact)</w:t>
      </w:r>
      <w:r w:rsidR="00B13958" w:rsidRPr="00D12CC2">
        <w:rPr>
          <w:rFonts w:ascii="TH SarabunPSK" w:hAnsi="TH SarabunPSK" w:cs="TH SarabunPSK"/>
          <w:sz w:val="32"/>
          <w:szCs w:val="32"/>
          <w:cs/>
        </w:rPr>
        <w:t xml:space="preserve"> จากความเสี่ยงนั้น เป็นค่าความเสี่ยงโดยรวม (</w:t>
      </w:r>
      <w:r w:rsidR="00B13958" w:rsidRPr="00D12CC2">
        <w:rPr>
          <w:rFonts w:ascii="TH SarabunPSK" w:hAnsi="TH SarabunPSK" w:cs="TH SarabunPSK"/>
          <w:sz w:val="32"/>
          <w:szCs w:val="32"/>
        </w:rPr>
        <w:t>Risk Exposure</w:t>
      </w:r>
      <w:r w:rsidR="00BE220A" w:rsidRPr="00D12CC2">
        <w:rPr>
          <w:rFonts w:ascii="TH SarabunPSK" w:hAnsi="TH SarabunPSK" w:cs="TH SarabunPSK"/>
          <w:sz w:val="32"/>
          <w:szCs w:val="32"/>
          <w:cs/>
        </w:rPr>
        <w:t>/</w:t>
      </w:r>
      <w:r w:rsidR="00BE220A" w:rsidRPr="00D12CC2">
        <w:rPr>
          <w:rFonts w:ascii="TH SarabunPSK" w:hAnsi="TH SarabunPSK" w:cs="TH SarabunPSK"/>
          <w:sz w:val="32"/>
          <w:szCs w:val="32"/>
        </w:rPr>
        <w:t>Degree of Risk</w:t>
      </w:r>
      <w:r w:rsidR="00B13958" w:rsidRPr="00D12CC2">
        <w:rPr>
          <w:rFonts w:ascii="TH SarabunPSK" w:hAnsi="TH SarabunPSK" w:cs="TH SarabunPSK"/>
          <w:sz w:val="32"/>
          <w:szCs w:val="32"/>
          <w:cs/>
        </w:rPr>
        <w:t>) เพื่อจัดลำดับความสำคัญในการบริหารความเสี่ยง</w:t>
      </w:r>
    </w:p>
    <w:p w:rsidR="00B13958" w:rsidRPr="00D12CC2" w:rsidRDefault="00436843" w:rsidP="00B176C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684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13958" w:rsidRPr="002F517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โอกาส</w:t>
      </w:r>
      <w:r w:rsidR="00BE220A" w:rsidRPr="002F517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จะเกิด </w:t>
      </w:r>
      <w:r w:rsidR="00BE220A" w:rsidRPr="002F5174">
        <w:rPr>
          <w:rFonts w:ascii="TH SarabunPSK" w:hAnsi="TH SarabunPSK" w:cs="TH SarabunPSK"/>
          <w:b/>
          <w:bCs/>
          <w:sz w:val="32"/>
          <w:szCs w:val="32"/>
          <w:u w:val="single"/>
        </w:rPr>
        <w:t>(Likelihood: L)</w:t>
      </w:r>
      <w:r w:rsidR="00BE220A" w:rsidRPr="00D12CC2">
        <w:rPr>
          <w:rFonts w:ascii="TH SarabunPSK" w:hAnsi="TH SarabunPSK" w:cs="TH SarabunPSK"/>
          <w:sz w:val="32"/>
          <w:szCs w:val="32"/>
          <w:cs/>
        </w:rPr>
        <w:t xml:space="preserve">หมายถึง ความถี่หรือโอกาสที่จะเกิดเหตุการณ์ความเสี่ยงซึ่งจำแนกเป็น </w:t>
      </w:r>
      <w:r w:rsidR="00BE220A" w:rsidRPr="00D12CC2">
        <w:rPr>
          <w:rFonts w:ascii="TH SarabunPSK" w:hAnsi="TH SarabunPSK" w:cs="TH SarabunPSK"/>
          <w:sz w:val="32"/>
          <w:szCs w:val="32"/>
        </w:rPr>
        <w:t xml:space="preserve">5 </w:t>
      </w:r>
      <w:r w:rsidR="00BE220A" w:rsidRPr="00D12CC2">
        <w:rPr>
          <w:rFonts w:ascii="TH SarabunPSK" w:hAnsi="TH SarabunPSK" w:cs="TH SarabunPSK"/>
          <w:sz w:val="32"/>
          <w:szCs w:val="32"/>
          <w:cs/>
        </w:rPr>
        <w:t>ระดับคือ</w:t>
      </w:r>
    </w:p>
    <w:p w:rsidR="00BE220A" w:rsidRPr="00D12CC2" w:rsidRDefault="00BE220A" w:rsidP="00BE220A">
      <w:pPr>
        <w:spacing w:after="0" w:line="240" w:lineRule="auto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ab/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 xml:space="preserve">1 </w:t>
      </w:r>
      <w:r w:rsidRPr="00D12CC2">
        <w:rPr>
          <w:rFonts w:ascii="TH SarabunPSK" w:hAnsi="TH SarabunPSK" w:cs="TH SarabunPSK"/>
          <w:sz w:val="32"/>
          <w:szCs w:val="32"/>
          <w:cs/>
        </w:rPr>
        <w:t>หมายถึงความเสี่ยงนั้นมีโอกาสเกิดขึ้นน้อยมาก</w:t>
      </w:r>
    </w:p>
    <w:p w:rsidR="00BE220A" w:rsidRPr="00D12CC2" w:rsidRDefault="00BE220A" w:rsidP="00BE220A">
      <w:pPr>
        <w:spacing w:after="0" w:line="240" w:lineRule="auto"/>
        <w:ind w:left="108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 xml:space="preserve">2 </w:t>
      </w:r>
      <w:r w:rsidRPr="00D12CC2">
        <w:rPr>
          <w:rFonts w:ascii="TH SarabunPSK" w:hAnsi="TH SarabunPSK" w:cs="TH SarabunPSK"/>
          <w:sz w:val="32"/>
          <w:szCs w:val="32"/>
          <w:cs/>
        </w:rPr>
        <w:t>หมายถึงความเสี่ยงนั้นมีโอกาสเกิดขึ้นน้อย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 xml:space="preserve">3 </w:t>
      </w:r>
      <w:r w:rsidRPr="00D12CC2">
        <w:rPr>
          <w:rFonts w:ascii="TH SarabunPSK" w:hAnsi="TH SarabunPSK" w:cs="TH SarabunPSK"/>
          <w:sz w:val="32"/>
          <w:szCs w:val="32"/>
          <w:cs/>
        </w:rPr>
        <w:t>หมายถึงความเสี่ยงนั้นมีโอกาสเกิดขึ้นปานกลาง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 xml:space="preserve">4 </w:t>
      </w:r>
      <w:r w:rsidRPr="00D12CC2">
        <w:rPr>
          <w:rFonts w:ascii="TH SarabunPSK" w:hAnsi="TH SarabunPSK" w:cs="TH SarabunPSK"/>
          <w:sz w:val="32"/>
          <w:szCs w:val="32"/>
          <w:cs/>
        </w:rPr>
        <w:t>หมายถึงความเสี่ยงนั้นมีโอกาสเกิดขึ้นสูง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 xml:space="preserve">5 </w:t>
      </w:r>
      <w:r w:rsidRPr="00D12CC2">
        <w:rPr>
          <w:rFonts w:ascii="TH SarabunPSK" w:hAnsi="TH SarabunPSK" w:cs="TH SarabunPSK"/>
          <w:sz w:val="32"/>
          <w:szCs w:val="32"/>
          <w:cs/>
        </w:rPr>
        <w:t>หมายถึงความเสี่ยงนั้นมีโอกาสเกิดขึ้นสูงมาก</w:t>
      </w:r>
    </w:p>
    <w:p w:rsidR="00BE220A" w:rsidRPr="00D12CC2" w:rsidRDefault="00BE220A" w:rsidP="00BE22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ab/>
      </w:r>
      <w:r w:rsidR="00AD2BD3" w:rsidRPr="00AD2BD3">
        <w:rPr>
          <w:rFonts w:ascii="TH SarabunPSK" w:hAnsi="TH SarabunPSK" w:cs="TH SarabunPSK"/>
          <w:sz w:val="32"/>
          <w:szCs w:val="32"/>
        </w:rPr>
        <w:tab/>
      </w:r>
      <w:r w:rsidRPr="002F517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ผลกระทบ </w:t>
      </w:r>
      <w:r w:rsidRPr="002F5174">
        <w:rPr>
          <w:rFonts w:ascii="TH SarabunPSK" w:hAnsi="TH SarabunPSK" w:cs="TH SarabunPSK"/>
          <w:b/>
          <w:bCs/>
          <w:sz w:val="32"/>
          <w:szCs w:val="32"/>
          <w:u w:val="single"/>
        </w:rPr>
        <w:t>(Impact: I)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ขนาดความรุนแรงของความเสียหายที่จะเกิดขึ้นหากเกิดเหตุการณ์ความเสี่ยง จำแนกเป็น </w:t>
      </w:r>
      <w:r w:rsidRPr="00D12CC2">
        <w:rPr>
          <w:rFonts w:ascii="TH SarabunPSK" w:hAnsi="TH SarabunPSK" w:cs="TH SarabunPSK"/>
          <w:sz w:val="32"/>
          <w:szCs w:val="32"/>
        </w:rPr>
        <w:t xml:space="preserve">5 </w:t>
      </w:r>
      <w:r w:rsidRPr="00D12CC2">
        <w:rPr>
          <w:rFonts w:ascii="TH SarabunPSK" w:hAnsi="TH SarabunPSK" w:cs="TH SarabunPSK"/>
          <w:sz w:val="32"/>
          <w:szCs w:val="32"/>
          <w:cs/>
        </w:rPr>
        <w:t>ระดับคือ</w:t>
      </w:r>
    </w:p>
    <w:p w:rsidR="00BE220A" w:rsidRPr="00D12CC2" w:rsidRDefault="00BE220A" w:rsidP="00BE22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ab/>
      </w:r>
      <w:r w:rsidRPr="00D12CC2">
        <w:rPr>
          <w:rFonts w:ascii="TH SarabunPSK" w:hAnsi="TH SarabunPSK" w:cs="TH SarabunPSK"/>
          <w:sz w:val="32"/>
          <w:szCs w:val="32"/>
          <w:cs/>
        </w:rPr>
        <w:tab/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>1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ผลกระทบของความเสี่ยงต่อองค์การมีน้อยมาก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>2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ผลกระทบของความเสี่ยงต่อองค์การมีน้อย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>3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ผลกระทบของความเสี่ยงต่อองค์การมีปานกลาง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>4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ผลกระทบของความเสี่ยงต่อองค์การมีสูง</w:t>
      </w:r>
    </w:p>
    <w:p w:rsidR="00BE220A" w:rsidRPr="00D12CC2" w:rsidRDefault="00BE220A" w:rsidP="00BE220A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D12CC2">
        <w:rPr>
          <w:rFonts w:ascii="TH SarabunPSK" w:hAnsi="TH SarabunPSK" w:cs="TH SarabunPSK"/>
          <w:sz w:val="32"/>
          <w:szCs w:val="32"/>
        </w:rPr>
        <w:t>5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 หมายถึง ผลกระทบของความเสี่ยงต่อองค์การมีสูงมาก</w:t>
      </w:r>
    </w:p>
    <w:p w:rsidR="00BE220A" w:rsidRDefault="00BE220A" w:rsidP="00BE220A">
      <w:pPr>
        <w:spacing w:after="0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87228D" w:rsidRDefault="0087228D" w:rsidP="00BE220A">
      <w:pPr>
        <w:spacing w:after="0"/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87228D" w:rsidRPr="00D12CC2" w:rsidRDefault="0087228D" w:rsidP="0087228D">
      <w:pPr>
        <w:spacing w:after="0"/>
        <w:ind w:left="360" w:firstLine="36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***********************</w:t>
      </w:r>
    </w:p>
    <w:p w:rsidR="00BE220A" w:rsidRPr="00D12CC2" w:rsidRDefault="00BE220A" w:rsidP="00BE220A">
      <w:pPr>
        <w:ind w:left="360" w:firstLine="36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005E7" w:rsidRPr="00D12CC2" w:rsidRDefault="006005E7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472FC" w:rsidRPr="00D12CC2" w:rsidRDefault="003472FC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472FC" w:rsidRPr="00D12CC2" w:rsidRDefault="003472FC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472FC" w:rsidRPr="00D12CC2" w:rsidRDefault="003472FC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472FC" w:rsidRPr="00D12CC2" w:rsidRDefault="003472FC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79CB" w:rsidRDefault="00DC79CB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00AD1" w:rsidRDefault="00000AD1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00AD1" w:rsidRDefault="00000AD1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00AD1" w:rsidRPr="00D12CC2" w:rsidRDefault="00000AD1" w:rsidP="006005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472FC" w:rsidRPr="001B0E8E" w:rsidRDefault="003472FC" w:rsidP="003472F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0E8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1B0E8E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3472FC" w:rsidRPr="001B0E8E" w:rsidRDefault="003472FC" w:rsidP="003472F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0E8E">
        <w:rPr>
          <w:rFonts w:ascii="TH SarabunPSK" w:hAnsi="TH SarabunPSK" w:cs="TH SarabunPSK"/>
          <w:b/>
          <w:bCs/>
          <w:sz w:val="36"/>
          <w:szCs w:val="36"/>
          <w:cs/>
        </w:rPr>
        <w:t>ข้อมูลพื้นฐานของ อ.อ.ป.</w:t>
      </w:r>
    </w:p>
    <w:p w:rsidR="003472FC" w:rsidRPr="001B0E8E" w:rsidRDefault="003472FC" w:rsidP="00935A2D">
      <w:pPr>
        <w:pStyle w:val="a3"/>
        <w:numPr>
          <w:ilvl w:val="1"/>
          <w:numId w:val="12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1B0E8E">
        <w:rPr>
          <w:rFonts w:ascii="TH SarabunPSK" w:hAnsi="TH SarabunPSK" w:cs="TH SarabunPSK"/>
          <w:b/>
          <w:bCs/>
          <w:sz w:val="36"/>
          <w:szCs w:val="36"/>
          <w:cs/>
        </w:rPr>
        <w:t>ความเป็นมา</w:t>
      </w:r>
    </w:p>
    <w:p w:rsidR="008626A3" w:rsidRPr="008626A3" w:rsidRDefault="008626A3" w:rsidP="00B176CE">
      <w:pPr>
        <w:pStyle w:val="a3"/>
        <w:ind w:left="0" w:firstLine="1440"/>
        <w:rPr>
          <w:rFonts w:ascii="TH SarabunPSK" w:hAnsi="TH SarabunPSK" w:cs="TH SarabunPSK"/>
          <w:sz w:val="24"/>
          <w:szCs w:val="32"/>
        </w:rPr>
      </w:pPr>
      <w:r w:rsidRPr="008626A3">
        <w:rPr>
          <w:rFonts w:ascii="TH SarabunPSK" w:hAnsi="TH SarabunPSK" w:cs="TH SarabunPSK"/>
          <w:sz w:val="24"/>
          <w:szCs w:val="32"/>
          <w:cs/>
        </w:rPr>
        <w:t xml:space="preserve">องค์การอุตสาหกรรมป่าไม้ (อ.อ.ป.) ได้รับการก่อตั้งขึ้นเป็นหน่วยงานหนึ่งของกรมป่าไม้ เมื่อวันที่ 1 </w:t>
      </w:r>
      <w:r w:rsidRPr="008626A3">
        <w:rPr>
          <w:rFonts w:ascii="TH SarabunPSK" w:hAnsi="TH SarabunPSK" w:cs="TH SarabunPSK"/>
          <w:spacing w:val="-8"/>
          <w:sz w:val="24"/>
          <w:szCs w:val="32"/>
          <w:cs/>
        </w:rPr>
        <w:t>มกราคม 2490ต่อมาได้รับการยกฐานะขึ้นเป็นรัฐวิสาหกิจสังกัดกระทรวงเกษตรและสหกรณ์ ตั้งแต่วันที่ 25 กรกฎาคม 2499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โดยพระราชกฤษฎีกาจัดตั้งองค์การอุตสาหกรรมป่าไม้ พ.ศ. 2499 </w:t>
      </w:r>
      <w:r w:rsidR="00000AD1">
        <w:rPr>
          <w:rFonts w:ascii="TH SarabunPSK" w:hAnsi="TH SarabunPSK" w:cs="TH SarabunPSK" w:hint="cs"/>
          <w:sz w:val="24"/>
          <w:szCs w:val="32"/>
          <w:cs/>
        </w:rPr>
        <w:t>มีการ</w:t>
      </w:r>
      <w:r w:rsidRPr="008626A3">
        <w:rPr>
          <w:rFonts w:ascii="TH SarabunPSK" w:hAnsi="TH SarabunPSK" w:cs="TH SarabunPSK"/>
          <w:sz w:val="24"/>
          <w:szCs w:val="32"/>
          <w:cs/>
        </w:rPr>
        <w:t>แก้ไขเพิ่มเติม</w:t>
      </w:r>
      <w:r w:rsidR="00000AD1">
        <w:rPr>
          <w:rFonts w:ascii="TH SarabunPSK" w:hAnsi="TH SarabunPSK" w:cs="TH SarabunPSK" w:hint="cs"/>
          <w:sz w:val="24"/>
          <w:szCs w:val="32"/>
          <w:cs/>
        </w:rPr>
        <w:t>พระราชกฤษฎีการจัดตั้ง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 พ.ศ. 2517, พ.ศ. 2533, พ.ศ. 2542 </w:t>
      </w:r>
      <w:r w:rsidR="00000AD1">
        <w:rPr>
          <w:rFonts w:ascii="TH SarabunPSK" w:hAnsi="TH SarabunPSK" w:cs="TH SarabunPSK" w:hint="cs"/>
          <w:sz w:val="24"/>
          <w:szCs w:val="32"/>
          <w:cs/>
        </w:rPr>
        <w:t>และครั้งล่าสุด</w:t>
      </w:r>
      <w:r w:rsidRPr="008626A3">
        <w:rPr>
          <w:rFonts w:ascii="TH SarabunPSK" w:hAnsi="TH SarabunPSK" w:cs="TH SarabunPSK"/>
          <w:sz w:val="24"/>
          <w:szCs w:val="32"/>
          <w:cs/>
        </w:rPr>
        <w:t>ได้มี</w:t>
      </w:r>
      <w:r w:rsidR="00000AD1">
        <w:rPr>
          <w:rFonts w:ascii="TH SarabunPSK" w:hAnsi="TH SarabunPSK" w:cs="TH SarabunPSK" w:hint="cs"/>
          <w:sz w:val="24"/>
          <w:szCs w:val="32"/>
          <w:cs/>
        </w:rPr>
        <w:t>การแก้ไขเพิ่มเติม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พระราชกฤษฎีกาจัดตั้งองค์การอุตสาหกรรมป่าไม้ (ฉบับที่ 5) </w:t>
      </w:r>
      <w:r w:rsidR="00000AD1">
        <w:rPr>
          <w:rFonts w:ascii="TH SarabunPSK" w:hAnsi="TH SarabunPSK" w:cs="TH SarabunPSK" w:hint="cs"/>
          <w:sz w:val="24"/>
          <w:szCs w:val="32"/>
          <w:cs/>
        </w:rPr>
        <w:t>เมื่อ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วันที่ 27 สิงหาคม พ.ศ. 2546 ให้โอนองค์การอุตสาหกรรมป่าไม้ไปเป็นรัฐวิสาหกิจสังกัดกระทรวงทรัพยากรธรรมชาติและสิ่งแวดล้อม </w:t>
      </w:r>
    </w:p>
    <w:p w:rsidR="008626A3" w:rsidRPr="008626A3" w:rsidRDefault="008626A3" w:rsidP="008626A3">
      <w:pPr>
        <w:pStyle w:val="a3"/>
        <w:widowControl w:val="0"/>
        <w:ind w:right="113" w:firstLine="720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8626A3">
        <w:rPr>
          <w:rFonts w:ascii="TH SarabunPSK" w:hAnsi="TH SarabunPSK" w:cs="TH SarabunPSK"/>
          <w:b/>
          <w:bCs/>
          <w:sz w:val="28"/>
          <w:szCs w:val="36"/>
          <w:cs/>
        </w:rPr>
        <w:t>วัตถุประสงค์ในการจัดตั้ง มี 6 ประการ ดังนี้</w:t>
      </w:r>
    </w:p>
    <w:p w:rsidR="008626A3" w:rsidRDefault="008626A3" w:rsidP="00935A2D">
      <w:pPr>
        <w:pStyle w:val="a3"/>
        <w:widowControl w:val="0"/>
        <w:numPr>
          <w:ilvl w:val="0"/>
          <w:numId w:val="2"/>
        </w:numPr>
        <w:ind w:right="113"/>
        <w:jc w:val="thaiDistribute"/>
        <w:rPr>
          <w:rFonts w:ascii="TH SarabunPSK" w:hAnsi="TH SarabunPSK" w:cs="TH SarabunPSK"/>
          <w:sz w:val="24"/>
          <w:szCs w:val="32"/>
        </w:rPr>
      </w:pPr>
      <w:r w:rsidRPr="008626A3">
        <w:rPr>
          <w:rFonts w:ascii="TH SarabunPSK" w:hAnsi="TH SarabunPSK" w:cs="TH SarabunPSK"/>
          <w:sz w:val="24"/>
          <w:szCs w:val="32"/>
          <w:cs/>
        </w:rPr>
        <w:t>อำนวยบริการแก่รัฐและประชาชนในการอุตสาหกรรมป่าไม้</w:t>
      </w:r>
    </w:p>
    <w:p w:rsidR="008626A3" w:rsidRDefault="008626A3" w:rsidP="00935A2D">
      <w:pPr>
        <w:pStyle w:val="a3"/>
        <w:widowControl w:val="0"/>
        <w:numPr>
          <w:ilvl w:val="0"/>
          <w:numId w:val="2"/>
        </w:numPr>
        <w:ind w:right="113"/>
        <w:jc w:val="thaiDistribute"/>
        <w:rPr>
          <w:rFonts w:ascii="TH SarabunPSK" w:hAnsi="TH SarabunPSK" w:cs="TH SarabunPSK"/>
          <w:sz w:val="24"/>
          <w:szCs w:val="32"/>
        </w:rPr>
      </w:pPr>
      <w:r w:rsidRPr="008626A3">
        <w:rPr>
          <w:rFonts w:ascii="TH SarabunPSK" w:hAnsi="TH SarabunPSK" w:cs="TH SarabunPSK"/>
          <w:spacing w:val="-4"/>
          <w:sz w:val="24"/>
          <w:szCs w:val="32"/>
          <w:cs/>
        </w:rPr>
        <w:t>ประกอบธุรกิจเกี่ยวกับอุตสาหกรรมการป่าไม้เช่นเกี่ยวกับการทำไม้และเก็บหาของป่า</w:t>
      </w:r>
      <w:r w:rsidRPr="008626A3">
        <w:rPr>
          <w:rFonts w:ascii="TH SarabunPSK" w:hAnsi="TH SarabunPSK" w:cs="TH SarabunPSK"/>
          <w:sz w:val="24"/>
          <w:szCs w:val="32"/>
          <w:cs/>
        </w:rPr>
        <w:t>แปรรูปไม้ทำไม้อัดอบไม้อัดน้ำยาไม้กลั่นไม้และประดิษฐ์หรือผลิตวัตถุ หรือสิ่งของจากไม้และของป่าและธุรกิจที่ต่อเนื่องคล้ายคลึงกันรวมทั้งอุตสาหกรรมอื่นใดที่เกี่ยวด้วยไม้หรือของป่า</w:t>
      </w:r>
    </w:p>
    <w:p w:rsidR="008626A3" w:rsidRDefault="008626A3" w:rsidP="00935A2D">
      <w:pPr>
        <w:pStyle w:val="a3"/>
        <w:widowControl w:val="0"/>
        <w:numPr>
          <w:ilvl w:val="0"/>
          <w:numId w:val="2"/>
        </w:numPr>
        <w:ind w:right="113"/>
        <w:jc w:val="thaiDistribute"/>
        <w:rPr>
          <w:rFonts w:ascii="TH SarabunPSK" w:hAnsi="TH SarabunPSK" w:cs="TH SarabunPSK"/>
          <w:sz w:val="24"/>
          <w:szCs w:val="32"/>
        </w:rPr>
      </w:pPr>
      <w:r w:rsidRPr="008626A3">
        <w:rPr>
          <w:rFonts w:ascii="TH SarabunPSK" w:hAnsi="TH SarabunPSK" w:cs="TH SarabunPSK"/>
          <w:sz w:val="24"/>
          <w:szCs w:val="32"/>
          <w:cs/>
        </w:rPr>
        <w:t>ปลูกสร้างสวนป่า คุ้มครองรักษาป่าไม้และบูรณะป่าไม้เพื่อประโยชน์แก่การป่าไม้ ไม่ว่าจะเป็นการดำเนินการเองหรือเป็นการดำเนินการเพื่อช่วยเหลือรัฐ</w:t>
      </w:r>
    </w:p>
    <w:p w:rsidR="008626A3" w:rsidRPr="008626A3" w:rsidRDefault="008626A3" w:rsidP="00935A2D">
      <w:pPr>
        <w:pStyle w:val="a3"/>
        <w:widowControl w:val="0"/>
        <w:numPr>
          <w:ilvl w:val="0"/>
          <w:numId w:val="2"/>
        </w:numPr>
        <w:ind w:right="113"/>
        <w:jc w:val="thaiDistribute"/>
        <w:rPr>
          <w:rFonts w:ascii="TH SarabunPSK" w:hAnsi="TH SarabunPSK" w:cs="TH SarabunPSK"/>
          <w:i/>
          <w:iCs/>
          <w:sz w:val="24"/>
          <w:szCs w:val="32"/>
        </w:rPr>
      </w:pPr>
      <w:r w:rsidRPr="008626A3">
        <w:rPr>
          <w:rFonts w:ascii="TH SarabunPSK" w:hAnsi="TH SarabunPSK" w:cs="TH SarabunPSK"/>
          <w:sz w:val="24"/>
          <w:szCs w:val="32"/>
          <w:cs/>
        </w:rPr>
        <w:t>วิจัย ค้นคว้า และทดลองเกี่ยวกับผลิตผลและผลิตภัณฑ์ในด้านอุตสาหกรรมไม้</w:t>
      </w:r>
    </w:p>
    <w:p w:rsidR="008626A3" w:rsidRPr="008626A3" w:rsidRDefault="008626A3" w:rsidP="00935A2D">
      <w:pPr>
        <w:pStyle w:val="a3"/>
        <w:numPr>
          <w:ilvl w:val="0"/>
          <w:numId w:val="2"/>
        </w:numPr>
        <w:ind w:right="113"/>
        <w:jc w:val="thaiDistribute"/>
        <w:rPr>
          <w:rFonts w:ascii="TH SarabunPSK" w:hAnsi="TH SarabunPSK" w:cs="TH SarabunPSK"/>
          <w:sz w:val="24"/>
          <w:szCs w:val="32"/>
        </w:rPr>
      </w:pPr>
      <w:r w:rsidRPr="008626A3">
        <w:rPr>
          <w:rFonts w:ascii="TH SarabunPSK" w:hAnsi="TH SarabunPSK" w:cs="TH SarabunPSK"/>
          <w:spacing w:val="-8"/>
          <w:sz w:val="24"/>
          <w:szCs w:val="32"/>
          <w:cs/>
        </w:rPr>
        <w:t>ดำเนินกิจการเกี่ยวกับการเผยแพร่ความรู้การปลูกฝังทัศนคติและความสำนึกในการคุ้มครอง</w:t>
      </w:r>
      <w:r w:rsidRPr="008626A3">
        <w:rPr>
          <w:rFonts w:ascii="TH SarabunPSK" w:hAnsi="TH SarabunPSK" w:cs="TH SarabunPSK"/>
          <w:sz w:val="24"/>
          <w:szCs w:val="32"/>
          <w:cs/>
        </w:rPr>
        <w:t>ดูแลรักษาบูรณะและพัฒนาทรัพยากรป่าไม้ รวมทั้งการจัดหาที่พักการอำนวยความสะดวกหรือการให้บริการในกิจการที่เกี่ยวกับการทัศนาจรหรือกิจการอื่นใดเพื่อประโยชน์แก่การดำเนินการดังกล่าว</w:t>
      </w:r>
    </w:p>
    <w:p w:rsidR="008626A3" w:rsidRPr="008626A3" w:rsidRDefault="008626A3" w:rsidP="00935A2D">
      <w:pPr>
        <w:pStyle w:val="a3"/>
        <w:numPr>
          <w:ilvl w:val="0"/>
          <w:numId w:val="2"/>
        </w:numPr>
        <w:ind w:right="113"/>
        <w:jc w:val="thaiDistribute"/>
        <w:rPr>
          <w:rFonts w:ascii="TH SarabunPSK" w:hAnsi="TH SarabunPSK" w:cs="TH SarabunPSK"/>
          <w:sz w:val="32"/>
          <w:szCs w:val="32"/>
        </w:rPr>
      </w:pPr>
      <w:r w:rsidRPr="008626A3">
        <w:rPr>
          <w:rFonts w:ascii="TH SarabunPSK" w:hAnsi="TH SarabunPSK" w:cs="TH SarabunPSK"/>
          <w:sz w:val="24"/>
          <w:szCs w:val="32"/>
          <w:cs/>
        </w:rPr>
        <w:t>ดำเนินธุรกิจ หรือกิจการอื่นที่เกี่ยวเนื่องหรือเพื่อประโยชน์แก่กิจการของ อ.อ.ป</w:t>
      </w:r>
      <w:r w:rsidRPr="008626A3">
        <w:rPr>
          <w:rFonts w:ascii="TH SarabunPSK" w:hAnsi="TH SarabunPSK" w:cs="TH SarabunPSK"/>
          <w:sz w:val="32"/>
          <w:szCs w:val="32"/>
          <w:cs/>
        </w:rPr>
        <w:t>.</w:t>
      </w:r>
    </w:p>
    <w:p w:rsidR="008626A3" w:rsidRPr="008626A3" w:rsidRDefault="008626A3" w:rsidP="003C4348">
      <w:pPr>
        <w:ind w:firstLine="720"/>
        <w:rPr>
          <w:rFonts w:ascii="TH SarabunPSK" w:hAnsi="TH SarabunPSK" w:cs="TH SarabunPSK"/>
          <w:b/>
          <w:bCs/>
          <w:sz w:val="36"/>
          <w:szCs w:val="32"/>
          <w:cs/>
        </w:rPr>
      </w:pPr>
      <w:r w:rsidRPr="008626A3">
        <w:rPr>
          <w:rFonts w:ascii="TH SarabunPSK" w:hAnsi="TH SarabunPSK" w:cs="TH SarabunPSK"/>
          <w:sz w:val="24"/>
          <w:szCs w:val="32"/>
          <w:cs/>
        </w:rPr>
        <w:t>นับแต่เริ่มก่อตั้ง อ.อ.ป. มีรายได้หลักจากการดำเนินธุรกิจป่าไม้ โดยเฉพาะการทำไม้จากป่าสัมปทาน นำมาจำหน่ายและสร้างมูลค่าด้านอุตสาหกรรมไม้  ต่อมา</w:t>
      </w:r>
      <w:r w:rsidR="001D053E">
        <w:rPr>
          <w:rFonts w:ascii="TH SarabunPSK" w:hAnsi="TH SarabunPSK" w:cs="TH SarabunPSK" w:hint="cs"/>
          <w:sz w:val="24"/>
          <w:szCs w:val="32"/>
          <w:cs/>
        </w:rPr>
        <w:t xml:space="preserve">ในปี 2510 </w:t>
      </w:r>
      <w:r w:rsidRPr="008626A3">
        <w:rPr>
          <w:rFonts w:ascii="TH SarabunPSK" w:hAnsi="TH SarabunPSK" w:cs="TH SarabunPSK"/>
          <w:sz w:val="24"/>
          <w:szCs w:val="32"/>
          <w:cs/>
        </w:rPr>
        <w:t>ได้ลงทุนปลูกสร้างสวนป่าด้วยงบประมาณของ อ.อ.ป.เอง  ในระยะหลังได้รับมอบสวนป่าจากกรมป่าไม้ตามนโยบายของรัฐมาดูแลบำรุงรักษาหลังจากที่รัฐบาลได้ยกเลิกสัมปทานทำไม้ทั่วประเทศ</w:t>
      </w:r>
      <w:r w:rsidR="001D053E">
        <w:rPr>
          <w:rFonts w:ascii="TH SarabunPSK" w:hAnsi="TH SarabunPSK" w:cs="TH SarabunPSK" w:hint="cs"/>
          <w:sz w:val="24"/>
          <w:szCs w:val="32"/>
          <w:cs/>
        </w:rPr>
        <w:t xml:space="preserve">ในปี พ.ศ 2532 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 ปัจจุบัน อ.อ.ป. มีรายได้หลักจากธุรกิจการใช้ประโยชน์สวนป่าเศรษฐกิจ ธุรกิจอุตสาหกรรมไม้จากสวนป่าและธุรกิจบริการการท่องเที่ยวเชิงอนุรักษ์ในสวนป่า การดำเนินงาน อ.อ.ป. มีผลกำไรมาโดยตลอดและสามารถส่งรายได้เข้ารัฐแล้ว เป็นเงิน 4,318.84 ล้านบาท สืบเนื่องจากการปิดป่างดสัมปทานทำไม้ในปี 2532 ทำให้อ.อ.ป. มีผลขาดทุนในระหว่างปี 2536 </w:t>
      </w:r>
      <w:r w:rsidRPr="008626A3">
        <w:rPr>
          <w:rFonts w:ascii="TH SarabunPSK" w:hAnsi="TH SarabunPSK" w:cs="TH SarabunPSK"/>
          <w:sz w:val="24"/>
          <w:szCs w:val="32"/>
        </w:rPr>
        <w:t>-</w:t>
      </w:r>
      <w:r w:rsidRPr="003C4348">
        <w:rPr>
          <w:rFonts w:ascii="TH SarabunPSK" w:hAnsi="TH SarabunPSK" w:cs="TH SarabunPSK"/>
          <w:sz w:val="32"/>
          <w:szCs w:val="40"/>
        </w:rPr>
        <w:t>2538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 และ</w:t>
      </w:r>
      <w:r w:rsidRPr="008626A3">
        <w:rPr>
          <w:rFonts w:ascii="TH SarabunPSK" w:hAnsi="TH SarabunPSK" w:cs="TH SarabunPSK"/>
          <w:sz w:val="24"/>
          <w:szCs w:val="32"/>
          <w:cs/>
        </w:rPr>
        <w:lastRenderedPageBreak/>
        <w:t>ระหว่างปี 2541-</w:t>
      </w:r>
      <w:r w:rsidR="003C4348" w:rsidRPr="003C4348">
        <w:rPr>
          <w:rFonts w:ascii="TH SarabunPSK" w:hAnsi="TH SarabunPSK" w:cs="TH SarabunPSK"/>
          <w:sz w:val="32"/>
          <w:szCs w:val="40"/>
        </w:rPr>
        <w:t>25</w:t>
      </w:r>
      <w:r w:rsidRPr="008626A3">
        <w:rPr>
          <w:rFonts w:ascii="TH SarabunPSK" w:hAnsi="TH SarabunPSK" w:cs="TH SarabunPSK"/>
          <w:sz w:val="24"/>
          <w:szCs w:val="32"/>
          <w:cs/>
        </w:rPr>
        <w:t xml:space="preserve">45 ต่อเมื่อสวนป่าเศรษฐกิจเริ่มให้ผลผลิตมากขึ้น อ.อ.ป. กลับมามีผลประกอบการกำไรอีกครั้งในปี </w:t>
      </w:r>
      <w:r w:rsidR="00B176CE">
        <w:rPr>
          <w:rFonts w:ascii="TH SarabunPSK" w:hAnsi="TH SarabunPSK" w:cs="TH SarabunPSK" w:hint="cs"/>
          <w:sz w:val="24"/>
          <w:szCs w:val="32"/>
          <w:cs/>
        </w:rPr>
        <w:t xml:space="preserve">2546 </w:t>
      </w:r>
      <w:r w:rsidRPr="008626A3">
        <w:rPr>
          <w:rFonts w:ascii="TH SarabunPSK" w:hAnsi="TH SarabunPSK" w:cs="TH SarabunPSK"/>
          <w:sz w:val="24"/>
          <w:szCs w:val="32"/>
          <w:cs/>
        </w:rPr>
        <w:t>และมีกำไรออย่างต่อเนื่องจนถึงปัจจุบัน</w:t>
      </w:r>
    </w:p>
    <w:p w:rsidR="008626A3" w:rsidRDefault="008626A3" w:rsidP="003C4348">
      <w:pPr>
        <w:ind w:firstLine="720"/>
        <w:rPr>
          <w:rFonts w:ascii="TH SarabunPSK" w:hAnsi="TH SarabunPSK" w:cs="TH SarabunPSK"/>
          <w:b/>
          <w:bCs/>
          <w:sz w:val="44"/>
          <w:szCs w:val="44"/>
        </w:rPr>
      </w:pPr>
      <w:r w:rsidRPr="003C4348">
        <w:rPr>
          <w:rFonts w:ascii="TH SarabunPSK" w:hAnsi="TH SarabunPSK" w:cs="TH SarabunPSK"/>
          <w:sz w:val="24"/>
          <w:szCs w:val="32"/>
          <w:cs/>
        </w:rPr>
        <w:t>นอกจากดำเนินธุรกิจด้านสวนป่าแล้ว อ.อ.ป. ยังให้บริการสังคมอย่างสม่ำเสมอด้วยการสนับสนุนนโยบายของรัฐ เช่น การส่งเสริมการปลูกไม้เศรษฐกิจ การอนุรักษ์ช้างไทย และสนับสนุนกิจกรรมด้านการอนุรักษ์ทรัพยากรธรรมชาติและสิ่งแวดล้อม การดำเนินธุรกิจของ อ.</w:t>
      </w:r>
      <w:r w:rsidR="003C4348">
        <w:rPr>
          <w:rFonts w:ascii="TH SarabunPSK" w:hAnsi="TH SarabunPSK" w:cs="TH SarabunPSK" w:hint="cs"/>
          <w:sz w:val="24"/>
          <w:szCs w:val="32"/>
          <w:cs/>
        </w:rPr>
        <w:t>อ.ป.</w:t>
      </w:r>
      <w:r w:rsidR="003C4348" w:rsidRPr="003C4348">
        <w:rPr>
          <w:rFonts w:ascii="TH SarabunPSK" w:hAnsi="TH SarabunPSK" w:cs="TH SarabunPSK" w:hint="cs"/>
          <w:sz w:val="24"/>
          <w:szCs w:val="32"/>
          <w:cs/>
        </w:rPr>
        <w:t xml:space="preserve">มีความสัมพันธ์กับชุมชนท้องถิ่นจำนวนมาก </w:t>
      </w:r>
      <w:r w:rsidR="003C4348" w:rsidRPr="003C4348">
        <w:rPr>
          <w:rFonts w:ascii="TH SarabunPSK" w:hAnsi="TH SarabunPSK" w:cs="TH SarabunPSK" w:hint="cs"/>
          <w:spacing w:val="-20"/>
          <w:sz w:val="24"/>
          <w:szCs w:val="32"/>
          <w:cs/>
        </w:rPr>
        <w:t>ทั้งการจ้างแรงงาน  การส่งเสริมอาชีพและ</w:t>
      </w:r>
      <w:r w:rsidR="003C4348" w:rsidRPr="003C4348">
        <w:rPr>
          <w:rFonts w:ascii="TH SarabunPSK" w:hAnsi="TH SarabunPSK" w:cs="TH SarabunPSK" w:hint="cs"/>
          <w:sz w:val="24"/>
          <w:szCs w:val="32"/>
          <w:cs/>
        </w:rPr>
        <w:t>การใช้ทรัพยากรธรรมชาติในท้องถิ่นร่วมกัน</w:t>
      </w:r>
    </w:p>
    <w:p w:rsidR="00E716BC" w:rsidRDefault="00E716BC" w:rsidP="001D053E">
      <w:pPr>
        <w:ind w:firstLine="851"/>
        <w:rPr>
          <w:rFonts w:ascii="TH SarabunPSK" w:hAnsi="TH SarabunPSK" w:cs="TH SarabunPSK"/>
          <w:sz w:val="32"/>
          <w:szCs w:val="32"/>
        </w:rPr>
      </w:pPr>
      <w:r w:rsidRPr="00E716BC">
        <w:rPr>
          <w:rFonts w:ascii="TH SarabunPSK" w:hAnsi="TH SarabunPSK" w:cs="TH SarabunPSK" w:hint="cs"/>
          <w:sz w:val="24"/>
          <w:szCs w:val="32"/>
          <w:cs/>
        </w:rPr>
        <w:t>จากสถานการณ์ด้านการอนุรักษ์ทรัพยากรธรรมชาติและสิ่งแวดล้อม  กระแสสังคมและชุมชนท้องถิ่นโดยรอบสวนป่า  ประเด็นนโยบายของรัฐบาลโดยกระทรวงการคลังในฐานะผู้ถือหุ้น  นโยบายของกระทรวง</w:t>
      </w:r>
      <w:r w:rsidRPr="00E716BC">
        <w:rPr>
          <w:rFonts w:ascii="TH SarabunPSK" w:hAnsi="TH SarabunPSK" w:cs="TH SarabunPSK"/>
          <w:sz w:val="24"/>
          <w:szCs w:val="32"/>
          <w:cs/>
        </w:rPr>
        <w:t xml:space="preserve">ทรัพยากรธรรมชาติและสิ่งแวดล้อม </w:t>
      </w:r>
      <w:r w:rsidRPr="00E716BC">
        <w:rPr>
          <w:rFonts w:ascii="TH SarabunPSK" w:hAnsi="TH SarabunPSK" w:cs="TH SarabunPSK" w:hint="cs"/>
          <w:sz w:val="24"/>
          <w:szCs w:val="32"/>
          <w:cs/>
        </w:rPr>
        <w:t>ในฐานะกระทรวงเจ้าสังกัด  และเพื่อให้สอดคล้องกับวัตถุประสงค์ตามพระราชกฤษฎีกาการจัดตั้ง อ.อ.ป. และเป็นไปตามนโยบายของคณะกรรมการบริหารกิจการของ อ.อ.ป. ในฐานะผู้บริหารอ.อ.ป. ได้ทบทวนแผนยุทธศาสตร์ และพิจารณาดำเนินการปรับบทบาทให้ดำเนินธุรกิจตามศักยภาพขององค์กร โดยเน้นอนุรักษ์สิ่งแวดล้อมและบริการสังคม โดย</w:t>
      </w:r>
      <w:r w:rsidR="00EF11B8">
        <w:rPr>
          <w:rFonts w:ascii="TH SarabunPSK" w:hAnsi="TH SarabunPSK" w:cs="TH SarabunPSK" w:hint="cs"/>
          <w:sz w:val="32"/>
          <w:szCs w:val="32"/>
          <w:cs/>
        </w:rPr>
        <w:t>ในปี 2557  ได้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EF11B8">
        <w:rPr>
          <w:rFonts w:ascii="TH SarabunPSK" w:hAnsi="TH SarabunPSK" w:cs="TH SarabunPSK" w:hint="cs"/>
          <w:sz w:val="32"/>
          <w:szCs w:val="32"/>
          <w:cs/>
        </w:rPr>
        <w:t>การจัดทำแผนยุทธศาสตร์ใหม่ปี 2558</w:t>
      </w:r>
      <w:r w:rsidR="007111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EF11B8">
        <w:rPr>
          <w:rFonts w:ascii="TH SarabunPSK" w:hAnsi="TH SarabunPSK" w:cs="TH SarabunPSK" w:hint="cs"/>
          <w:sz w:val="32"/>
          <w:szCs w:val="32"/>
          <w:cs/>
        </w:rPr>
        <w:t>2</w:t>
      </w:r>
      <w:r w:rsidR="007111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F11B8">
        <w:rPr>
          <w:rFonts w:ascii="TH SarabunPSK" w:hAnsi="TH SarabunPSK" w:cs="TH SarabunPSK" w:hint="cs"/>
          <w:sz w:val="32"/>
          <w:szCs w:val="32"/>
          <w:cs/>
        </w:rPr>
        <w:t>มีที่ปรึกษาในการดำเนินการคือสถาบันวิจัยและให้คำปรึกษาแห่งมหาวิทยาลัยธรรมศาสตร์</w:t>
      </w:r>
      <w:r w:rsidR="000E5CAC">
        <w:rPr>
          <w:rFonts w:ascii="TH SarabunPSK" w:hAnsi="TH SarabunPSK" w:cs="TH SarabunPSK" w:hint="cs"/>
          <w:sz w:val="32"/>
          <w:szCs w:val="32"/>
          <w:cs/>
        </w:rPr>
        <w:t xml:space="preserve"> ผลการศึกษาได้นำเสนอให้คณะกรรมการบริหารกิจการของ อ.อ.ป. พิจารณาเห็นชอบแล้ว</w:t>
      </w:r>
    </w:p>
    <w:p w:rsidR="003472FC" w:rsidRPr="00E716BC" w:rsidRDefault="003472FC" w:rsidP="00935A2D">
      <w:pPr>
        <w:pStyle w:val="a3"/>
        <w:numPr>
          <w:ilvl w:val="1"/>
          <w:numId w:val="12"/>
        </w:num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716BC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</w:t>
      </w:r>
    </w:p>
    <w:p w:rsidR="000E5CAC" w:rsidRDefault="000E5CAC" w:rsidP="000E5CAC">
      <w:pPr>
        <w:widowControl w:val="0"/>
        <w:ind w:right="113"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“ </w:t>
      </w:r>
      <w:r w:rsidR="003472FC" w:rsidRPr="000E5CA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เป็น</w:t>
      </w:r>
      <w:r w:rsidR="00D14709" w:rsidRPr="000E5CA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ผู้นำการจัดการสวนป่าเศรษฐกิจอย่างอย่างยั่งยืน เพื่อยกระดับอุตสาหกรรมไม้สู่สากล</w:t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“ </w:t>
      </w:r>
    </w:p>
    <w:p w:rsidR="000E5CAC" w:rsidRDefault="000E5CAC" w:rsidP="000E5CAC">
      <w:pPr>
        <w:widowControl w:val="0"/>
        <w:ind w:right="113" w:firstLine="720"/>
        <w:rPr>
          <w:rFonts w:ascii="TH SarabunPSK" w:hAnsi="TH SarabunPSK" w:cs="TH SarabunPSK"/>
          <w:sz w:val="32"/>
          <w:szCs w:val="32"/>
        </w:rPr>
      </w:pPr>
      <w:r w:rsidRPr="000E5CA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ซึ่งเป็นการปรับวิสัยทัศน์ใหม่ จากเดิม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เป็น</w:t>
      </w:r>
      <w:r w:rsidRPr="000E5CAC">
        <w:rPr>
          <w:rFonts w:ascii="TH SarabunPSK" w:hAnsi="TH SarabunPSK" w:cs="TH SarabunPSK"/>
          <w:spacing w:val="-4"/>
          <w:sz w:val="32"/>
          <w:szCs w:val="32"/>
          <w:cs/>
        </w:rPr>
        <w:t>องค์กรหลักในการพัฒนาสวนป่าเศรษฐกิจอย่างยั่งยืน</w:t>
      </w:r>
      <w:r w:rsidRPr="000E5CAC">
        <w:rPr>
          <w:rFonts w:ascii="TH SarabunPSK" w:hAnsi="TH SarabunPSK" w:cs="TH SarabunPSK"/>
          <w:sz w:val="32"/>
          <w:szCs w:val="32"/>
          <w:cs/>
        </w:rPr>
        <w:t>”</w:t>
      </w:r>
    </w:p>
    <w:p w:rsidR="000E5CAC" w:rsidRPr="000E5CAC" w:rsidRDefault="000E5CAC" w:rsidP="000E5CAC">
      <w:pPr>
        <w:widowControl w:val="0"/>
        <w:ind w:right="11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E5CAC">
        <w:rPr>
          <w:rFonts w:ascii="TH SarabunPSK" w:hAnsi="TH SarabunPSK" w:cs="TH SarabunPSK"/>
          <w:sz w:val="32"/>
          <w:szCs w:val="32"/>
          <w:cs/>
        </w:rPr>
        <w:t>โดยนิยามของวิสัยทัศน์ใหม่มีดังนี้</w:t>
      </w:r>
    </w:p>
    <w:p w:rsidR="000E5CAC" w:rsidRPr="000E5CAC" w:rsidRDefault="000E5CAC" w:rsidP="000E5CAC">
      <w:pPr>
        <w:widowControl w:val="0"/>
        <w:ind w:right="113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E5C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เป็นผู้นำการจัดการสวนป่าเศรษฐกิจ</w:t>
      </w:r>
      <w:r w:rsidRPr="000E5CAC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</w:p>
    <w:p w:rsidR="000E5CAC" w:rsidRPr="000E5CAC" w:rsidRDefault="000E5CAC" w:rsidP="000E5CAC">
      <w:pPr>
        <w:widowControl w:val="0"/>
        <w:ind w:right="113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E5CAC">
        <w:rPr>
          <w:rFonts w:ascii="TH SarabunPSK" w:hAnsi="TH SarabunPSK" w:cs="TH SarabunPSK"/>
          <w:sz w:val="32"/>
          <w:szCs w:val="32"/>
          <w:cs/>
        </w:rPr>
        <w:t>การเป็นผู้นำในการบริหารจัดการสวนป่าเศรษฐกิจที่นำมาตรฐานป่าไม้มาใช้ในการบริหารจัดการสวนป่าเศรษฐกิจ และเน้นการแปรรูปผลผลิตจากสวนป่าตามชื่อองค์กรอุตสาหกรรมป่าไม้อย่างยั่งยืน หมายถึง การบริหารจัดการทรัพยากรขององค์การอุตสาหกรรมป่าไม้เป็นไปอย่างมีประสิทธิภาพ การพัฒนางานวิจัยด้านผลิตภัณฑ์จากสวนป่า รวมถึงการบริหารจัดการเพิ่มมูลค่าไม้เพื่อสร้างมูลค่าเพิ่มทำให้องค์กรมีความมั่นคงทางทรัพยากร ระบบบริหารจัดการ ผลผลิต และความมั่นคงทางการเงินเพื่อสนับสนุนการบริหารจัดการทรัพยากรธรรมชาติอย่างยั่งยืน</w:t>
      </w:r>
    </w:p>
    <w:p w:rsidR="000E5CAC" w:rsidRPr="000E5CAC" w:rsidRDefault="000E5CAC" w:rsidP="000E5CAC">
      <w:pPr>
        <w:widowControl w:val="0"/>
        <w:ind w:right="113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E5C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เพื่อยกระดับอุตสาหกรรมไม้ </w:t>
      </w:r>
      <w:r w:rsidRPr="000E5CAC">
        <w:rPr>
          <w:rFonts w:ascii="TH SarabunPSK" w:hAnsi="TH SarabunPSK" w:cs="TH SarabunPSK"/>
          <w:sz w:val="32"/>
          <w:szCs w:val="32"/>
          <w:cs/>
        </w:rPr>
        <w:t>หมายถึง</w:t>
      </w:r>
    </w:p>
    <w:p w:rsidR="000E5CAC" w:rsidRPr="000E5CAC" w:rsidRDefault="000E5CAC" w:rsidP="000E5CAC">
      <w:pPr>
        <w:widowControl w:val="0"/>
        <w:ind w:right="113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E5CAC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ที่มีมาตรฐานเรื่องการเพิ่มมูลค่าไม้เพื่อการอุตสาหกรรมที่เน้นประสิทธิภาพนั่นคือมีผลผลิตสูง </w:t>
      </w:r>
      <w:r w:rsidRPr="000E5CAC">
        <w:rPr>
          <w:rFonts w:ascii="TH SarabunPSK" w:hAnsi="TH SarabunPSK" w:cs="TH SarabunPSK"/>
          <w:spacing w:val="-4"/>
          <w:sz w:val="32"/>
          <w:szCs w:val="32"/>
          <w:cs/>
        </w:rPr>
        <w:t>อีกทั้งสามารถลดส่วนสูญเสียในระหว่างขั้นตอนการเพิ่มมูลค่าไม้ และมีนวัตกรรมในการนำส่วนสูญเสีย</w:t>
      </w:r>
      <w:r w:rsidRPr="000E5CAC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กลับมาสร้าง</w:t>
      </w:r>
      <w:r w:rsidRPr="000E5CAC">
        <w:rPr>
          <w:rFonts w:ascii="TH SarabunPSK" w:hAnsi="TH SarabunPSK" w:cs="TH SarabunPSK"/>
          <w:sz w:val="32"/>
          <w:szCs w:val="32"/>
          <w:cs/>
        </w:rPr>
        <w:t>ผลิตภัณฑ์</w:t>
      </w:r>
      <w:r w:rsidRPr="000E5CAC">
        <w:rPr>
          <w:rFonts w:ascii="TH SarabunPSK" w:hAnsi="TH SarabunPSK" w:cs="TH SarabunPSK"/>
          <w:spacing w:val="-2"/>
          <w:sz w:val="32"/>
          <w:szCs w:val="32"/>
          <w:cs/>
        </w:rPr>
        <w:t>ใหม่ตอบสนองความต้องการของเศรษฐกิจและสังคม ทำให้ประชาชนสามารถเข้าถึงการใช้ทรัพยากรธรรมชาติอย่างเท่า</w:t>
      </w:r>
      <w:r w:rsidRPr="000E5CAC">
        <w:rPr>
          <w:rFonts w:ascii="TH SarabunPSK" w:hAnsi="TH SarabunPSK" w:cs="TH SarabunPSK"/>
          <w:sz w:val="32"/>
          <w:szCs w:val="32"/>
          <w:cs/>
        </w:rPr>
        <w:t>เทียม</w:t>
      </w:r>
    </w:p>
    <w:p w:rsidR="000E5CAC" w:rsidRPr="000E5CAC" w:rsidRDefault="000E5CAC" w:rsidP="000E5CAC">
      <w:pPr>
        <w:widowControl w:val="0"/>
        <w:ind w:right="113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E5CA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สู่สากล</w:t>
      </w:r>
      <w:r w:rsidRPr="000E5CAC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</w:p>
    <w:p w:rsidR="000E5CAC" w:rsidRPr="000E5CAC" w:rsidRDefault="000E5CAC" w:rsidP="000E5CAC">
      <w:pPr>
        <w:widowControl w:val="0"/>
        <w:spacing w:after="240"/>
        <w:ind w:right="113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CAC">
        <w:rPr>
          <w:rFonts w:ascii="TH SarabunPSK" w:hAnsi="TH SarabunPSK" w:cs="TH SarabunPSK"/>
          <w:sz w:val="32"/>
          <w:szCs w:val="32"/>
          <w:cs/>
        </w:rPr>
        <w:t>องค์การอุตสาหกรรมป่าไม้มีการบริหารจัดการสวนป่าเศรษฐกิจ และสร้างมูลค่าผลผลิตจากสวนป่าที่มีมาตรฐานในระดับที่เป็นที่ยอมรับในภูมิภาคเอเชีย</w:t>
      </w:r>
    </w:p>
    <w:p w:rsidR="003472FC" w:rsidRPr="000E5CAC" w:rsidRDefault="003472FC" w:rsidP="00935A2D">
      <w:pPr>
        <w:pStyle w:val="a3"/>
        <w:numPr>
          <w:ilvl w:val="1"/>
          <w:numId w:val="12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5CAC">
        <w:rPr>
          <w:rFonts w:ascii="TH SarabunPSK" w:hAnsi="TH SarabunPSK" w:cs="TH SarabunPSK"/>
          <w:b/>
          <w:bCs/>
          <w:sz w:val="36"/>
          <w:szCs w:val="36"/>
          <w:cs/>
        </w:rPr>
        <w:t>พันธกิจ</w:t>
      </w:r>
    </w:p>
    <w:p w:rsidR="001D347E" w:rsidRPr="00783425" w:rsidRDefault="001D347E" w:rsidP="00935A2D">
      <w:pPr>
        <w:pStyle w:val="a3"/>
        <w:numPr>
          <w:ilvl w:val="0"/>
          <w:numId w:val="40"/>
        </w:num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พัฒ</w:t>
      </w:r>
      <w:r w:rsidRPr="00783425">
        <w:rPr>
          <w:rFonts w:ascii="TH SarabunPSK" w:hAnsi="TH SarabunPSK" w:cs="TH SarabunPSK"/>
          <w:sz w:val="32"/>
          <w:szCs w:val="32"/>
          <w:cs/>
        </w:rPr>
        <w:t>นา</w:t>
      </w: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ที่ดินสวน</w:t>
      </w:r>
      <w:r w:rsidRPr="00783425">
        <w:rPr>
          <w:rFonts w:ascii="TH SarabunPSK" w:hAnsi="TH SarabunPSK" w:cs="TH SarabunPSK"/>
          <w:sz w:val="32"/>
          <w:szCs w:val="32"/>
          <w:cs/>
        </w:rPr>
        <w:t>ป่าให้เป็นสวนป่าเศรษฐกิจอย่า</w:t>
      </w: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งยั่งยืนใช้ประโยชน์พื้นที่</w:t>
      </w:r>
      <w:r w:rsidRPr="00783425">
        <w:rPr>
          <w:rFonts w:ascii="TH SarabunPSK" w:hAnsi="TH SarabunPSK" w:cs="TH SarabunPSK"/>
          <w:sz w:val="32"/>
          <w:szCs w:val="32"/>
          <w:cs/>
        </w:rPr>
        <w:t>ป่า</w:t>
      </w: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เศรษฐกิจ</w:t>
      </w:r>
      <w:r w:rsidRPr="00783425">
        <w:rPr>
          <w:rFonts w:ascii="TH SarabunPSK" w:hAnsi="TH SarabunPSK" w:cs="TH SarabunPSK"/>
          <w:sz w:val="32"/>
          <w:szCs w:val="32"/>
          <w:cs/>
        </w:rPr>
        <w:t>ตาม</w:t>
      </w:r>
    </w:p>
    <w:p w:rsidR="001D347E" w:rsidRPr="00376E6B" w:rsidRDefault="001D347E" w:rsidP="001D347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ศักยภาพสวนป่า</w:t>
      </w:r>
    </w:p>
    <w:p w:rsidR="001D347E" w:rsidRPr="00376E6B" w:rsidRDefault="001D347E" w:rsidP="00783425">
      <w:pPr>
        <w:ind w:right="-1"/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  <w:t>การพัฒนาที่ดินให้เป็นสวนป่าเศรษฐกิจอย่างยั่งยืน เพื่อให้มีผลผลิตไม้ออกจาก</w:t>
      </w:r>
      <w:r w:rsidRPr="00376E6B">
        <w:rPr>
          <w:rFonts w:ascii="TH SarabunPSK" w:hAnsi="TH SarabunPSK" w:cs="TH SarabunPSK"/>
          <w:spacing w:val="20"/>
          <w:sz w:val="32"/>
          <w:szCs w:val="32"/>
          <w:cs/>
        </w:rPr>
        <w:t>สวนป่าเศรษฐกิจ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 สนองต่อความต้องการใช้ไม้ของประชาชนและ</w:t>
      </w:r>
      <w:r w:rsidRPr="00376E6B">
        <w:rPr>
          <w:rFonts w:ascii="TH SarabunPSK" w:hAnsi="TH SarabunPSK" w:cs="TH SarabunPSK"/>
          <w:spacing w:val="20"/>
          <w:sz w:val="32"/>
          <w:szCs w:val="32"/>
          <w:cs/>
        </w:rPr>
        <w:t>ภาคธุรกิจตลอดไป</w:t>
      </w:r>
      <w:r w:rsidRPr="00376E6B">
        <w:rPr>
          <w:rFonts w:ascii="TH SarabunPSK" w:hAnsi="TH SarabunPSK" w:cs="TH SarabunPSK"/>
          <w:sz w:val="32"/>
          <w:szCs w:val="32"/>
          <w:cs/>
        </w:rPr>
        <w:t>กา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รใช้ไม้</w:t>
      </w:r>
      <w:r w:rsidRPr="00376E6B">
        <w:rPr>
          <w:rFonts w:ascii="TH SarabunPSK" w:hAnsi="TH SarabunPSK" w:cs="TH SarabunPSK"/>
          <w:sz w:val="32"/>
          <w:szCs w:val="32"/>
          <w:cs/>
        </w:rPr>
        <w:t>จากสวนป่าเศ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รษฐกิจ</w:t>
      </w:r>
      <w:r w:rsidRPr="00376E6B">
        <w:rPr>
          <w:rFonts w:ascii="TH SarabunPSK" w:hAnsi="TH SarabunPSK" w:cs="TH SarabunPSK"/>
          <w:sz w:val="32"/>
          <w:szCs w:val="32"/>
          <w:cs/>
        </w:rPr>
        <w:t>ทำให้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ประเทศลดการใช้ไม้</w:t>
      </w:r>
      <w:r w:rsidRPr="00376E6B">
        <w:rPr>
          <w:rFonts w:ascii="TH SarabunPSK" w:hAnsi="TH SarabunPSK" w:cs="TH SarabunPSK"/>
          <w:spacing w:val="20"/>
          <w:sz w:val="32"/>
          <w:szCs w:val="32"/>
          <w:cs/>
        </w:rPr>
        <w:t xml:space="preserve">จากต่างประเทศ </w:t>
      </w:r>
      <w:r w:rsidRPr="00376E6B">
        <w:rPr>
          <w:rFonts w:ascii="TH SarabunPSK" w:hAnsi="TH SarabunPSK" w:cs="TH SarabunPSK"/>
          <w:sz w:val="32"/>
          <w:szCs w:val="32"/>
          <w:cs/>
        </w:rPr>
        <w:t>และลดการขาดดุลการค้ากับต่างประเทศอีกทั้งสวนป่า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เศรษฐกิจเป็น</w:t>
      </w:r>
      <w:r w:rsidRPr="00376E6B">
        <w:rPr>
          <w:rFonts w:ascii="TH SarabunPSK" w:hAnsi="TH SarabunPSK" w:cs="TH SarabunPSK"/>
          <w:sz w:val="32"/>
          <w:szCs w:val="32"/>
          <w:cs/>
        </w:rPr>
        <w:t>ธุรกิจที่ต้องใช้แรงงานจำนวนมากในการดำเนินการ ทำให้มีการจ้างงานราษฎร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ในชุมชนท้อง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ถิ่นจำนวนมาก 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ส่งผลให้มีการกระจาย</w:t>
      </w:r>
      <w:r w:rsidRPr="00376E6B">
        <w:rPr>
          <w:rFonts w:ascii="TH SarabunPSK" w:hAnsi="TH SarabunPSK" w:cs="TH SarabunPSK"/>
          <w:sz w:val="32"/>
          <w:szCs w:val="32"/>
          <w:cs/>
        </w:rPr>
        <w:t>รายได้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ให้ชุมชนท้องถิ่</w:t>
      </w:r>
      <w:r w:rsidRPr="00376E6B">
        <w:rPr>
          <w:rFonts w:ascii="TH SarabunPSK" w:hAnsi="TH SarabunPSK" w:cs="TH SarabunPSK"/>
          <w:sz w:val="32"/>
          <w:szCs w:val="32"/>
          <w:cs/>
        </w:rPr>
        <w:t>นโดยตรง  ประชาชนก็มีรายได้เพิ่มขึ้น ทำให้มีความเป็นอยู่ที่ดีขึ้น นอกจากนี้พื้นที่สวนป่าเศรษ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ฐกิจที่ยั่งยืนจ</w:t>
      </w:r>
      <w:r w:rsidRPr="00376E6B">
        <w:rPr>
          <w:rFonts w:ascii="TH SarabunPSK" w:hAnsi="TH SarabunPSK" w:cs="TH SarabunPSK"/>
          <w:sz w:val="32"/>
          <w:szCs w:val="32"/>
          <w:cs/>
        </w:rPr>
        <w:t>ะช่วยปรับสภาพสิ่งแวดล้อมและธรรมชาติในท้องถิ่นให้สมบูรณ์ยิ่งขึ้น</w:t>
      </w:r>
      <w:r w:rsidRPr="00376E6B">
        <w:rPr>
          <w:rFonts w:ascii="TH SarabunPSK" w:hAnsi="TH SarabunPSK" w:cs="TH SarabunPSK"/>
          <w:sz w:val="32"/>
          <w:szCs w:val="32"/>
          <w:cs/>
        </w:rPr>
        <w:tab/>
        <w:t>2)ส่งเสริมการปลูกไม้เศรษฐกิจ พัฒนาระบบและสร้างกลไกการตลาดไม้เศรษฐกิจอย่างเป็นธรรม</w:t>
      </w:r>
    </w:p>
    <w:p w:rsidR="001D347E" w:rsidRPr="00376E6B" w:rsidRDefault="001D347E" w:rsidP="001D347E">
      <w:pPr>
        <w:ind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  <w:t>ก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ารปลูกไม้เศรษฐกิ</w:t>
      </w:r>
      <w:r w:rsidRPr="00376E6B">
        <w:rPr>
          <w:rFonts w:ascii="TH SarabunPSK" w:hAnsi="TH SarabunPSK" w:cs="TH SarabunPSK"/>
          <w:sz w:val="32"/>
          <w:szCs w:val="32"/>
          <w:cs/>
        </w:rPr>
        <w:t>จแล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ะผลิตไม้เศรษฐกิจขอ</w:t>
      </w:r>
      <w:r w:rsidRPr="00376E6B">
        <w:rPr>
          <w:rFonts w:ascii="TH SarabunPSK" w:hAnsi="TH SarabunPSK" w:cs="TH SarabunPSK"/>
          <w:sz w:val="32"/>
          <w:szCs w:val="32"/>
          <w:cs/>
        </w:rPr>
        <w:t>ง อ.อ.ป.ออ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กสู่ตลาดยังมีปริมาณไม่เพียงพอต่อควา</w:t>
      </w:r>
      <w:r w:rsidRPr="00376E6B">
        <w:rPr>
          <w:rFonts w:ascii="TH SarabunPSK" w:hAnsi="TH SarabunPSK" w:cs="TH SarabunPSK"/>
          <w:sz w:val="32"/>
          <w:szCs w:val="32"/>
          <w:cs/>
        </w:rPr>
        <w:t>มต้องก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376E6B">
        <w:rPr>
          <w:rFonts w:ascii="TH SarabunPSK" w:hAnsi="TH SarabunPSK" w:cs="TH SarabunPSK"/>
          <w:sz w:val="32"/>
          <w:szCs w:val="32"/>
          <w:cs/>
        </w:rPr>
        <w:t>รของผู้บริโภค จำเป็นต้องส่งเสริมให้ราษฎรในชุมชนท้องถิ่นและภ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376E6B">
        <w:rPr>
          <w:rFonts w:ascii="TH SarabunPSK" w:hAnsi="TH SarabunPSK" w:cs="TH SarabunPSK"/>
          <w:sz w:val="32"/>
          <w:szCs w:val="32"/>
          <w:cs/>
        </w:rPr>
        <w:t>คเอกชนปลูกป่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376E6B">
        <w:rPr>
          <w:rFonts w:ascii="TH SarabunPSK" w:hAnsi="TH SarabunPSK" w:cs="TH SarabunPSK"/>
          <w:sz w:val="32"/>
          <w:szCs w:val="32"/>
          <w:cs/>
        </w:rPr>
        <w:t>เศรษฐกิจเพิ่มขึ้น เพื่อให้มีผลผลิตที่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เพียงพอต่อความต้องการของผู้บริโภ</w:t>
      </w:r>
      <w:r w:rsidRPr="00376E6B">
        <w:rPr>
          <w:rFonts w:ascii="TH SarabunPSK" w:hAnsi="TH SarabunPSK" w:cs="TH SarabunPSK"/>
          <w:sz w:val="32"/>
          <w:szCs w:val="32"/>
          <w:cs/>
        </w:rPr>
        <w:t>ค กา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รปลูกป่าเศรษฐกิจจะเป็นธุรกิจที่สร้างรายได้แก่เกษตรก</w:t>
      </w:r>
      <w:r w:rsidRPr="00376E6B">
        <w:rPr>
          <w:rFonts w:ascii="TH SarabunPSK" w:hAnsi="TH SarabunPSK" w:cs="TH SarabunPSK"/>
          <w:sz w:val="32"/>
          <w:szCs w:val="32"/>
          <w:cs/>
        </w:rPr>
        <w:t>รและ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ภาคเอกชนได้อีก</w:t>
      </w:r>
      <w:r w:rsidRPr="00376E6B">
        <w:rPr>
          <w:rFonts w:ascii="TH SarabunPSK" w:hAnsi="TH SarabunPSK" w:cs="TH SarabunPSK"/>
          <w:sz w:val="32"/>
          <w:szCs w:val="32"/>
          <w:cs/>
        </w:rPr>
        <w:t>ธุร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กิจหนึ่</w:t>
      </w:r>
      <w:r w:rsidRPr="00376E6B">
        <w:rPr>
          <w:rFonts w:ascii="TH SarabunPSK" w:hAnsi="TH SarabunPSK" w:cs="TH SarabunPSK"/>
          <w:sz w:val="32"/>
          <w:szCs w:val="32"/>
          <w:cs/>
        </w:rPr>
        <w:t>ง นอกจากนั้น การปลูกป่า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เศรษฐกิจ</w:t>
      </w:r>
      <w:r w:rsidRPr="00376E6B">
        <w:rPr>
          <w:rFonts w:ascii="TH SarabunPSK" w:hAnsi="TH SarabunPSK" w:cs="TH SarabunPSK"/>
          <w:sz w:val="32"/>
          <w:szCs w:val="32"/>
          <w:cs/>
        </w:rPr>
        <w:t>ในพื้นที่ว่างเปล่าพื้นที่ทั่วไป หรือพื้นที่ไม่มีการใช้ประโยชน์ของเกษตรกรจะเป็นการใช้ประโยชน์พ้นที่ให้มีความคุ้มค่ามากยิ่งขึ้น อีกด้วย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แต่ในส่วนของ</w:t>
      </w:r>
      <w:r w:rsidRPr="00376E6B">
        <w:rPr>
          <w:rFonts w:ascii="TH SarabunPSK" w:hAnsi="TH SarabunPSK" w:cs="TH SarabunPSK"/>
          <w:sz w:val="32"/>
          <w:szCs w:val="32"/>
          <w:cs/>
        </w:rPr>
        <w:t>การ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พัฒนาระบ</w:t>
      </w:r>
      <w:r w:rsidRPr="00376E6B">
        <w:rPr>
          <w:rFonts w:ascii="TH SarabunPSK" w:hAnsi="TH SarabunPSK" w:cs="TH SarabunPSK"/>
          <w:sz w:val="32"/>
          <w:szCs w:val="32"/>
          <w:cs/>
        </w:rPr>
        <w:t>บ และ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สร้างกลไกก</w:t>
      </w:r>
      <w:r w:rsidRPr="00376E6B">
        <w:rPr>
          <w:rFonts w:ascii="TH SarabunPSK" w:hAnsi="TH SarabunPSK" w:cs="TH SarabunPSK"/>
          <w:sz w:val="32"/>
          <w:szCs w:val="32"/>
          <w:cs/>
        </w:rPr>
        <w:t>ารต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ลาดไม้นั้</w:t>
      </w:r>
      <w:r w:rsidRPr="00376E6B">
        <w:rPr>
          <w:rFonts w:ascii="TH SarabunPSK" w:hAnsi="TH SarabunPSK" w:cs="TH SarabunPSK"/>
          <w:sz w:val="32"/>
          <w:szCs w:val="32"/>
          <w:cs/>
        </w:rPr>
        <w:t>น อ.อ.ป. ยังไม่สามารถ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เป็นหน่วย</w:t>
      </w:r>
      <w:r w:rsidRPr="00376E6B">
        <w:rPr>
          <w:rFonts w:ascii="TH SarabunPSK" w:hAnsi="TH SarabunPSK" w:cs="TH SarabunPSK"/>
          <w:sz w:val="32"/>
          <w:szCs w:val="32"/>
          <w:cs/>
        </w:rPr>
        <w:t>งานที่สามารถสร้างกลไก</w:t>
      </w:r>
      <w:r w:rsidRPr="00376E6B">
        <w:rPr>
          <w:rFonts w:ascii="TH SarabunPSK" w:hAnsi="TH SarabunPSK" w:cs="TH SarabunPSK"/>
          <w:spacing w:val="6"/>
          <w:sz w:val="32"/>
          <w:szCs w:val="32"/>
          <w:cs/>
        </w:rPr>
        <w:t>ตลาดได้อย่างแท้จ</w:t>
      </w:r>
      <w:r w:rsidRPr="00376E6B">
        <w:rPr>
          <w:rFonts w:ascii="TH SarabunPSK" w:hAnsi="TH SarabunPSK" w:cs="TH SarabunPSK"/>
          <w:sz w:val="32"/>
          <w:szCs w:val="32"/>
          <w:cs/>
        </w:rPr>
        <w:t>ริง ทั้งที่ อ.อ.ป. มี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ธุรกิจครบวงจ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ร 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ตั้งแต่กระบวน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การผลิต จำหน่าย 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จนถึงพัฒนาผลิตภัณ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ฑ์ </w:t>
      </w:r>
      <w:r w:rsidR="00682808">
        <w:rPr>
          <w:rFonts w:ascii="TH SarabunPSK" w:hAnsi="TH SarabunPSK" w:cs="TH SarabunPSK" w:hint="cs"/>
          <w:sz w:val="32"/>
          <w:szCs w:val="32"/>
          <w:cs/>
        </w:rPr>
        <w:t>เนื่อง</w:t>
      </w:r>
      <w:r w:rsidRPr="00376E6B">
        <w:rPr>
          <w:rFonts w:ascii="TH SarabunPSK" w:hAnsi="TH SarabunPSK" w:cs="TH SarabunPSK"/>
          <w:sz w:val="32"/>
          <w:szCs w:val="32"/>
          <w:cs/>
        </w:rPr>
        <w:t>จากตลาดมีความ</w:t>
      </w:r>
      <w:r w:rsidR="00682808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Pr="00376E6B">
        <w:rPr>
          <w:rFonts w:ascii="TH SarabunPSK" w:hAnsi="TH SarabunPSK" w:cs="TH SarabunPSK"/>
          <w:sz w:val="32"/>
          <w:szCs w:val="32"/>
          <w:cs/>
        </w:rPr>
        <w:t>การใช้ไม้สูงมากจนต้องนำไม้เข้าจากต่างประเทศมาใช้ในประเทศ</w:t>
      </w:r>
    </w:p>
    <w:p w:rsidR="001D347E" w:rsidRPr="00783425" w:rsidRDefault="001D347E" w:rsidP="00935A2D">
      <w:pPr>
        <w:pStyle w:val="a3"/>
        <w:numPr>
          <w:ilvl w:val="0"/>
          <w:numId w:val="41"/>
        </w:num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ส่งเสริมและพัฒนาธุรกิจอุตสาหกรรมไม้</w:t>
      </w:r>
      <w:r w:rsidRPr="00783425">
        <w:rPr>
          <w:rFonts w:ascii="TH SarabunPSK" w:hAnsi="TH SarabunPSK" w:cs="TH SarabunPSK"/>
          <w:sz w:val="32"/>
          <w:szCs w:val="32"/>
          <w:cs/>
        </w:rPr>
        <w:t>และส่งเ</w:t>
      </w: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สริมชุมชนท้องถิ่น</w:t>
      </w:r>
      <w:r w:rsidRPr="00783425">
        <w:rPr>
          <w:rFonts w:ascii="TH SarabunPSK" w:hAnsi="TH SarabunPSK" w:cs="TH SarabunPSK"/>
          <w:sz w:val="32"/>
          <w:szCs w:val="32"/>
          <w:cs/>
        </w:rPr>
        <w:t>ด้าน</w:t>
      </w:r>
      <w:r w:rsidRPr="00783425">
        <w:rPr>
          <w:rFonts w:ascii="TH SarabunPSK" w:hAnsi="TH SarabunPSK" w:cs="TH SarabunPSK"/>
          <w:spacing w:val="10"/>
          <w:sz w:val="32"/>
          <w:szCs w:val="32"/>
          <w:cs/>
        </w:rPr>
        <w:t>อุตสาหกรรมไม้</w:t>
      </w:r>
    </w:p>
    <w:p w:rsidR="001D347E" w:rsidRPr="00376E6B" w:rsidRDefault="001D347E" w:rsidP="001D347E">
      <w:pPr>
        <w:ind w:right="-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</w:r>
      <w:r w:rsidRPr="00376E6B">
        <w:rPr>
          <w:rFonts w:ascii="TH SarabunPSK" w:hAnsi="TH SarabunPSK" w:cs="TH SarabunPSK"/>
          <w:sz w:val="32"/>
          <w:szCs w:val="32"/>
          <w:cs/>
        </w:rPr>
        <w:tab/>
        <w:t>ธุรกิจอุตสาหกรรมไม้เป็นธุรกิจที่ใช้ไม้เป็นวัตถุดิบในการผลิตสินค้า เป็นการสร้างมูลค่าเพิ่มให้กับไม้อย่างมากการส่งเสริมและพัฒนาธุรกิจอุตสาหกรรมไม้ จะทำให้ต้นทุนการผลิตลดลง ผลิตภัณฑ์ไม้มีรูปแบบสวยงามและตรงกับความต้องการของผู้บริโภคทำให้ผู้ลงทุนมีรายได้เพิ่มขึ้น โดย อ.อ.ป. มีการกำหนดทิศทางธุรกิจที่จะมุ่งเน้น และพัฒนาธุรกิจอุตสาหกรรมไม้ให้เป็น</w:t>
      </w:r>
      <w:r w:rsidR="00783425">
        <w:rPr>
          <w:rFonts w:ascii="TH SarabunPSK" w:hAnsi="TH SarabunPSK" w:cs="TH SarabunPSK"/>
          <w:sz w:val="32"/>
          <w:szCs w:val="32"/>
          <w:cs/>
        </w:rPr>
        <w:t>แหล่งรายได้ที่สำคัญอีกธุรกิจหน</w:t>
      </w:r>
      <w:r w:rsidR="00783425">
        <w:rPr>
          <w:rFonts w:ascii="TH SarabunPSK" w:hAnsi="TH SarabunPSK" w:cs="TH SarabunPSK" w:hint="cs"/>
          <w:sz w:val="32"/>
          <w:szCs w:val="32"/>
          <w:cs/>
        </w:rPr>
        <w:t>ึ่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งด้วย และมีแผนการย้ายโรงเลื่อยโรงงานในกรุงเทพฯ และปริมณฑลไปยังศูนย์อุตสาหกรรมไม้ วังน้อย จ.พระนครศรีอยุธยา </w:t>
      </w:r>
      <w:r w:rsidRPr="00376E6B">
        <w:rPr>
          <w:rFonts w:ascii="TH SarabunPSK" w:hAnsi="TH SarabunPSK" w:cs="TH SarabunPSK"/>
          <w:sz w:val="32"/>
          <w:szCs w:val="32"/>
          <w:cs/>
        </w:rPr>
        <w:lastRenderedPageBreak/>
        <w:t xml:space="preserve">เพื่อแก้ไขปัญหาฝุ่นละออง และเสียงดัง และเป็นการลดต้นทุนในการผลิตให้เหลือเพียงแห่งเดียว อีกทั้งยังสะดวกในการบริหารจัดการ พัฒนาผลิตภัณฑ์ และโครงการจัดตั้งศูนย์พัฒนามาตรฐานเฟอร์นิเจอร์ไม้สัก อ.ร้องกวาง จ.แพร่ เพื่อพัฒนามาตรฐานผลิตภัณฑ์ ด้วยแนวคิดการส่งเสริมให้ชุมชนท้องถิ่นมีส่วนร่วมในการดำเนินกิจการอุตสาหกรรมไม้ที่เหมาะสมกับชุมชนก็จะเพิ่มรายได้ให้แก่ชุมชนอีกด้วย อีกทั้งเตรียมโครงการ </w:t>
      </w:r>
      <w:r w:rsidRPr="00376E6B">
        <w:rPr>
          <w:rFonts w:ascii="TH SarabunPSK" w:hAnsi="TH SarabunPSK" w:cs="TH SarabunPSK"/>
          <w:sz w:val="32"/>
          <w:szCs w:val="32"/>
        </w:rPr>
        <w:t xml:space="preserve">Teak Valley </w:t>
      </w:r>
      <w:r w:rsidRPr="00376E6B">
        <w:rPr>
          <w:rFonts w:ascii="TH SarabunPSK" w:hAnsi="TH SarabunPSK" w:cs="TH SarabunPSK"/>
          <w:sz w:val="32"/>
          <w:szCs w:val="32"/>
          <w:cs/>
        </w:rPr>
        <w:t>ที่สวนป่าเด่นชัย อำเภอเด่นชัย จังหวัดแพร่ เพื่อส่งเสริมการอุตสาหกรรมไม้แบบครบวงจร</w:t>
      </w:r>
    </w:p>
    <w:p w:rsidR="001D347E" w:rsidRPr="00376E6B" w:rsidRDefault="001D347E" w:rsidP="001D347E">
      <w:pPr>
        <w:tabs>
          <w:tab w:val="left" w:pos="284"/>
        </w:tabs>
        <w:spacing w:before="120"/>
        <w:ind w:left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4) วิจัยพัฒนาการปลูกและใช้ประโยชน์จากไม้เศรษฐกิจ</w:t>
      </w:r>
    </w:p>
    <w:p w:rsidR="001D347E" w:rsidRPr="00376E6B" w:rsidRDefault="001D347E" w:rsidP="001D347E">
      <w:pPr>
        <w:ind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</w:r>
      <w:r w:rsidRPr="00376E6B">
        <w:rPr>
          <w:rFonts w:ascii="TH SarabunPSK" w:hAnsi="TH SarabunPSK" w:cs="TH SarabunPSK"/>
          <w:sz w:val="32"/>
          <w:szCs w:val="32"/>
          <w:cs/>
        </w:rPr>
        <w:tab/>
        <w:t>การวิจัยพัฒนาการปลูกและใช้ประโยชน์จากไม้เศรษฐกิจเป็นการปรับปรุงการปลูกป่าเศรษฐกิจและการใ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ช้ประโยชน์ให้มีประสิทธิภา</w:t>
      </w:r>
      <w:r w:rsidRPr="00376E6B">
        <w:rPr>
          <w:rFonts w:ascii="TH SarabunPSK" w:hAnsi="TH SarabunPSK" w:cs="TH SarabunPSK"/>
          <w:sz w:val="32"/>
          <w:szCs w:val="32"/>
          <w:cs/>
        </w:rPr>
        <w:t>พมาก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ยิ่งขึ้น</w:t>
      </w:r>
      <w:r w:rsidRPr="00376E6B">
        <w:rPr>
          <w:rFonts w:ascii="TH SarabunPSK" w:hAnsi="TH SarabunPSK" w:cs="TH SarabunPSK"/>
          <w:sz w:val="32"/>
          <w:szCs w:val="32"/>
          <w:cs/>
        </w:rPr>
        <w:t>ทำให้การ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ปลูกป่าเศรษฐกิจให้ผลผลิต</w:t>
      </w:r>
      <w:r w:rsidRPr="00376E6B">
        <w:rPr>
          <w:rFonts w:ascii="TH SarabunPSK" w:hAnsi="TH SarabunPSK" w:cs="TH SarabunPSK"/>
          <w:sz w:val="32"/>
          <w:szCs w:val="32"/>
          <w:cs/>
        </w:rPr>
        <w:t>สูง มีคุณภาพ แ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ละมีวิธีการจัดการที่เป็นมิตรกั</w:t>
      </w:r>
      <w:r w:rsidRPr="00376E6B">
        <w:rPr>
          <w:rFonts w:ascii="TH SarabunPSK" w:hAnsi="TH SarabunPSK" w:cs="TH SarabunPSK"/>
          <w:sz w:val="32"/>
          <w:szCs w:val="32"/>
          <w:cs/>
        </w:rPr>
        <w:t>บสิ่งแวดล้อม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ซึ่งสอดคล้องกับกระแสโ</w:t>
      </w:r>
      <w:r w:rsidRPr="00376E6B">
        <w:rPr>
          <w:rFonts w:ascii="TH SarabunPSK" w:hAnsi="TH SarabunPSK" w:cs="TH SarabunPSK"/>
          <w:sz w:val="32"/>
          <w:szCs w:val="32"/>
          <w:cs/>
        </w:rPr>
        <w:t>ลกที่หันกลับมาใช้ไม้ และพลังงานทด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แทนที่เ</w:t>
      </w:r>
      <w:r w:rsidRPr="00376E6B">
        <w:rPr>
          <w:rFonts w:ascii="TH SarabunPSK" w:hAnsi="TH SarabunPSK" w:cs="TH SarabunPSK"/>
          <w:sz w:val="32"/>
          <w:szCs w:val="32"/>
          <w:cs/>
        </w:rPr>
        <w:t>ป็นมิตรกับสิ่งแวดล้อม การวิจัยพัฒนาจะส่งผลให้การดำเนินงานด้านต่าง ๆ มีป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ระสิทธิ</w:t>
      </w:r>
      <w:r w:rsidRPr="00376E6B">
        <w:rPr>
          <w:rFonts w:ascii="TH SarabunPSK" w:hAnsi="TH SarabunPSK" w:cs="TH SarabunPSK"/>
          <w:sz w:val="32"/>
          <w:szCs w:val="32"/>
          <w:cs/>
        </w:rPr>
        <w:t>ภาพยิ่งขึ้น จะทำให้ผู้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บริโภคได้ใช้ประโยชน์ไม้เศรษฐกิจ</w:t>
      </w:r>
      <w:r w:rsidRPr="00376E6B">
        <w:rPr>
          <w:rFonts w:ascii="TH SarabunPSK" w:hAnsi="TH SarabunPSK" w:cs="TH SarabunPSK"/>
          <w:sz w:val="32"/>
          <w:szCs w:val="32"/>
          <w:cs/>
        </w:rPr>
        <w:t>ได้หลากหลายขึ้น</w:t>
      </w:r>
    </w:p>
    <w:p w:rsidR="001D347E" w:rsidRPr="00376E6B" w:rsidRDefault="001D347E" w:rsidP="001D347E">
      <w:pPr>
        <w:tabs>
          <w:tab w:val="left" w:pos="426"/>
        </w:tabs>
        <w:spacing w:before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5) ปรับโครงสร้างทางการเงินทั้งระบบ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>พัฒนาสินทรัพย์</w:t>
      </w:r>
      <w:r w:rsidRPr="00376E6B">
        <w:rPr>
          <w:rFonts w:ascii="TH SarabunPSK" w:hAnsi="TH SarabunPSK" w:cs="TH SarabunPSK"/>
          <w:sz w:val="32"/>
          <w:szCs w:val="32"/>
          <w:cs/>
        </w:rPr>
        <w:t>เพื่อสนับสนุนภารกิจขององค์กร</w:t>
      </w:r>
    </w:p>
    <w:p w:rsidR="001D347E" w:rsidRPr="00376E6B" w:rsidRDefault="001D347E" w:rsidP="001D347E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</w:r>
      <w:r w:rsidRPr="00376E6B">
        <w:rPr>
          <w:rFonts w:ascii="TH SarabunPSK" w:hAnsi="TH SarabunPSK" w:cs="TH SarabunPSK"/>
          <w:sz w:val="32"/>
          <w:szCs w:val="32"/>
          <w:cs/>
        </w:rPr>
        <w:tab/>
        <w:t>อ.อ.ป.ดำเนินธุรกิจการปลูกป่า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เศรษฐกิจซึ่งเป็นธุรกิจที่ต้อง</w:t>
      </w:r>
      <w:r w:rsidRPr="00376E6B">
        <w:rPr>
          <w:rFonts w:ascii="TH SarabunPSK" w:hAnsi="TH SarabunPSK" w:cs="TH SarabunPSK"/>
          <w:sz w:val="32"/>
          <w:szCs w:val="32"/>
          <w:cs/>
        </w:rPr>
        <w:t>ใช้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เงินลงทุนจำนวนมาก และใช้ระยะเวลาอาจนานกว</w:t>
      </w:r>
      <w:r w:rsidR="00682808">
        <w:rPr>
          <w:rFonts w:ascii="TH SarabunPSK" w:hAnsi="TH SarabunPSK" w:cs="TH SarabunPSK" w:hint="cs"/>
          <w:spacing w:val="10"/>
          <w:sz w:val="32"/>
          <w:szCs w:val="32"/>
          <w:cs/>
        </w:rPr>
        <w:t>่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า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 จะมีรายรับคืนมาการปลูกไม้โตเร็วต้องใช้เวลาอย่างน้อย5ปีก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376E6B">
        <w:rPr>
          <w:rFonts w:ascii="TH SarabunPSK" w:hAnsi="TH SarabunPSK" w:cs="TH SarabunPSK"/>
          <w:sz w:val="32"/>
          <w:szCs w:val="32"/>
          <w:cs/>
        </w:rPr>
        <w:t>รปลูกไม้สักหรือไม้โตช้าต้องใช้เวลา20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>-</w:t>
      </w:r>
      <w:r w:rsidRPr="00376E6B">
        <w:rPr>
          <w:rFonts w:ascii="TH SarabunPSK" w:hAnsi="TH SarabunPSK" w:cs="TH SarabunPSK"/>
          <w:sz w:val="32"/>
          <w:szCs w:val="32"/>
          <w:cs/>
        </w:rPr>
        <w:t>30</w:t>
      </w:r>
      <w:r w:rsidRPr="00376E6B">
        <w:rPr>
          <w:rFonts w:ascii="TH SarabunPSK" w:hAnsi="TH SarabunPSK" w:cs="TH SarabunPSK"/>
          <w:spacing w:val="-20"/>
          <w:sz w:val="32"/>
          <w:szCs w:val="32"/>
          <w:cs/>
        </w:rPr>
        <w:t xml:space="preserve"> ปี </w:t>
      </w:r>
      <w:r w:rsidRPr="00376E6B">
        <w:rPr>
          <w:rFonts w:ascii="TH SarabunPSK" w:hAnsi="TH SarabunPSK" w:cs="TH SarabunPSK"/>
          <w:sz w:val="32"/>
          <w:szCs w:val="32"/>
          <w:cs/>
        </w:rPr>
        <w:t>จึงจะเริ่มมีรายได้เข้าสู่องค์กร</w:t>
      </w:r>
      <w:r w:rsidR="006828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6E6B">
        <w:rPr>
          <w:rFonts w:ascii="TH SarabunPSK" w:hAnsi="TH SarabunPSK" w:cs="TH SarabunPSK"/>
          <w:sz w:val="32"/>
          <w:szCs w:val="32"/>
          <w:cs/>
        </w:rPr>
        <w:t>อ.อ.ป.จึงต้องปรับโครงสร้างทางการเงินให้เหมาะสมกับกา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รดำเนิน</w:t>
      </w:r>
      <w:r w:rsidRPr="00376E6B">
        <w:rPr>
          <w:rFonts w:ascii="TH SarabunPSK" w:hAnsi="TH SarabunPSK" w:cs="TH SarabunPSK"/>
          <w:sz w:val="32"/>
          <w:szCs w:val="32"/>
          <w:cs/>
        </w:rPr>
        <w:t>งาน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ขององค์ก</w:t>
      </w:r>
      <w:r w:rsidRPr="00376E6B">
        <w:rPr>
          <w:rFonts w:ascii="TH SarabunPSK" w:hAnsi="TH SarabunPSK" w:cs="TH SarabunPSK"/>
          <w:sz w:val="32"/>
          <w:szCs w:val="32"/>
          <w:cs/>
        </w:rPr>
        <w:t>ร สามารถลงทุนในระยะยาวได้อย่งต่อเนื่องตลอดไป ประกอบกับ อ.อ.ป. มีอสังหาริมทรัพย์ ที่สามารถปรับปรุง และพัฒนาให้สามารถสร้างรายได้ให้ อ.อ.ป. ได้ การพัฒนา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สินทรัพย์เป็น</w:t>
      </w:r>
      <w:r w:rsidRPr="00376E6B">
        <w:rPr>
          <w:rFonts w:ascii="TH SarabunPSK" w:hAnsi="TH SarabunPSK" w:cs="TH SarabunPSK"/>
          <w:sz w:val="32"/>
          <w:szCs w:val="32"/>
          <w:cs/>
        </w:rPr>
        <w:t>อีกแนวทางหนึ่งที่ทำให้ อ.อ.ป. มีรายได้เพิ่มขึ้น ทำให้สามารถลงทุนปลูกป่าเศรษฐกิจได้อย่างยั่งยืน</w:t>
      </w:r>
    </w:p>
    <w:p w:rsidR="001D347E" w:rsidRPr="00376E6B" w:rsidRDefault="001D347E" w:rsidP="001D347E">
      <w:pPr>
        <w:spacing w:before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6) พัฒนาชุมชนท้องถิ่นโดยใช้สวนป่าเป็นฐาน</w:t>
      </w:r>
    </w:p>
    <w:p w:rsidR="001D347E" w:rsidRPr="00376E6B" w:rsidRDefault="001D347E" w:rsidP="001D347E">
      <w:pPr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อ.อ.ป. ดำ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เนินธุรกิจปลู</w:t>
      </w:r>
      <w:r w:rsidRPr="00376E6B">
        <w:rPr>
          <w:rFonts w:ascii="TH SarabunPSK" w:hAnsi="TH SarabunPSK" w:cs="TH SarabunPSK"/>
          <w:sz w:val="32"/>
          <w:szCs w:val="32"/>
          <w:cs/>
        </w:rPr>
        <w:t>กป่า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เศรษฐกิจในทุก</w:t>
      </w:r>
      <w:r w:rsidRPr="00376E6B">
        <w:rPr>
          <w:rFonts w:ascii="TH SarabunPSK" w:hAnsi="TH SarabunPSK" w:cs="TH SarabunPSK"/>
          <w:sz w:val="32"/>
          <w:szCs w:val="32"/>
          <w:cs/>
        </w:rPr>
        <w:t>ภูมิภาคทั่วประเทศ  ทำให้มีความสัมพันธ์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กับชุมชนท้องถิ่</w:t>
      </w:r>
      <w:r w:rsidRPr="00376E6B">
        <w:rPr>
          <w:rFonts w:ascii="TH SarabunPSK" w:hAnsi="TH SarabunPSK" w:cs="TH SarabunPSK"/>
          <w:sz w:val="32"/>
          <w:szCs w:val="32"/>
          <w:cs/>
        </w:rPr>
        <w:t>น ประกอบกับชุมชนท้องถิ่นจะมี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วิถีชีวิตอยู่</w:t>
      </w:r>
      <w:r w:rsidRPr="00376E6B">
        <w:rPr>
          <w:rFonts w:ascii="TH SarabunPSK" w:hAnsi="TH SarabunPSK" w:cs="TH SarabunPSK"/>
          <w:sz w:val="32"/>
          <w:szCs w:val="32"/>
          <w:cs/>
        </w:rPr>
        <w:t>ร่วมกับพื้นที่ป่าไม้ และใช้ประโยชน์ต่างๆ จากป่าไม้ในการดำ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รงชีวิตอยู่</w:t>
      </w:r>
      <w:r w:rsidRPr="00376E6B">
        <w:rPr>
          <w:rFonts w:ascii="TH SarabunPSK" w:hAnsi="TH SarabunPSK" w:cs="TH SarabunPSK"/>
          <w:sz w:val="32"/>
          <w:szCs w:val="32"/>
          <w:cs/>
        </w:rPr>
        <w:t>แล้ว  การใช้สวนป่าเป็นฐานในงานด้านพัฒนาชุมชนท้องถิ่น จะทำให้การพัฒนาชุมชนประสบความสำเร็จได้ ทั้งในด้านคุณภาพชีวิต ด้านการสร้างสิ่งแวดล้อมที่ดีให้กับชุมชน และการสร้างรายได้ของชุมชน</w:t>
      </w:r>
    </w:p>
    <w:p w:rsidR="001D347E" w:rsidRPr="00376E6B" w:rsidRDefault="001D347E" w:rsidP="001D347E">
      <w:pPr>
        <w:spacing w:before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7) สงวน อนุรักษ์ บริบาลช้างไทยและฟื้นฟูทรัพยากรธรรมชาติและสิ่งแวดล้อม</w:t>
      </w:r>
    </w:p>
    <w:p w:rsidR="001D347E" w:rsidRPr="00376E6B" w:rsidRDefault="001D347E" w:rsidP="001D347E">
      <w:pPr>
        <w:ind w:right="-8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</w:r>
      <w:r w:rsidRPr="00376E6B">
        <w:rPr>
          <w:rFonts w:ascii="TH SarabunPSK" w:hAnsi="TH SarabunPSK" w:cs="TH SarabunPSK"/>
          <w:sz w:val="32"/>
          <w:szCs w:val="32"/>
          <w:cs/>
        </w:rPr>
        <w:tab/>
        <w:t>ในอดีต อ.อ.ป.มีภารกิจในการทำไม้ในพื้นที่สูง ต้องใช้ช้างในการชักลากไม้ เพื่อให้ช้างที่สามารถทำงานร่วมกับมนุษย์ได้ จะต้องฝึกฝนช้างเป็นเวลาหลายปีให้คุ้นเคยกับการทำไม้จึงจะใช้งานได้ ทำให้บุคลากรของ อ.อ.ป. ทำงานคลุกคลีกับช้างเป็นเวลานับสิบปี มีภูมิปัญญา และความรู้เกี่ยวกับการดำรงชีวิตของช้างเป็นอย่างดี จึงได้นำความรู้นั้นมาใช้ดูแลและบริบาลช้างของอ.อ.ป. และมีความพร้อมที่จะช่วยบริบาลช้างเลี้ยงของเอกชน รวมทั้งช้างป่าอีกด้วย</w:t>
      </w:r>
    </w:p>
    <w:p w:rsidR="001D347E" w:rsidRPr="00376E6B" w:rsidRDefault="001D347E" w:rsidP="001D347E">
      <w:pPr>
        <w:tabs>
          <w:tab w:val="left" w:pos="8789"/>
        </w:tabs>
        <w:spacing w:before="12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lastRenderedPageBreak/>
        <w:t>8) พัฒนาธุรกิจบริการอย่างครบวงจร พัฒนาธุรกิจท่องเที่ยว</w:t>
      </w:r>
    </w:p>
    <w:p w:rsidR="001D347E" w:rsidRPr="00376E6B" w:rsidRDefault="001D347E" w:rsidP="001D347E">
      <w:pPr>
        <w:ind w:right="-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ab/>
      </w:r>
      <w:r w:rsidRPr="00376E6B">
        <w:rPr>
          <w:rFonts w:ascii="TH SarabunPSK" w:hAnsi="TH SarabunPSK" w:cs="TH SarabunPSK"/>
          <w:sz w:val="32"/>
          <w:szCs w:val="32"/>
          <w:cs/>
        </w:rPr>
        <w:tab/>
        <w:t>อ.อ.ป.ได้ดำ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เนินธุรกิจบริ</w:t>
      </w:r>
      <w:r w:rsidRPr="00376E6B">
        <w:rPr>
          <w:rFonts w:ascii="TH SarabunPSK" w:hAnsi="TH SarabunPSK" w:cs="TH SarabunPSK"/>
          <w:sz w:val="32"/>
          <w:szCs w:val="32"/>
          <w:cs/>
        </w:rPr>
        <w:t>การ คือ การให้บริการท่องเที่ยวเชิงอนุรักษ์ในสวนป่า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เศรษฐกิ</w:t>
      </w:r>
      <w:r w:rsidRPr="00376E6B">
        <w:rPr>
          <w:rFonts w:ascii="TH SarabunPSK" w:hAnsi="TH SarabunPSK" w:cs="TH SarabunPSK"/>
          <w:sz w:val="32"/>
          <w:szCs w:val="32"/>
          <w:cs/>
        </w:rPr>
        <w:t>จ การท่องเที่ยว ที่สถา</w:t>
      </w:r>
      <w:r w:rsidRPr="00376E6B">
        <w:rPr>
          <w:rFonts w:ascii="TH SarabunPSK" w:hAnsi="TH SarabunPSK" w:cs="TH SarabunPSK"/>
          <w:spacing w:val="6"/>
          <w:sz w:val="32"/>
          <w:szCs w:val="32"/>
          <w:cs/>
        </w:rPr>
        <w:t>บันคชบาลแห่ง</w:t>
      </w:r>
      <w:r w:rsidRPr="00376E6B">
        <w:rPr>
          <w:rFonts w:ascii="TH SarabunPSK" w:hAnsi="TH SarabunPSK" w:cs="TH SarabunPSK"/>
          <w:sz w:val="32"/>
          <w:szCs w:val="32"/>
          <w:cs/>
        </w:rPr>
        <w:t>ชาติ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ในพระอุปถัม</w:t>
      </w:r>
      <w:r w:rsidRPr="00376E6B">
        <w:rPr>
          <w:rFonts w:ascii="TH SarabunPSK" w:hAnsi="TH SarabunPSK" w:cs="TH SarabunPSK"/>
          <w:sz w:val="32"/>
          <w:szCs w:val="32"/>
          <w:cs/>
        </w:rPr>
        <w:t>ภ์ฯจังหวัดลำปางแ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ละพื้นที่โครง</w:t>
      </w:r>
      <w:r w:rsidRPr="00376E6B">
        <w:rPr>
          <w:rFonts w:ascii="TH SarabunPSK" w:hAnsi="TH SarabunPSK" w:cs="TH SarabunPSK"/>
          <w:sz w:val="32"/>
          <w:szCs w:val="32"/>
          <w:cs/>
        </w:rPr>
        <w:t>การหลวงบ้านวัดจันทร์ จั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งหวัดเชียงให</w:t>
      </w:r>
      <w:r w:rsidRPr="00376E6B">
        <w:rPr>
          <w:rFonts w:ascii="TH SarabunPSK" w:hAnsi="TH SarabunPSK" w:cs="TH SarabunPSK"/>
          <w:sz w:val="32"/>
          <w:szCs w:val="32"/>
          <w:cs/>
        </w:rPr>
        <w:t>ม่ การพัฒนา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 xml:space="preserve">ธุรกิจบริการ และธุรกิจการท่องเที่ยว </w:t>
      </w:r>
      <w:r w:rsidRPr="00376E6B">
        <w:rPr>
          <w:rFonts w:ascii="TH SarabunPSK" w:hAnsi="TH SarabunPSK" w:cs="TH SarabunPSK"/>
          <w:sz w:val="32"/>
          <w:szCs w:val="32"/>
          <w:cs/>
        </w:rPr>
        <w:t>อย่า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งครบวงจ</w:t>
      </w:r>
      <w:r w:rsidRPr="00376E6B">
        <w:rPr>
          <w:rFonts w:ascii="TH SarabunPSK" w:hAnsi="TH SarabunPSK" w:cs="TH SarabunPSK"/>
          <w:sz w:val="32"/>
          <w:szCs w:val="32"/>
          <w:cs/>
        </w:rPr>
        <w:t>รทำ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ให้มีบริ</w:t>
      </w:r>
      <w:r w:rsidRPr="00376E6B">
        <w:rPr>
          <w:rFonts w:ascii="TH SarabunPSK" w:hAnsi="TH SarabunPSK" w:cs="TH SarabunPSK"/>
          <w:sz w:val="32"/>
          <w:szCs w:val="32"/>
          <w:cs/>
        </w:rPr>
        <w:t>กา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รที่ตรงต่อค</w:t>
      </w:r>
      <w:r w:rsidRPr="00376E6B">
        <w:rPr>
          <w:rFonts w:ascii="TH SarabunPSK" w:hAnsi="TH SarabunPSK" w:cs="TH SarabunPSK"/>
          <w:sz w:val="32"/>
          <w:szCs w:val="32"/>
          <w:cs/>
        </w:rPr>
        <w:t>วามต้องการของลูกค้าสร้างควา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มพึงพอใจให้กับผู้ใช้บริ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การทำให้ อ.อ.ป. 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ดำเนินธุรกิจบริการได้</w:t>
      </w:r>
      <w:r w:rsidRPr="00376E6B">
        <w:rPr>
          <w:rFonts w:ascii="TH SarabunPSK" w:hAnsi="TH SarabunPSK" w:cs="TH SarabunPSK"/>
          <w:sz w:val="32"/>
          <w:szCs w:val="32"/>
          <w:cs/>
        </w:rPr>
        <w:t>อย่าง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มีประสิทธิภาพมากยิ่งขึ้</w:t>
      </w:r>
      <w:r w:rsidRPr="00376E6B">
        <w:rPr>
          <w:rFonts w:ascii="TH SarabunPSK" w:hAnsi="TH SarabunPSK" w:cs="TH SarabunPSK"/>
          <w:sz w:val="32"/>
          <w:szCs w:val="32"/>
          <w:cs/>
        </w:rPr>
        <w:t>นทั้งนี้ อ.อ.ป. ยัง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ต้องปรับปรุง</w:t>
      </w:r>
      <w:r w:rsidRPr="00376E6B">
        <w:rPr>
          <w:rFonts w:ascii="TH SarabunPSK" w:hAnsi="TH SarabunPSK" w:cs="TH SarabunPSK"/>
          <w:sz w:val="32"/>
          <w:szCs w:val="32"/>
          <w:cs/>
        </w:rPr>
        <w:t>มาตร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ฐานใน</w:t>
      </w:r>
      <w:r w:rsidRPr="00376E6B">
        <w:rPr>
          <w:rFonts w:ascii="TH SarabunPSK" w:hAnsi="TH SarabunPSK" w:cs="TH SarabunPSK"/>
          <w:sz w:val="32"/>
          <w:szCs w:val="32"/>
          <w:cs/>
        </w:rPr>
        <w:t>กา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รให้บริ</w:t>
      </w:r>
      <w:r w:rsidRPr="00376E6B">
        <w:rPr>
          <w:rFonts w:ascii="TH SarabunPSK" w:hAnsi="TH SarabunPSK" w:cs="TH SarabunPSK"/>
          <w:sz w:val="32"/>
          <w:szCs w:val="32"/>
          <w:cs/>
        </w:rPr>
        <w:t>การ ทั้งความ</w:t>
      </w:r>
      <w:r w:rsidRPr="00376E6B">
        <w:rPr>
          <w:rFonts w:ascii="TH SarabunPSK" w:hAnsi="TH SarabunPSK" w:cs="TH SarabunPSK"/>
          <w:spacing w:val="6"/>
          <w:sz w:val="32"/>
          <w:szCs w:val="32"/>
          <w:cs/>
        </w:rPr>
        <w:t>สะดวกสบ</w:t>
      </w:r>
      <w:r w:rsidRPr="00376E6B">
        <w:rPr>
          <w:rFonts w:ascii="TH SarabunPSK" w:hAnsi="TH SarabunPSK" w:cs="TH SarabunPSK"/>
          <w:sz w:val="32"/>
          <w:szCs w:val="32"/>
          <w:cs/>
        </w:rPr>
        <w:t>าย ค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วามสวยงามของห้องพั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ก 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การให้บริการอย่างเป็นระ</w:t>
      </w:r>
      <w:r w:rsidRPr="00376E6B">
        <w:rPr>
          <w:rFonts w:ascii="TH SarabunPSK" w:hAnsi="TH SarabunPSK" w:cs="TH SarabunPSK"/>
          <w:sz w:val="32"/>
          <w:szCs w:val="32"/>
          <w:cs/>
        </w:rPr>
        <w:t xml:space="preserve">บบ 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รวมถึงการประชาสัมพันธ์ผ่านสื่</w:t>
      </w:r>
      <w:r w:rsidRPr="00376E6B">
        <w:rPr>
          <w:rFonts w:ascii="TH SarabunPSK" w:hAnsi="TH SarabunPSK" w:cs="TH SarabunPSK"/>
          <w:sz w:val="32"/>
          <w:szCs w:val="32"/>
          <w:cs/>
        </w:rPr>
        <w:t>อ การจัดโปรโมชั่นด้วยการเข้า</w:t>
      </w:r>
      <w:r w:rsidRPr="00376E6B">
        <w:rPr>
          <w:rFonts w:ascii="TH SarabunPSK" w:hAnsi="TH SarabunPSK" w:cs="TH SarabunPSK"/>
          <w:spacing w:val="6"/>
          <w:sz w:val="32"/>
          <w:szCs w:val="32"/>
          <w:cs/>
        </w:rPr>
        <w:t>ร่วมงานไทยเที่ยวไท</w:t>
      </w:r>
      <w:r w:rsidRPr="00376E6B">
        <w:rPr>
          <w:rFonts w:ascii="TH SarabunPSK" w:hAnsi="TH SarabunPSK" w:cs="TH SarabunPSK"/>
          <w:sz w:val="32"/>
          <w:szCs w:val="32"/>
          <w:cs/>
        </w:rPr>
        <w:t>ย ที่จัดขึ้นทุกปี เ</w:t>
      </w:r>
      <w:r w:rsidRPr="00376E6B">
        <w:rPr>
          <w:rFonts w:ascii="TH SarabunPSK" w:hAnsi="TH SarabunPSK" w:cs="TH SarabunPSK"/>
          <w:spacing w:val="10"/>
          <w:sz w:val="32"/>
          <w:szCs w:val="32"/>
          <w:cs/>
        </w:rPr>
        <w:t>พื่อให้ประชาชนได้รั</w:t>
      </w:r>
      <w:r w:rsidRPr="00376E6B">
        <w:rPr>
          <w:rFonts w:ascii="TH SarabunPSK" w:hAnsi="TH SarabunPSK" w:cs="TH SarabunPSK"/>
          <w:sz w:val="32"/>
          <w:szCs w:val="32"/>
          <w:cs/>
        </w:rPr>
        <w:t>บทราบถึงแหล่งท่องเที่ยวของ อ.อ.ป. มากขึ้นการเข้าร่วมงานการประชาสัมพันธ์การท่องเที่ยวต่าง ๆ</w:t>
      </w:r>
    </w:p>
    <w:p w:rsidR="001D347E" w:rsidRPr="00783425" w:rsidRDefault="00783425" w:rsidP="001D347E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78342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2.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4</w:t>
      </w:r>
      <w:r w:rsidR="001D347E" w:rsidRPr="0078342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เป้าประสงค์</w:t>
      </w:r>
    </w:p>
    <w:p w:rsidR="001D347E" w:rsidRPr="00376E6B" w:rsidRDefault="001D347E" w:rsidP="00935A2D">
      <w:pPr>
        <w:pStyle w:val="a3"/>
        <w:numPr>
          <w:ilvl w:val="0"/>
          <w:numId w:val="39"/>
        </w:numPr>
        <w:tabs>
          <w:tab w:val="num" w:pos="1418"/>
        </w:tabs>
        <w:spacing w:after="0" w:line="240" w:lineRule="auto"/>
        <w:ind w:left="0" w:firstLine="1134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พัฒนาและบริหารสวนป่าไม้เศรษฐกิจให้มีผลผลิตที่พอเพียงและมีคุณภาพตามมาตรฐานสากลเพื่อเป็นผู้นำในการจัดการสวนป่าไม้เศรษฐกิจในภูมิภาพอาเชียน</w:t>
      </w:r>
    </w:p>
    <w:p w:rsidR="001D347E" w:rsidRPr="00376E6B" w:rsidRDefault="001D347E" w:rsidP="00935A2D">
      <w:pPr>
        <w:pStyle w:val="a3"/>
        <w:numPr>
          <w:ilvl w:val="0"/>
          <w:numId w:val="39"/>
        </w:numPr>
        <w:tabs>
          <w:tab w:val="num" w:pos="1418"/>
        </w:tabs>
        <w:spacing w:after="0" w:line="240" w:lineRule="auto"/>
        <w:ind w:left="0" w:firstLine="1134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ปรับปรุงกระบวนการผลิตอุตสาหกรรมไม้ ผลิตภัณฑ์ไม้ ด้วยเทคโนโลยี่ใหม่ เพื่อเพิ่มมูลค่าไม้และลดต้นทุนการผลิต รวมทั้งพัฒนาการตลาดเชิงรุก มีกระจายสินค้าและเพิ่มจุดจำหน่ายเพื่อเพิ่มยอดจำหน่ายสินค้า</w:t>
      </w:r>
    </w:p>
    <w:p w:rsidR="001D347E" w:rsidRPr="00376E6B" w:rsidRDefault="001D347E" w:rsidP="00935A2D">
      <w:pPr>
        <w:pStyle w:val="a3"/>
        <w:numPr>
          <w:ilvl w:val="0"/>
          <w:numId w:val="39"/>
        </w:numPr>
        <w:tabs>
          <w:tab w:val="num" w:pos="1418"/>
        </w:tabs>
        <w:spacing w:after="0" w:line="240" w:lineRule="auto"/>
        <w:ind w:left="0" w:firstLine="1134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แก้ปัญหาสภาพคล่อง มีแหล่งเงินลงทุนในอุตสาหกรรมเพิ่มมูลค่าไม้และบุคลากรมีความสามารถในการบริหารและวิเคราะห์ทางการเงิน</w:t>
      </w:r>
    </w:p>
    <w:p w:rsidR="001D347E" w:rsidRPr="00376E6B" w:rsidRDefault="001D347E" w:rsidP="00935A2D">
      <w:pPr>
        <w:pStyle w:val="a3"/>
        <w:numPr>
          <w:ilvl w:val="0"/>
          <w:numId w:val="39"/>
        </w:numPr>
        <w:tabs>
          <w:tab w:val="num" w:pos="1418"/>
        </w:tabs>
        <w:spacing w:after="0" w:line="240" w:lineRule="auto"/>
        <w:ind w:left="0" w:firstLine="1134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เป็นองค์กรที่มีสมรรถนะสูง ส่งเสริมให้พนักงานมีแรงจูงใจและภาคภูมิใจในองค์กร ปฏิบัติงานอย่างเต็มศักยภาพ</w:t>
      </w:r>
    </w:p>
    <w:p w:rsidR="001D347E" w:rsidRPr="00376E6B" w:rsidRDefault="001D347E" w:rsidP="00935A2D">
      <w:pPr>
        <w:pStyle w:val="a3"/>
        <w:numPr>
          <w:ilvl w:val="0"/>
          <w:numId w:val="39"/>
        </w:numPr>
        <w:tabs>
          <w:tab w:val="num" w:pos="1418"/>
        </w:tabs>
        <w:spacing w:after="0" w:line="240" w:lineRule="auto"/>
        <w:ind w:left="0" w:firstLine="1134"/>
        <w:rPr>
          <w:rFonts w:ascii="TH SarabunPSK" w:hAnsi="TH SarabunPSK" w:cs="TH SarabunPSK"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ธุรกิจบริการและการท่องเที่ยวที่ได้มาตรฐาน สามารถสร้างผลกำไรและเติบโตอย่างต่อเนื่อง</w:t>
      </w:r>
    </w:p>
    <w:p w:rsidR="000E5CAC" w:rsidRPr="00376E6B" w:rsidRDefault="001D347E" w:rsidP="00783425">
      <w:pPr>
        <w:pStyle w:val="a3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6E6B">
        <w:rPr>
          <w:rFonts w:ascii="TH SarabunPSK" w:hAnsi="TH SarabunPSK" w:cs="TH SarabunPSK"/>
          <w:sz w:val="32"/>
          <w:szCs w:val="32"/>
          <w:cs/>
        </w:rPr>
        <w:t>ชุมชนรอบสวนป่ามีคุณภาพชีวิตและสิ่งแวดล้อมที่ดีขึ้น และการบริบาลช้างไทยให้ช้างมีคุณภาพชีวิตที่ดีขึ้นสามารถสร้างมูลค่าทางด้านเศรษฐกิจและสังคมได้</w:t>
      </w:r>
    </w:p>
    <w:p w:rsidR="00951466" w:rsidRDefault="0095146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E525A6" w:rsidRDefault="00E525A6" w:rsidP="00951466">
      <w:pPr>
        <w:spacing w:before="120" w:after="120"/>
        <w:jc w:val="thaiDistribute"/>
        <w:rPr>
          <w:rFonts w:ascii="TH SarabunPSK" w:hAnsi="TH SarabunPSK" w:cs="TH SarabunPSK"/>
          <w:b/>
          <w:bCs/>
          <w:spacing w:val="2"/>
          <w:sz w:val="32"/>
          <w:szCs w:val="32"/>
        </w:rPr>
      </w:pPr>
    </w:p>
    <w:p w:rsidR="00843B40" w:rsidRDefault="00AD2BD3" w:rsidP="00AD2BD3">
      <w:pPr>
        <w:pStyle w:val="a3"/>
        <w:ind w:right="170" w:firstLine="414"/>
        <w:jc w:val="thaiDistribute"/>
        <w:rPr>
          <w:rFonts w:ascii="TH SarabunPSK" w:hAnsi="TH SarabunPSK" w:cs="TH SarabunPSK"/>
          <w:b/>
          <w:bCs/>
          <w:color w:val="000000"/>
          <w:sz w:val="28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36"/>
          <w:cs/>
        </w:rPr>
        <w:lastRenderedPageBreak/>
        <w:t>2.</w:t>
      </w:r>
      <w:r w:rsidR="00E525A6">
        <w:rPr>
          <w:rFonts w:ascii="TH SarabunPSK" w:hAnsi="TH SarabunPSK" w:cs="TH SarabunPSK" w:hint="cs"/>
          <w:b/>
          <w:bCs/>
          <w:color w:val="000000"/>
          <w:sz w:val="28"/>
          <w:szCs w:val="36"/>
          <w:cs/>
        </w:rPr>
        <w:t xml:space="preserve">5 </w:t>
      </w:r>
      <w:r w:rsidR="00843B40" w:rsidRPr="00843B40">
        <w:rPr>
          <w:rFonts w:ascii="TH SarabunPSK" w:hAnsi="TH SarabunPSK" w:cs="TH SarabunPSK"/>
          <w:b/>
          <w:bCs/>
          <w:color w:val="000000"/>
          <w:sz w:val="28"/>
          <w:szCs w:val="36"/>
          <w:cs/>
        </w:rPr>
        <w:t>โครงสร้างการบริหารงาน</w:t>
      </w:r>
    </w:p>
    <w:p w:rsidR="009C1A0B" w:rsidRDefault="009C1A0B" w:rsidP="009C1A0B">
      <w:pPr>
        <w:ind w:right="-1" w:firstLine="1134"/>
        <w:jc w:val="thaiDistribute"/>
        <w:rPr>
          <w:rFonts w:ascii="TH SarabunPSK" w:hAnsi="TH SarabunPSK" w:cs="TH SarabunPSK"/>
          <w:color w:val="000000"/>
          <w:sz w:val="32"/>
          <w:szCs w:val="40"/>
        </w:rPr>
      </w:pPr>
      <w:r w:rsidRPr="009C1A0B">
        <w:rPr>
          <w:rFonts w:ascii="TH SarabunPSK" w:hAnsi="TH SarabunPSK" w:cs="TH SarabunPSK"/>
          <w:color w:val="000000"/>
          <w:sz w:val="32"/>
          <w:szCs w:val="32"/>
          <w:cs/>
        </w:rPr>
        <w:t>โครงสร้างการบริหารงาน</w:t>
      </w:r>
      <w:r w:rsidRPr="009C1A0B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>ขององค์การอุตสาหกรรม</w:t>
      </w:r>
      <w:r w:rsidRPr="009C1A0B">
        <w:rPr>
          <w:rFonts w:ascii="TH SarabunPSK" w:hAnsi="TH SarabunPSK" w:cs="TH SarabunPSK"/>
          <w:color w:val="000000"/>
          <w:sz w:val="32"/>
          <w:szCs w:val="32"/>
          <w:cs/>
        </w:rPr>
        <w:t>ป่าไม้ ประกอบด้วย คณะกรรมการบริหารกิจการ ของ อ.อ.ป.มี</w:t>
      </w:r>
      <w:r w:rsidRPr="009C1A0B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>ปลัดกระทรวงทรัพ</w:t>
      </w:r>
      <w:r w:rsidRPr="009C1A0B">
        <w:rPr>
          <w:rFonts w:ascii="TH SarabunPSK" w:hAnsi="TH SarabunPSK" w:cs="TH SarabunPSK"/>
          <w:color w:val="000000"/>
          <w:sz w:val="32"/>
          <w:szCs w:val="32"/>
          <w:cs/>
        </w:rPr>
        <w:t>ยา</w:t>
      </w:r>
      <w:r w:rsidRPr="009C1A0B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>กรธรรมชาติและสิ่งแวดล้อ</w:t>
      </w:r>
      <w:r w:rsidRPr="009C1A0B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9C1A0B">
        <w:rPr>
          <w:rFonts w:ascii="TH SarabunPSK" w:hAnsi="TH SarabunPSK" w:cs="TH SarabunPSK"/>
          <w:color w:val="000000"/>
          <w:spacing w:val="10"/>
          <w:sz w:val="32"/>
          <w:szCs w:val="32"/>
          <w:cs/>
        </w:rPr>
        <w:t>เป็นประธาน</w:t>
      </w:r>
      <w:r w:rsidRPr="009C1A0B">
        <w:rPr>
          <w:rFonts w:ascii="TH SarabunPSK" w:hAnsi="TH SarabunPSK" w:cs="TH SarabunPSK" w:hint="cs"/>
          <w:color w:val="000000"/>
          <w:sz w:val="24"/>
          <w:szCs w:val="32"/>
          <w:cs/>
        </w:rPr>
        <w:t>มีองค์ประกอบดังนี้</w: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 w:rsidRPr="00CC68CE">
        <w:rPr>
          <w:rFonts w:ascii="TH Niramit AS" w:hAnsi="TH Niramit AS" w:cs="TH Niramit AS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23" type="#_x0000_t202" style="position:absolute;left:0;text-align:left;margin-left:131.8pt;margin-top:5pt;width:211.3pt;height:26.45pt;z-index:251731968" fillcolor="#f99">
            <v:textbox style="mso-next-textbox:#_x0000_s1723">
              <w:txbxContent>
                <w:p w:rsidR="004105AB" w:rsidRPr="00D30552" w:rsidRDefault="004105AB" w:rsidP="004E596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คณะกรรมการบริหารกิจการของ อ.อ.ป.</w:t>
                  </w:r>
                </w:p>
              </w:txbxContent>
            </v:textbox>
          </v:shape>
        </w:pict>
      </w:r>
      <w:r w:rsidR="004E5964" w:rsidRPr="00E10608">
        <w:rPr>
          <w:rFonts w:ascii="TH Niramit AS" w:hAnsi="TH Niramit AS" w:cs="TH Niramit AS"/>
          <w:color w:val="000000"/>
          <w:sz w:val="28"/>
        </w:rPr>
        <w:tab/>
      </w:r>
      <w:r w:rsidR="004E5964" w:rsidRPr="00E10608">
        <w:rPr>
          <w:rFonts w:ascii="TH Niramit AS" w:hAnsi="TH Niramit AS" w:cs="TH Niramit AS"/>
          <w:color w:val="000000"/>
          <w:sz w:val="28"/>
        </w:rPr>
        <w:tab/>
      </w:r>
      <w:r w:rsidR="004E5964" w:rsidRPr="00E10608">
        <w:rPr>
          <w:rFonts w:ascii="TH Niramit AS" w:hAnsi="TH Niramit AS" w:cs="TH Niramit AS"/>
          <w:color w:val="000000"/>
          <w:sz w:val="28"/>
        </w:rPr>
        <w:tab/>
      </w:r>
      <w:r w:rsidR="004E5964" w:rsidRPr="00E10608">
        <w:rPr>
          <w:rFonts w:ascii="TH Niramit AS" w:hAnsi="TH Niramit AS" w:cs="TH Niramit AS"/>
          <w:color w:val="000000"/>
          <w:sz w:val="28"/>
        </w:rPr>
        <w:tab/>
      </w:r>
      <w:r w:rsidR="004E5964" w:rsidRPr="00E10608">
        <w:rPr>
          <w:rFonts w:ascii="TH Niramit AS" w:hAnsi="TH Niramit AS" w:cs="TH Niramit AS"/>
          <w:color w:val="000000"/>
          <w:sz w:val="28"/>
        </w:rPr>
        <w:tab/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  <w:cs/>
        </w:rPr>
      </w:pPr>
      <w:r>
        <w:rPr>
          <w:rFonts w:ascii="TH Niramit AS" w:hAnsi="TH Niramit AS" w:cs="TH Niramit AS"/>
          <w:noProof/>
          <w:color w:val="000000"/>
        </w:rPr>
        <w:pict>
          <v:line id="_x0000_s1738" style="position:absolute;left:0;text-align:left;z-index:251747328" from="236.4pt,8.4pt" to="236.4pt,29.5pt">
            <v:stroke endarrow="block"/>
          </v:line>
        </w:pict>
      </w:r>
      <w:r>
        <w:rPr>
          <w:rFonts w:ascii="TH Niramit AS" w:hAnsi="TH Niramit AS" w:cs="TH Niramit AS"/>
          <w:noProof/>
          <w:color w:val="000000"/>
        </w:rPr>
        <w:pict>
          <v:shape id="_x0000_s1736" type="#_x0000_t202" style="position:absolute;left:0;text-align:left;margin-left:27pt;margin-top:10.7pt;width:2in;height:30.05pt;z-index:251745280" fillcolor="#fc0">
            <v:textbox style="mso-next-textbox:#_x0000_s1736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Niramit AS" w:hAnsi="TH Niramit AS" w:cs="TH Niramit AS"/>
                      <w:sz w:val="30"/>
                      <w:szCs w:val="30"/>
                      <w:cs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อนุกรรมการกลั่นกรอง</w:t>
                  </w:r>
                  <w:r w:rsidRPr="00D30552">
                    <w:rPr>
                      <w:rFonts w:ascii="TH Niramit AS" w:hAnsi="TH Niramit AS" w:cs="TH Niramit AS"/>
                      <w:sz w:val="30"/>
                      <w:szCs w:val="30"/>
                      <w:cs/>
                    </w:rPr>
                    <w:t>งานฯ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25" type="#_x0000_t202" style="position:absolute;left:0;text-align:left;margin-left:312.3pt;margin-top:14.6pt;width:140.3pt;height:26.15pt;z-index:251734016" fillcolor="#fc0">
            <v:textbox style="mso-next-textbox:#_x0000_s1725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คณะกรรมการตรวจสอบ</w:t>
                  </w:r>
                </w:p>
              </w:txbxContent>
            </v:textbox>
          </v:shape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polyline id="_x0000_s1742" style="position:absolute;left:0;text-align:left;z-index:251751424;mso-position-horizontal:absolute;mso-position-vertical:absolute" points="170.4pt,7.7pt,310.1pt,7.6pt" coordsize="2794,2" filled="f">
            <v:stroke startarrow="block" endarrow="block"/>
            <v:path arrowok="t"/>
          </v:polyline>
        </w:pict>
      </w:r>
      <w:r>
        <w:rPr>
          <w:rFonts w:ascii="TH Niramit AS" w:hAnsi="TH Niramit AS" w:cs="TH Niramit AS"/>
          <w:noProof/>
          <w:color w:val="000000"/>
        </w:rPr>
        <w:pict>
          <v:shape id="_x0000_s1739" style="position:absolute;left:0;text-align:left;margin-left:236.5pt;margin-top:7.55pt;width:.05pt;height:12.25pt;z-index:251748352;mso-position-horizontal:absolute;mso-position-vertical:absolute" coordsize="1,253" path="m,l,253e" filled="f"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30" style="position:absolute;left:0;text-align:left;margin-left:381.35pt;margin-top:16.75pt;width:.05pt;height:31.25pt;z-index:251739136;mso-position-horizontal:absolute;mso-position-vertical:absolute" coordsize="1,645" path="m,l,645e" filled="f"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19" type="#_x0000_t202" style="position:absolute;left:0;text-align:left;margin-left:194.4pt;margin-top:18.7pt;width:81pt;height:30.7pt;z-index:251727872" fillcolor="#6cf">
            <v:textbox style="mso-next-textbox:#_x0000_s1719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</w:t>
                  </w:r>
                </w:p>
              </w:txbxContent>
            </v:textbox>
          </v:shape>
        </w:pict>
      </w: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shape id="_x0000_s1729" style="position:absolute;left:0;text-align:left;margin-left:236.4pt;margin-top:.5pt;width:.2pt;height:55.3pt;z-index:251738112" coordsize="4,1142" path="m,l4,1142e" filled="f">
            <v:stroke endarrow="block"/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24" type="#_x0000_t202" style="position:absolute;left:0;text-align:left;margin-left:312.7pt;margin-top:5.35pt;width:128.1pt;height:26.15pt;z-index:251732992" fillcolor="#c9f">
            <v:textbox style="mso-next-textbox:#_x0000_s1724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สำนักตรวจสอบภายในภายใน</w:t>
                  </w:r>
                </w:p>
              </w:txbxContent>
            </v:textbox>
          </v:shape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line id="_x0000_s1734" style="position:absolute;left:0;text-align:left;flip:y;z-index:251743232" from="236.85pt,1.75pt" to="308.65pt,2.05pt">
            <v:stroke endarrow="block"/>
          </v:line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  <w:sz w:val="16"/>
          <w:szCs w:val="16"/>
        </w:rPr>
      </w:pPr>
      <w:r>
        <w:rPr>
          <w:rFonts w:ascii="TH Niramit AS" w:hAnsi="TH Niramit AS" w:cs="TH Niramit AS"/>
          <w:noProof/>
          <w:color w:val="000000"/>
          <w:sz w:val="16"/>
          <w:szCs w:val="16"/>
        </w:rPr>
        <w:pict>
          <v:shape id="_x0000_s1733" style="position:absolute;left:0;text-align:left;margin-left:373.85pt;margin-top:2.35pt;width:.05pt;height:15.25pt;z-index:251742208" coordsize="1,315" path="m,l,315e" filled="f">
            <v:stroke endarrow="block"/>
            <v:path arrowok="t"/>
          </v:shape>
        </w:pict>
      </w:r>
      <w:r>
        <w:rPr>
          <w:rFonts w:ascii="TH Niramit AS" w:hAnsi="TH Niramit AS" w:cs="TH Niramit AS"/>
          <w:noProof/>
          <w:color w:val="000000"/>
          <w:sz w:val="16"/>
          <w:szCs w:val="16"/>
        </w:rPr>
        <w:pict>
          <v:shape id="_x0000_s1731" style="position:absolute;left:0;text-align:left;margin-left:85.85pt;margin-top:1.75pt;width:.75pt;height:14.4pt;z-index:251740160" coordsize="15,297" path="m15,l,297e" filled="f">
            <v:stroke endarrow="block"/>
            <v:path arrowok="t"/>
          </v:shape>
        </w:pict>
      </w:r>
      <w:r>
        <w:rPr>
          <w:rFonts w:ascii="TH Niramit AS" w:hAnsi="TH Niramit AS" w:cs="TH Niramit AS"/>
          <w:noProof/>
          <w:color w:val="000000"/>
          <w:sz w:val="16"/>
          <w:szCs w:val="16"/>
        </w:rPr>
        <w:pict>
          <v:line id="_x0000_s1728" style="position:absolute;left:0;text-align:left;z-index:251737088" from="86.4pt,3.15pt" to="374.4pt,3.15pt"/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shape id="_x0000_s1722" type="#_x0000_t202" style="position:absolute;left:0;text-align:left;margin-left:308.5pt;margin-top:6.6pt;width:134.4pt;height:26.15pt;z-index:251730944" fillcolor="#6f9">
            <v:textbox style="mso-next-textbox:#_x0000_s1722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รองผู้อำนวยการ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21" type="#_x0000_t202" style="position:absolute;left:0;text-align:left;margin-left:164.5pt;margin-top:6.6pt;width:134.3pt;height:26.15pt;z-index:251729920" fillcolor="#6f9">
            <v:textbox style="mso-next-textbox:#_x0000_s1721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รองผู้อำนวยการ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20" type="#_x0000_t202" style="position:absolute;left:0;text-align:left;margin-left:32.5pt;margin-top:7.1pt;width:120pt;height:26.15pt;z-index:251728896" fillcolor="#6f9">
            <v:textbox style="mso-next-textbox:#_x0000_s1720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รองผู้อำนวยการ</w:t>
                  </w:r>
                </w:p>
              </w:txbxContent>
            </v:textbox>
          </v:shape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shape id="_x0000_s1745" style="position:absolute;left:0;text-align:left;margin-left:236.1pt;margin-top:10.1pt;width:.05pt;height:13.05pt;z-index:25175449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270" path="m,l,270e" filled="f"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35" style="position:absolute;left:0;text-align:left;margin-left:373.85pt;margin-top:10.55pt;width:.65pt;height:10.75pt;z-index:251744256" coordsize="13,222" path="m13,l,222e" filled="f"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32" style="position:absolute;left:0;text-align:left;margin-left:86.6pt;margin-top:10.5pt;width:.05pt;height:11.55pt;z-index:251741184" coordsize="1,238" path="m,l,238e" filled="f">
            <v:path arrowok="t"/>
          </v:shape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shape id="_x0000_s1744" style="position:absolute;left:0;text-align:left;margin-left:338.4pt;margin-top:.35pt;width:.1pt;height:8.7pt;z-index:251753472;mso-position-horizontal:absolute;mso-position-vertical:absolute" coordsize="2,180" path="m,l2,180e" filled="f">
            <v:stroke endarrow="block"/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43" style="position:absolute;left:0;text-align:left;margin-left:135.25pt;margin-top:.55pt;width:.1pt;height:8.7pt;z-index:251752448;mso-position-horizontal:absolute;mso-position-vertical:absolute" coordsize="2,180" path="m,l2,180e" filled="f">
            <v:stroke endarrow="block"/>
            <v:path arrowok="t"/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41" type="#_x0000_t202" style="position:absolute;left:0;text-align:left;margin-left:242.7pt;margin-top:12.4pt;width:203.8pt;height:25.9pt;z-index:251750400" fillcolor="#ff9">
            <v:textbox style="mso-next-textbox:#_x0000_s1741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สายสนับสนุน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40" type="#_x0000_t202" style="position:absolute;left:0;text-align:left;margin-left:32.5pt;margin-top:11.95pt;width:198pt;height:25.85pt;z-index:251749376" fillcolor="#ff9">
            <v:textbox style="mso-next-textbox:#_x0000_s1740">
              <w:txbxContent>
                <w:p w:rsidR="004105AB" w:rsidRPr="00D30552" w:rsidRDefault="004105AB" w:rsidP="004E59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สายผลิต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noProof/>
          <w:color w:val="000000"/>
        </w:rPr>
        <w:pict>
          <v:line id="_x0000_s1737" style="position:absolute;left:0;text-align:left;z-index:251746304" from="86.4pt,-.15pt" to="374.4pt,-.15pt"/>
        </w:pict>
      </w:r>
    </w:p>
    <w:p w:rsidR="004E5964" w:rsidRPr="00E10608" w:rsidRDefault="00CC68CE" w:rsidP="004E5964">
      <w:pPr>
        <w:jc w:val="thaiDistribute"/>
        <w:rPr>
          <w:rFonts w:ascii="TH Niramit AS" w:hAnsi="TH Niramit AS" w:cs="TH Niramit AS"/>
          <w:color w:val="000000"/>
        </w:rPr>
      </w:pPr>
      <w:r>
        <w:rPr>
          <w:rFonts w:ascii="TH Niramit AS" w:hAnsi="TH Niramit AS" w:cs="TH Niramit AS"/>
          <w:noProof/>
          <w:color w:val="000000"/>
        </w:rPr>
        <w:pict>
          <v:shape id="_x0000_s1727" type="#_x0000_t202" style="position:absolute;left:0;text-align:left;margin-left:242.6pt;margin-top:10.75pt;width:204pt;height:336.85pt;z-index:251736064">
            <v:textbox style="mso-next-textbox:#_x0000_s1727">
              <w:txbxContent>
                <w:p w:rsidR="004105AB" w:rsidRPr="00D30552" w:rsidRDefault="004105AB" w:rsidP="004E5964">
                  <w:pPr>
                    <w:tabs>
                      <w:tab w:val="left" w:pos="180"/>
                    </w:tabs>
                    <w:spacing w:before="240"/>
                    <w:ind w:left="181" w:hanging="18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Niramit AS" w:hAnsi="TH Niramit AS" w:cs="TH Niramit AS"/>
                      <w:sz w:val="30"/>
                      <w:szCs w:val="30"/>
                      <w:cs/>
                    </w:rPr>
                    <w:t xml:space="preserve">1. </w:t>
                  </w: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สำนักอำนวยการ</w:t>
                  </w:r>
                </w:p>
                <w:p w:rsidR="004105AB" w:rsidRPr="00D30552" w:rsidRDefault="004105AB" w:rsidP="004E596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2. </w:t>
                  </w: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สำนักบัญชีและการเงิน</w:t>
                  </w:r>
                </w:p>
                <w:p w:rsidR="004105AB" w:rsidRPr="00D30552" w:rsidRDefault="004105AB" w:rsidP="004E596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3. สำนักกิจกรรมสัมพันธ์</w:t>
                  </w:r>
                </w:p>
                <w:p w:rsidR="004105AB" w:rsidRPr="00D30552" w:rsidRDefault="004105AB" w:rsidP="004E596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4. สำนักทรัพยากรมนุษย์</w:t>
                  </w:r>
                </w:p>
                <w:p w:rsidR="004105AB" w:rsidRPr="00D30552" w:rsidRDefault="004105AB" w:rsidP="004E596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5. สำนักนโยบายแผนและ งบประมาณ</w:t>
                  </w:r>
                </w:p>
                <w:p w:rsidR="004105AB" w:rsidRPr="00D30552" w:rsidRDefault="004105AB" w:rsidP="004E596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6. สำนักกฎหมาย</w:t>
                  </w:r>
                </w:p>
                <w:p w:rsidR="004105AB" w:rsidRPr="00D30552" w:rsidRDefault="004105AB" w:rsidP="004E5964">
                  <w:pPr>
                    <w:jc w:val="both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</w:rPr>
                    <w:t>7.</w:t>
                  </w: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สำนักวิจัยพัฒนาและสารสนเทศ</w:t>
                  </w:r>
                </w:p>
                <w:p w:rsidR="004105AB" w:rsidRPr="00D30552" w:rsidRDefault="004105AB" w:rsidP="004E5964">
                  <w:pPr>
                    <w:jc w:val="both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8. สำนักนวัตกรรมไม้เศรษฐกิจ</w:t>
                  </w:r>
                </w:p>
                <w:p w:rsidR="004105AB" w:rsidRPr="00D30552" w:rsidRDefault="004105AB" w:rsidP="004E5964">
                  <w:pPr>
                    <w:jc w:val="both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9. สำนักธุรกิจและการตลาด</w:t>
                  </w:r>
                </w:p>
                <w:p w:rsidR="004105AB" w:rsidRPr="0060749A" w:rsidRDefault="004105AB" w:rsidP="004E5964">
                  <w:pPr>
                    <w:jc w:val="both"/>
                    <w:rPr>
                      <w:rFonts w:ascii="TH Niramit AS" w:hAnsi="TH Niramit AS" w:cs="TH Niramit AS"/>
                    </w:rPr>
                  </w:pPr>
                </w:p>
              </w:txbxContent>
            </v:textbox>
          </v:shape>
        </w:pict>
      </w:r>
      <w:r>
        <w:rPr>
          <w:rFonts w:ascii="TH Niramit AS" w:hAnsi="TH Niramit AS" w:cs="TH Niramit AS"/>
          <w:noProof/>
          <w:color w:val="000000"/>
        </w:rPr>
        <w:pict>
          <v:shape id="_x0000_s1726" type="#_x0000_t202" style="position:absolute;left:0;text-align:left;margin-left:32.5pt;margin-top:1pt;width:198pt;height:346.6pt;z-index:251735040">
            <v:textbox style="mso-next-textbox:#_x0000_s1726">
              <w:txbxContent>
                <w:p w:rsidR="004105AB" w:rsidRPr="000C76EB" w:rsidRDefault="004105AB" w:rsidP="004E5964">
                  <w:pPr>
                    <w:rPr>
                      <w:rFonts w:ascii="TH Niramit AS" w:hAnsi="TH Niramit AS" w:cs="TH Niramit AS"/>
                      <w:sz w:val="16"/>
                      <w:szCs w:val="16"/>
                    </w:rPr>
                  </w:pP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C76EB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1. </w:t>
                  </w: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องค์การอุตสาหกรรมป่าไม้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ภาคเหนือบน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2. องค์การอุตสาหกรรมป่าไม้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ภาคเหนือล่าง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3. องค์การอุตสาหกรรมป่าไม้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ภาคกลาง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4. องค์การอุตสาหกรรมป่าไม้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ภาคตะวันออกเฉียงเหนือ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5. </w:t>
                  </w: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องค์การอุตสาหกรรมป่าไม้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ภาคใต้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ind w:right="-18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6. สถาบันคชบาลแห่งชาติ ในพระอุปถัมภ์ฯ</w:t>
                  </w:r>
                </w:p>
                <w:p w:rsidR="004105AB" w:rsidRPr="00D30552" w:rsidRDefault="004105AB" w:rsidP="00B3265E">
                  <w:pPr>
                    <w:spacing w:after="0" w:line="240" w:lineRule="auto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  <w:p w:rsidR="004105AB" w:rsidRPr="00D30552" w:rsidRDefault="004105AB" w:rsidP="004E5964">
                  <w:pPr>
                    <w:jc w:val="both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305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7. สำนักอุตสาหกรรมไม้</w:t>
                  </w:r>
                </w:p>
                <w:p w:rsidR="004105AB" w:rsidRDefault="004105AB" w:rsidP="004E5964"/>
                <w:p w:rsidR="004105AB" w:rsidRDefault="004105AB" w:rsidP="004E5964"/>
                <w:p w:rsidR="004105AB" w:rsidRDefault="004105AB" w:rsidP="004E5964"/>
                <w:p w:rsidR="004105AB" w:rsidRDefault="004105AB" w:rsidP="00935A2D">
                  <w:pPr>
                    <w:numPr>
                      <w:ilvl w:val="0"/>
                      <w:numId w:val="33"/>
                    </w:numPr>
                    <w:spacing w:after="0" w:line="240" w:lineRule="auto"/>
                  </w:pPr>
                </w:p>
              </w:txbxContent>
            </v:textbox>
          </v:shape>
        </w:pict>
      </w: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color w:val="000000"/>
        </w:rPr>
      </w:pPr>
    </w:p>
    <w:p w:rsidR="004E5964" w:rsidRPr="00E10608" w:rsidRDefault="004E5964" w:rsidP="004E5964">
      <w:pPr>
        <w:jc w:val="thaiDistribute"/>
        <w:rPr>
          <w:rFonts w:ascii="TH Niramit AS" w:hAnsi="TH Niramit AS" w:cs="TH Niramit AS"/>
          <w:b/>
          <w:bCs/>
          <w:color w:val="000000"/>
        </w:rPr>
      </w:pPr>
    </w:p>
    <w:p w:rsidR="004E5964" w:rsidRDefault="004E5964" w:rsidP="004E5964">
      <w:pPr>
        <w:ind w:right="113"/>
        <w:jc w:val="thaiDistribute"/>
        <w:rPr>
          <w:rFonts w:ascii="TH Niramit AS" w:hAnsi="TH Niramit AS" w:cs="TH Niramit AS"/>
          <w:sz w:val="28"/>
        </w:rPr>
      </w:pPr>
    </w:p>
    <w:p w:rsidR="004E5964" w:rsidRDefault="004E5964" w:rsidP="004E5964">
      <w:pPr>
        <w:ind w:right="113"/>
        <w:jc w:val="thaiDistribute"/>
        <w:rPr>
          <w:rFonts w:ascii="TH Niramit AS" w:hAnsi="TH Niramit AS" w:cs="TH Niramit AS"/>
          <w:sz w:val="28"/>
        </w:rPr>
      </w:pPr>
    </w:p>
    <w:p w:rsidR="00951466" w:rsidRPr="00AD2BD3" w:rsidRDefault="00B3265E" w:rsidP="00B3265E">
      <w:pPr>
        <w:spacing w:before="120" w:after="120"/>
        <w:ind w:left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lastRenderedPageBreak/>
        <w:t>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9861B0">
        <w:rPr>
          <w:rFonts w:ascii="TH SarabunPSK" w:hAnsi="TH SarabunPSK" w:cs="TH SarabunPSK"/>
          <w:b/>
          <w:bCs/>
          <w:sz w:val="36"/>
          <w:szCs w:val="36"/>
        </w:rPr>
        <w:t>6</w:t>
      </w:r>
      <w:r w:rsidR="00372BE9" w:rsidRPr="00AD2BD3">
        <w:rPr>
          <w:rFonts w:ascii="TH SarabunPSK" w:hAnsi="TH SarabunPSK" w:cs="TH SarabunPSK"/>
          <w:b/>
          <w:bCs/>
          <w:sz w:val="36"/>
          <w:szCs w:val="36"/>
          <w:cs/>
        </w:rPr>
        <w:t>โครง</w:t>
      </w:r>
      <w:r w:rsidR="00951466" w:rsidRPr="00AD2BD3">
        <w:rPr>
          <w:rFonts w:ascii="TH SarabunPSK" w:hAnsi="TH SarabunPSK" w:cs="TH SarabunPSK"/>
          <w:b/>
          <w:bCs/>
          <w:sz w:val="36"/>
          <w:szCs w:val="36"/>
          <w:cs/>
        </w:rPr>
        <w:t>สร้างการบริหารความเสี่ยงของ อ.อ.ป.</w:t>
      </w:r>
    </w:p>
    <w:p w:rsidR="00300F09" w:rsidRPr="00D12CC2" w:rsidRDefault="00300F09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1466" w:rsidRPr="00D12CC2" w:rsidRDefault="00CC68CE" w:rsidP="00951466">
      <w:pPr>
        <w:jc w:val="center"/>
        <w:rPr>
          <w:rFonts w:ascii="TH SarabunPSK" w:hAnsi="TH SarabunPSK" w:cs="TH SarabunPSK"/>
          <w:sz w:val="32"/>
          <w:szCs w:val="32"/>
        </w:rPr>
      </w:pPr>
      <w:r w:rsidRPr="00CC68CE">
        <w:rPr>
          <w:rFonts w:ascii="TH SarabunPSK" w:hAnsi="TH SarabunPSK" w:cs="TH SarabunPSK"/>
          <w:b/>
          <w:bCs/>
          <w:spacing w:val="2"/>
          <w:sz w:val="32"/>
          <w:szCs w:val="32"/>
        </w:rPr>
      </w:r>
      <w:r w:rsidRPr="00CC68CE">
        <w:rPr>
          <w:rFonts w:ascii="TH SarabunPSK" w:hAnsi="TH SarabunPSK" w:cs="TH SarabunPSK"/>
          <w:b/>
          <w:bCs/>
          <w:spacing w:val="2"/>
          <w:sz w:val="32"/>
          <w:szCs w:val="32"/>
        </w:rPr>
        <w:pict>
          <v:group id="_x0000_s1047" editas="orgchart" style="width:387.35pt;height:304.8pt;mso-position-horizontal-relative:char;mso-position-vertical-relative:line" coordorigin="2047,2486" coordsize="11890,5991">
            <o:lock v:ext="edit" aspectratio="t"/>
            <o:diagram v:ext="edit" dgmstyle="14" dgmscalex="72183" dgmscaley="80685" dgmfontsize="13" constrainbounds="0,0,0,0" autoformat="t" autolayout="f">
              <o:relationtable v:ext="edit">
                <o:rel v:ext="edit" idsrc="#_s1055" iddest="#_s1055"/>
                <o:rel v:ext="edit" idsrc="#_s1056" iddest="#_s1055" idcntr="#_s1054"/>
                <o:rel v:ext="edit" idsrc="#_s1057" iddest="#_s1055" idcntr="#_s1053"/>
                <o:rel v:ext="edit" idsrc="#_s1588" iddest="#_s1057" idcntr="#_s1589"/>
                <o:rel v:ext="edit" idsrc="#_s1590" iddest="#_s1057" idcntr="#_s1591"/>
                <o:rel v:ext="edit" idsrc="#_s1592" iddest="#_s1057" idcntr="#_s1593"/>
                <o:rel v:ext="edit" idsrc="#_s1594" iddest="#_s1057" idcntr="#_s1595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2047;top:2486;width:11890;height:5991" o:preferrelative="f" fillcolor="#9c0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595" o:spid="_x0000_s1595" type="#_x0000_t33" style="position:absolute;left:7993;top:5863;width:608;height:2179;rotation:180" o:connectortype="elbow" adj="-365345,-79716,-365345"/>
            <v:shape id="_s1593" o:spid="_x0000_s1593" type="#_x0000_t33" style="position:absolute;left:7383;top:5863;width:610;height:2179;flip:y" o:connectortype="elbow" adj="-321280,79716,-321280"/>
            <v:shape id="_s1591" o:spid="_x0000_s1591" type="#_x0000_t33" style="position:absolute;left:7993;top:5863;width:608;height:872;rotation:180" o:connectortype="elbow" adj="-365345,-166858,-365345"/>
            <v:shape id="_s1589" o:spid="_x0000_s1589" type="#_x0000_t33" style="position:absolute;left:7383;top:5863;width:610;height:872;flip:y" o:connectortype="elbow" adj="-321280,166858,-321280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53" o:spid="_x0000_s1053" type="#_x0000_t34" style="position:absolute;left:7122;top:4119;width:1743;height:1;rotation:270" o:connectortype="elbow" adj="2192,-109663200,-76708"/>
            <v:shape id="_s1054" o:spid="_x0000_s1054" type="#_x0000_t33" style="position:absolute;left:4711;top:2742;width:817;height:1068;rotation:270" o:connectortype="elbow" adj="-106051,-116224,-106051"/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s1055" o:spid="_x0000_s1055" type="#_x0000_t84" style="position:absolute;left:5653;top:2486;width:4679;height:762;v-text-anchor:middle" o:dgmlayout="0" o:dgmnodekind="1" o:dgmlayoutmru="0" fillcolor="#cc0" strokecolor="#cc0" strokeweight=".25pt">
              <v:fill angle="-45" focusposition=".5,.5" focussize="" focus="-50%" type="gradient"/>
              <v:textbox style="mso-next-textbox:#_s1055" inset="0,0,0,0">
                <w:txbxContent>
                  <w:p w:rsidR="004105AB" w:rsidRPr="002D4B9B" w:rsidRDefault="004105AB" w:rsidP="00951466">
                    <w:pPr>
                      <w:jc w:val="center"/>
                      <w:rPr>
                        <w:rFonts w:ascii="TH Fah kwang" w:hAnsi="TH Fah kwang" w:cs="TH Fah kwang"/>
                        <w:sz w:val="26"/>
                        <w:szCs w:val="26"/>
                      </w:rPr>
                    </w:pPr>
                    <w:r w:rsidRPr="002D4B9B">
                      <w:rPr>
                        <w:rFonts w:ascii="TH Fah kwang" w:hAnsi="TH Fah kwang" w:cs="TH Fah kwang"/>
                        <w:sz w:val="26"/>
                        <w:szCs w:val="26"/>
                        <w:cs/>
                      </w:rPr>
                      <w:t>คณะกรรมการบริหารกิจการของ อ.อ.ป.</w:t>
                    </w:r>
                  </w:p>
                </w:txbxContent>
              </v:textbox>
            </v:shape>
            <v:shape id="_s1056" o:spid="_x0000_s1056" type="#_x0000_t84" style="position:absolute;left:3338;top:3684;width:4045;height:871;v-text-anchor:middle" o:dgmlayout="0" o:dgmnodekind="2" fillcolor="#d8d8ec" strokecolor="#d8d8ec" strokeweight=".25pt">
              <v:fill angle="-45" focusposition=".5,.5" focussize="" focus="-50%" type="gradient"/>
              <v:textbox style="mso-next-textbox:#_s1056" inset="0,0,0,0">
                <w:txbxContent>
                  <w:p w:rsidR="004105AB" w:rsidRPr="002D4B9B" w:rsidRDefault="004105AB" w:rsidP="00951466">
                    <w:pPr>
                      <w:jc w:val="center"/>
                      <w:rPr>
                        <w:rFonts w:ascii="TH Fah kwang" w:hAnsi="TH Fah kwang" w:cs="TH Fah kwang"/>
                        <w:sz w:val="24"/>
                        <w:szCs w:val="24"/>
                        <w:cs/>
                      </w:rPr>
                    </w:pPr>
                    <w:r w:rsidRPr="002D4B9B">
                      <w:rPr>
                        <w:rFonts w:ascii="TH Fah kwang" w:hAnsi="TH Fah kwang" w:cs="TH Fah kwang"/>
                        <w:sz w:val="24"/>
                        <w:szCs w:val="24"/>
                        <w:cs/>
                      </w:rPr>
                      <w:t xml:space="preserve">คณะกรรมการตรวจสอบ </w:t>
                    </w:r>
                    <w:r>
                      <w:rPr>
                        <w:rFonts w:ascii="TH Fah kwang" w:hAnsi="TH Fah kwang" w:cs="TH Fah kwang" w:hint="cs"/>
                        <w:sz w:val="24"/>
                        <w:szCs w:val="24"/>
                        <w:cs/>
                      </w:rPr>
                      <w:br/>
                    </w:r>
                    <w:r w:rsidRPr="002D4B9B">
                      <w:rPr>
                        <w:rFonts w:ascii="TH Fah kwang" w:hAnsi="TH Fah kwang" w:cs="TH Fah kwang"/>
                        <w:sz w:val="24"/>
                        <w:szCs w:val="24"/>
                        <w:cs/>
                      </w:rPr>
                      <w:t>อ.อ.ป.</w:t>
                    </w:r>
                  </w:p>
                </w:txbxContent>
              </v:textbox>
            </v:shape>
            <v:shape id="_s1057" o:spid="_x0000_s1057" type="#_x0000_t84" style="position:absolute;left:5324;top:4991;width:5336;height:872;v-text-anchor:middle" o:dgmlayout="1" o:dgmnodekind="0" o:dgmlayoutmru="1" fillcolor="#699" strokecolor="#699" strokeweight=".25pt">
              <v:fill angle="-45" focusposition=".5,.5" focussize="" focus="-50%" type="gradient"/>
              <v:textbox style="mso-next-textbox:#_s1057" inset="0,0,0,0">
                <w:txbxContent>
                  <w:p w:rsidR="004105AB" w:rsidRPr="002D4B9B" w:rsidRDefault="004105AB" w:rsidP="00951466">
                    <w:pPr>
                      <w:jc w:val="center"/>
                      <w:rPr>
                        <w:rFonts w:ascii="TH Fah kwang" w:hAnsi="TH Fah kwang" w:cs="TH Fah kwang"/>
                        <w:sz w:val="26"/>
                        <w:szCs w:val="26"/>
                        <w:cs/>
                      </w:rPr>
                    </w:pPr>
                    <w:r w:rsidRPr="002D4B9B">
                      <w:rPr>
                        <w:rFonts w:ascii="TH Fah kwang" w:hAnsi="TH Fah kwang" w:cs="TH Fah kwang"/>
                        <w:szCs w:val="22"/>
                        <w:cs/>
                      </w:rPr>
                      <w:t>คณะกรรมการบริหารความเ</w:t>
                    </w:r>
                    <w:r w:rsidRPr="002D4B9B">
                      <w:rPr>
                        <w:rFonts w:ascii="TH Fah kwang" w:hAnsi="TH Fah kwang" w:cs="TH Fah kwang" w:hint="cs"/>
                        <w:szCs w:val="22"/>
                        <w:cs/>
                      </w:rPr>
                      <w:t>สี่ยงและประเมินผลการควบคุมภายในของ อ.อ. ป.</w:t>
                    </w:r>
                    <w:r w:rsidRPr="002D4B9B">
                      <w:rPr>
                        <w:rFonts w:ascii="TH Fah kwang" w:hAnsi="TH Fah kwang" w:cs="TH Fah kwang" w:hint="cs"/>
                        <w:vanish/>
                        <w:sz w:val="26"/>
                        <w:szCs w:val="26"/>
                        <w:cs/>
                      </w:rPr>
                      <w:t>อ.อ.ป.</w:t>
                    </w:r>
                  </w:p>
                </w:txbxContent>
              </v:textbox>
            </v:shape>
            <v:line id="_x0000_s1062" style="position:absolute" from="4487,4556" to="4488,5305"/>
            <v:line id="_x0000_s1063" style="position:absolute" from="4487,5304" to="5324,5305"/>
            <v:shape id="_s1588" o:spid="_x0000_s1588" type="#_x0000_t84" style="position:absolute;left:2047;top:6299;width:5336;height:871;v-text-anchor:middle" o:dgmlayout="1" o:dgmnodekind="0" fillcolor="#7e9ce8" strokecolor="#7e9ce8" strokeweight=".25pt">
              <v:fill angle="-45" focusposition=".5,.5" focussize="" focus="-50%" type="gradient"/>
              <v:textbox style="mso-next-textbox:#_s1588" inset="0,0,0,0">
                <w:txbxContent>
                  <w:p w:rsidR="004105AB" w:rsidRPr="00670D1F" w:rsidRDefault="004105AB" w:rsidP="002D4B9B">
                    <w:pPr>
                      <w:jc w:val="center"/>
                      <w:rPr>
                        <w:rFonts w:ascii="TH Fah kwang" w:hAnsi="TH Fah kwang" w:cs="TH Fah kwang"/>
                        <w:sz w:val="28"/>
                        <w:cs/>
                      </w:rPr>
                    </w:pPr>
                    <w:r w:rsidRPr="00670D1F">
                      <w:rPr>
                        <w:rFonts w:ascii="TH Fah kwang" w:hAnsi="TH Fah kwang" w:cs="TH Fah kwang" w:hint="cs"/>
                        <w:sz w:val="28"/>
                        <w:cs/>
                      </w:rPr>
                      <w:t>คณะกรรมการบริหารความเสี่ยงฯ (</w:t>
                    </w:r>
                    <w:r>
                      <w:rPr>
                        <w:rFonts w:ascii="TH Fah kwang" w:hAnsi="TH Fah kwang" w:cs="TH Fah kwang" w:hint="cs"/>
                        <w:sz w:val="28"/>
                        <w:cs/>
                      </w:rPr>
                      <w:t>ราย</w:t>
                    </w:r>
                    <w:r w:rsidRPr="00670D1F">
                      <w:rPr>
                        <w:rFonts w:ascii="TH Fah kwang" w:hAnsi="TH Fah kwang" w:cs="TH Fah kwang" w:hint="cs"/>
                        <w:sz w:val="28"/>
                        <w:cs/>
                      </w:rPr>
                      <w:t>สำนัก)</w:t>
                    </w:r>
                  </w:p>
                </w:txbxContent>
              </v:textbox>
            </v:shape>
            <v:shape id="_s1590" o:spid="_x0000_s1590" type="#_x0000_t84" style="position:absolute;left:8601;top:6299;width:5336;height:871;v-text-anchor:middle" o:dgmlayout="1" o:dgmnodekind="0" fillcolor="#7e9ce8" strokecolor="#7e9ce8" strokeweight=".25pt">
              <v:fill angle="-45" focusposition=".5,.5" focussize="" focus="-50%" type="gradient"/>
              <v:textbox style="mso-next-textbox:#_s1590" inset="0,0,0,0">
                <w:txbxContent>
                  <w:p w:rsidR="004105AB" w:rsidRPr="00670D1F" w:rsidRDefault="004105AB" w:rsidP="00670D1F">
                    <w:pPr>
                      <w:jc w:val="center"/>
                      <w:rPr>
                        <w:rFonts w:ascii="TH Fah kwang" w:hAnsi="TH Fah kwang" w:cs="TH Fah kwang"/>
                        <w:sz w:val="28"/>
                        <w:cs/>
                      </w:rPr>
                    </w:pPr>
                    <w:r w:rsidRPr="00670D1F">
                      <w:rPr>
                        <w:rFonts w:ascii="TH Fah kwang" w:hAnsi="TH Fah kwang" w:cs="TH Fah kwang"/>
                        <w:sz w:val="28"/>
                        <w:cs/>
                      </w:rPr>
                      <w:t>คณะกรรมการบริหารความเสี่ยงฯ (</w:t>
                    </w:r>
                    <w:r>
                      <w:rPr>
                        <w:rFonts w:ascii="TH Fah kwang" w:hAnsi="TH Fah kwang" w:cs="TH Fah kwang" w:hint="cs"/>
                        <w:sz w:val="28"/>
                        <w:cs/>
                      </w:rPr>
                      <w:t>ราย</w:t>
                    </w:r>
                    <w:r w:rsidRPr="00670D1F">
                      <w:rPr>
                        <w:rFonts w:ascii="TH Fah kwang" w:hAnsi="TH Fah kwang" w:cs="TH Fah kwang"/>
                        <w:sz w:val="28"/>
                        <w:cs/>
                      </w:rPr>
                      <w:t>สำนัก)</w:t>
                    </w:r>
                  </w:p>
                  <w:p w:rsidR="004105AB" w:rsidRPr="00670D1F" w:rsidRDefault="004105AB" w:rsidP="00670D1F">
                    <w:pPr>
                      <w:jc w:val="center"/>
                    </w:pPr>
                  </w:p>
                </w:txbxContent>
              </v:textbox>
            </v:shape>
            <v:shape id="_s1592" o:spid="_x0000_s1592" type="#_x0000_t84" style="position:absolute;left:2047;top:7606;width:5336;height:871;v-text-anchor:middle" o:dgmlayout="1" o:dgmnodekind="0" fillcolor="#7e9ce8" strokecolor="#7e9ce8" strokeweight=".25pt">
              <v:fill angle="-45" focusposition=".5,.5" focussize="" focus="-50%" type="gradient"/>
              <v:textbox style="mso-next-textbox:#_s1592" inset="0,0,0,0">
                <w:txbxContent>
                  <w:p w:rsidR="004105AB" w:rsidRPr="00670D1F" w:rsidRDefault="004105AB" w:rsidP="00670D1F">
                    <w:pPr>
                      <w:jc w:val="center"/>
                      <w:rPr>
                        <w:rFonts w:ascii="TH Fah kwang" w:hAnsi="TH Fah kwang" w:cs="TH Fah kwang"/>
                        <w:sz w:val="28"/>
                        <w:cs/>
                      </w:rPr>
                    </w:pPr>
                    <w:r w:rsidRPr="00670D1F">
                      <w:rPr>
                        <w:rFonts w:ascii="TH Fah kwang" w:hAnsi="TH Fah kwang" w:cs="TH Fah kwang"/>
                        <w:sz w:val="28"/>
                        <w:cs/>
                      </w:rPr>
                      <w:t>คณะกรรมการบริหารความเสี่ยงฯ (</w:t>
                    </w:r>
                    <w:r>
                      <w:rPr>
                        <w:rFonts w:ascii="TH Fah kwang" w:hAnsi="TH Fah kwang" w:cs="TH Fah kwang" w:hint="cs"/>
                        <w:sz w:val="28"/>
                        <w:cs/>
                      </w:rPr>
                      <w:t>ราย</w:t>
                    </w:r>
                    <w:r w:rsidRPr="00670D1F">
                      <w:rPr>
                        <w:rFonts w:ascii="TH Fah kwang" w:hAnsi="TH Fah kwang" w:cs="TH Fah kwang"/>
                        <w:sz w:val="28"/>
                        <w:cs/>
                      </w:rPr>
                      <w:t>สำนัก)</w:t>
                    </w:r>
                  </w:p>
                  <w:p w:rsidR="004105AB" w:rsidRPr="00670D1F" w:rsidRDefault="004105AB" w:rsidP="00670D1F"/>
                </w:txbxContent>
              </v:textbox>
            </v:shape>
            <v:shape id="_s1594" o:spid="_x0000_s1594" type="#_x0000_t84" style="position:absolute;left:8601;top:7606;width:5336;height:871;v-text-anchor:middle" o:dgmlayout="1" o:dgmnodekind="0" fillcolor="#7e9ce8" strokecolor="#7e9ce8" strokeweight=".25pt">
              <v:fill angle="-45" focusposition=".5,.5" focussize="" focus="-50%" type="gradient"/>
              <v:textbox style="mso-next-textbox:#_s1594" inset="0,0,0,0">
                <w:txbxContent>
                  <w:p w:rsidR="004105AB" w:rsidRPr="00670D1F" w:rsidRDefault="004105AB" w:rsidP="00670D1F">
                    <w:pPr>
                      <w:jc w:val="center"/>
                      <w:rPr>
                        <w:rFonts w:ascii="TH Fah kwang" w:hAnsi="TH Fah kwang" w:cs="TH Fah kwang"/>
                        <w:sz w:val="28"/>
                        <w:cs/>
                      </w:rPr>
                    </w:pPr>
                    <w:r w:rsidRPr="00670D1F">
                      <w:rPr>
                        <w:rFonts w:ascii="TH Fah kwang" w:hAnsi="TH Fah kwang" w:cs="TH Fah kwang"/>
                        <w:sz w:val="28"/>
                        <w:cs/>
                      </w:rPr>
                      <w:t>คณะกรรมการบริหารความเสี่ยงฯ (</w:t>
                    </w:r>
                    <w:r>
                      <w:rPr>
                        <w:rFonts w:ascii="TH Fah kwang" w:hAnsi="TH Fah kwang" w:cs="TH Fah kwang" w:hint="cs"/>
                        <w:sz w:val="28"/>
                        <w:cs/>
                      </w:rPr>
                      <w:t>ราย</w:t>
                    </w:r>
                    <w:r w:rsidRPr="00670D1F">
                      <w:rPr>
                        <w:rFonts w:ascii="TH Fah kwang" w:hAnsi="TH Fah kwang" w:cs="TH Fah kwang"/>
                        <w:sz w:val="28"/>
                        <w:cs/>
                      </w:rPr>
                      <w:t>สำนัก)</w:t>
                    </w:r>
                  </w:p>
                  <w:p w:rsidR="004105AB" w:rsidRPr="00670D1F" w:rsidRDefault="004105AB" w:rsidP="00670D1F"/>
                </w:txbxContent>
              </v:textbox>
            </v:shape>
            <w10:wrap type="none"/>
            <w10:anchorlock/>
          </v:group>
        </w:pict>
      </w:r>
    </w:p>
    <w:p w:rsidR="00951466" w:rsidRDefault="00951466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0F09" w:rsidRDefault="00300F09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E1A65" w:rsidRPr="00B14A31" w:rsidRDefault="00BE1A65" w:rsidP="00BE1A65">
      <w:pPr>
        <w:spacing w:before="120" w:after="120"/>
        <w:ind w:firstLine="720"/>
        <w:rPr>
          <w:rFonts w:ascii="TH SarabunPSK" w:hAnsi="TH SarabunPSK" w:cs="TH SarabunPSK"/>
          <w:b/>
          <w:bCs/>
          <w:spacing w:val="2"/>
          <w:sz w:val="32"/>
          <w:szCs w:val="32"/>
        </w:rPr>
      </w:pPr>
      <w:r w:rsidRPr="00B14A31">
        <w:rPr>
          <w:rFonts w:ascii="TH SarabunPSK" w:hAnsi="TH SarabunPSK" w:cs="TH SarabunPSK"/>
          <w:b/>
          <w:bCs/>
          <w:spacing w:val="2"/>
          <w:sz w:val="32"/>
          <w:szCs w:val="32"/>
          <w:cs/>
        </w:rPr>
        <w:t>หน้าที่ความรับผิดชอบตามโครงสร้างการบริหารความเสี่ยง</w:t>
      </w:r>
    </w:p>
    <w:p w:rsidR="00BE1A65" w:rsidRPr="009044CC" w:rsidRDefault="00BE1A65" w:rsidP="00B14A31">
      <w:pPr>
        <w:pStyle w:val="a3"/>
        <w:spacing w:before="120" w:after="0" w:line="240" w:lineRule="auto"/>
        <w:ind w:left="1985"/>
        <w:rPr>
          <w:rFonts w:ascii="TH SarabunPSK" w:hAnsi="TH SarabunPSK" w:cs="TH SarabunPSK"/>
          <w:b/>
          <w:bCs/>
          <w:spacing w:val="2"/>
          <w:sz w:val="32"/>
          <w:szCs w:val="32"/>
          <w:u w:val="single"/>
        </w:rPr>
      </w:pPr>
      <w:r w:rsidRPr="009044CC">
        <w:rPr>
          <w:rFonts w:ascii="TH SarabunPSK" w:hAnsi="TH SarabunPSK" w:cs="TH SarabunPSK"/>
          <w:b/>
          <w:bCs/>
          <w:spacing w:val="2"/>
          <w:sz w:val="32"/>
          <w:szCs w:val="32"/>
          <w:u w:val="single"/>
          <w:cs/>
        </w:rPr>
        <w:t>คณะกรรมการบริหารกิจการของ อ.อ.ป.</w:t>
      </w:r>
    </w:p>
    <w:p w:rsidR="00BE1A65" w:rsidRPr="00D12CC2" w:rsidRDefault="00BE1A65" w:rsidP="00935A2D">
      <w:pPr>
        <w:pStyle w:val="a3"/>
        <w:numPr>
          <w:ilvl w:val="0"/>
          <w:numId w:val="3"/>
        </w:num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D12CC2">
        <w:rPr>
          <w:rFonts w:ascii="TH SarabunPSK" w:hAnsi="TH SarabunPSK" w:cs="TH SarabunPSK"/>
          <w:spacing w:val="2"/>
          <w:sz w:val="32"/>
          <w:szCs w:val="32"/>
          <w:cs/>
        </w:rPr>
        <w:t>กำหนดนโยบาย ให้คำแนะนำ และให้ความเห็นชอบแผนบริหารความเสี่ยงองค์กร</w:t>
      </w:r>
    </w:p>
    <w:p w:rsidR="00BE1A65" w:rsidRPr="00B14A31" w:rsidRDefault="00BE1A65" w:rsidP="00935A2D">
      <w:pPr>
        <w:pStyle w:val="a3"/>
        <w:numPr>
          <w:ilvl w:val="0"/>
          <w:numId w:val="3"/>
        </w:num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B14A31">
        <w:rPr>
          <w:rFonts w:ascii="TH SarabunPSK" w:hAnsi="TH SarabunPSK" w:cs="TH SarabunPSK"/>
          <w:spacing w:val="2"/>
          <w:sz w:val="32"/>
          <w:szCs w:val="32"/>
          <w:cs/>
        </w:rPr>
        <w:t>ส่งเสริม และสนับสนุนให้มีการดำเนินการที่เหมาะสม เพื่อการบริหารความเสี่ยง</w:t>
      </w:r>
    </w:p>
    <w:p w:rsidR="00B3265E" w:rsidRDefault="00B3265E" w:rsidP="00B14A31">
      <w:pPr>
        <w:pStyle w:val="a3"/>
        <w:tabs>
          <w:tab w:val="left" w:pos="1985"/>
        </w:tabs>
        <w:spacing w:before="120" w:after="0" w:line="240" w:lineRule="auto"/>
        <w:ind w:left="1418"/>
        <w:rPr>
          <w:rFonts w:ascii="TH SarabunPSK" w:hAnsi="TH SarabunPSK" w:cs="TH SarabunPSK"/>
          <w:b/>
          <w:bCs/>
          <w:spacing w:val="2"/>
          <w:sz w:val="32"/>
          <w:szCs w:val="32"/>
          <w:u w:val="single"/>
        </w:rPr>
      </w:pPr>
    </w:p>
    <w:p w:rsidR="00BE1A65" w:rsidRPr="009044CC" w:rsidRDefault="00BE1A65" w:rsidP="00B14A31">
      <w:pPr>
        <w:pStyle w:val="a3"/>
        <w:tabs>
          <w:tab w:val="left" w:pos="1985"/>
        </w:tabs>
        <w:spacing w:before="120" w:after="0" w:line="240" w:lineRule="auto"/>
        <w:ind w:left="1418"/>
        <w:rPr>
          <w:rFonts w:ascii="TH SarabunPSK" w:hAnsi="TH SarabunPSK" w:cs="TH SarabunPSK"/>
          <w:b/>
          <w:bCs/>
          <w:spacing w:val="2"/>
          <w:sz w:val="32"/>
          <w:szCs w:val="32"/>
          <w:u w:val="single"/>
        </w:rPr>
      </w:pPr>
      <w:r w:rsidRPr="009044CC">
        <w:rPr>
          <w:rFonts w:ascii="TH SarabunPSK" w:hAnsi="TH SarabunPSK" w:cs="TH SarabunPSK"/>
          <w:b/>
          <w:bCs/>
          <w:spacing w:val="2"/>
          <w:sz w:val="32"/>
          <w:szCs w:val="32"/>
          <w:u w:val="single"/>
          <w:cs/>
        </w:rPr>
        <w:t>คณะกรรมการตรวจสอบ อ.อ.ป.</w:t>
      </w:r>
    </w:p>
    <w:p w:rsidR="00BE1A65" w:rsidRPr="00D12CC2" w:rsidRDefault="00BE1A65" w:rsidP="00935A2D">
      <w:pPr>
        <w:pStyle w:val="a3"/>
        <w:numPr>
          <w:ilvl w:val="0"/>
          <w:numId w:val="4"/>
        </w:num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D12CC2">
        <w:rPr>
          <w:rFonts w:ascii="TH SarabunPSK" w:hAnsi="TH SarabunPSK" w:cs="TH SarabunPSK"/>
          <w:spacing w:val="2"/>
          <w:sz w:val="32"/>
          <w:szCs w:val="32"/>
          <w:cs/>
        </w:rPr>
        <w:t>กำกับดูแล และติดตามการบริหารความเสี่ยงอย่างเป็นอิสระ</w:t>
      </w:r>
    </w:p>
    <w:p w:rsidR="00BE1A65" w:rsidRPr="00D12CC2" w:rsidRDefault="00BE1A65" w:rsidP="00935A2D">
      <w:pPr>
        <w:pStyle w:val="a3"/>
        <w:numPr>
          <w:ilvl w:val="0"/>
          <w:numId w:val="4"/>
        </w:numPr>
        <w:tabs>
          <w:tab w:val="left" w:pos="2410"/>
        </w:tabs>
        <w:spacing w:after="0" w:line="240" w:lineRule="auto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D12CC2">
        <w:rPr>
          <w:rFonts w:ascii="TH SarabunPSK" w:hAnsi="TH SarabunPSK" w:cs="TH SarabunPSK"/>
          <w:spacing w:val="2"/>
          <w:sz w:val="32"/>
          <w:szCs w:val="32"/>
          <w:cs/>
        </w:rPr>
        <w:t>ติดตามประสิทธิภาพการทำงานของผู้ตรวจสอบภายใน และผู้รับผิดชอบการบริหารความเสี่ยงของ อ.อ.ป.</w:t>
      </w:r>
    </w:p>
    <w:p w:rsidR="00BE1A65" w:rsidRPr="009044CC" w:rsidRDefault="00BE1A65" w:rsidP="00935A2D">
      <w:pPr>
        <w:pStyle w:val="a3"/>
        <w:numPr>
          <w:ilvl w:val="0"/>
          <w:numId w:val="4"/>
        </w:numPr>
        <w:tabs>
          <w:tab w:val="left" w:pos="2410"/>
        </w:tabs>
        <w:spacing w:line="240" w:lineRule="auto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9044CC">
        <w:rPr>
          <w:rFonts w:ascii="TH SarabunPSK" w:hAnsi="TH SarabunPSK" w:cs="TH SarabunPSK"/>
          <w:spacing w:val="2"/>
          <w:sz w:val="32"/>
          <w:szCs w:val="32"/>
          <w:cs/>
        </w:rPr>
        <w:t>สื่อสารกับคณะกรรมการบริหารความเสี่ยง เพื่อความเข้าใจในบริบทของความเสี่ยงและเชื่อมโยงกับการควบคุมภายใน เพื่อให้เกิดความมั่นใจว่ามี</w:t>
      </w:r>
      <w:r w:rsidRPr="009044CC">
        <w:rPr>
          <w:rFonts w:ascii="TH SarabunPSK" w:hAnsi="TH SarabunPSK" w:cs="TH SarabunPSK"/>
          <w:spacing w:val="2"/>
          <w:sz w:val="32"/>
          <w:szCs w:val="32"/>
          <w:cs/>
        </w:rPr>
        <w:lastRenderedPageBreak/>
        <w:t>การควบคุมภายใน และการบริหารความเสี่ยงที่เหมาะสม เพื่อจัดการความเสี่ยงทั่วทั้งองค์กร รวมถึงมีการกำกับดูแลกิจการที่ดี</w:t>
      </w:r>
    </w:p>
    <w:p w:rsidR="00B3265E" w:rsidRDefault="00B3265E" w:rsidP="009044CC">
      <w:pPr>
        <w:pStyle w:val="a3"/>
        <w:tabs>
          <w:tab w:val="left" w:pos="1985"/>
        </w:tabs>
        <w:autoSpaceDE w:val="0"/>
        <w:autoSpaceDN w:val="0"/>
        <w:adjustRightInd w:val="0"/>
        <w:spacing w:before="240" w:after="0" w:line="240" w:lineRule="auto"/>
        <w:ind w:left="1418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044CC" w:rsidRDefault="00BE1A65" w:rsidP="009044CC">
      <w:pPr>
        <w:pStyle w:val="a3"/>
        <w:tabs>
          <w:tab w:val="left" w:pos="1985"/>
        </w:tabs>
        <w:autoSpaceDE w:val="0"/>
        <w:autoSpaceDN w:val="0"/>
        <w:adjustRightInd w:val="0"/>
        <w:spacing w:before="240" w:after="0" w:line="240" w:lineRule="auto"/>
        <w:ind w:left="1418"/>
        <w:rPr>
          <w:rFonts w:ascii="TH SarabunPSK" w:eastAsia="CordiaNew-Bold" w:hAnsi="TH SarabunPSK" w:cs="TH SarabunPSK"/>
          <w:sz w:val="32"/>
          <w:szCs w:val="32"/>
        </w:rPr>
      </w:pPr>
      <w:r w:rsidRPr="009044CC">
        <w:rPr>
          <w:rFonts w:ascii="TH SarabunPSK" w:eastAsia="CordiaNew-Bold" w:hAnsi="TH SarabunPSK" w:cs="TH SarabunPSK"/>
          <w:b/>
          <w:bCs/>
          <w:sz w:val="32"/>
          <w:szCs w:val="32"/>
          <w:u w:val="single"/>
          <w:cs/>
        </w:rPr>
        <w:t>คณะกรรมการบริหารความเสี่ยง อ.อ.ป.</w:t>
      </w:r>
    </w:p>
    <w:p w:rsidR="000B3FD7" w:rsidRDefault="000B3FD7" w:rsidP="009044CC">
      <w:pPr>
        <w:pStyle w:val="a3"/>
        <w:tabs>
          <w:tab w:val="left" w:pos="1985"/>
        </w:tabs>
        <w:autoSpaceDE w:val="0"/>
        <w:autoSpaceDN w:val="0"/>
        <w:adjustRightInd w:val="0"/>
        <w:spacing w:before="240" w:after="0" w:line="240" w:lineRule="auto"/>
        <w:ind w:left="1418"/>
        <w:rPr>
          <w:rFonts w:ascii="TH SarabunPSK" w:eastAsia="CordiaNew-Bold" w:hAnsi="TH SarabunPSK" w:cs="TH SarabunPSK"/>
          <w:sz w:val="32"/>
          <w:szCs w:val="32"/>
        </w:rPr>
      </w:pPr>
    </w:p>
    <w:p w:rsidR="00BE1A65" w:rsidRDefault="00BE1A65" w:rsidP="009044CC">
      <w:pPr>
        <w:pStyle w:val="a3"/>
        <w:tabs>
          <w:tab w:val="left" w:pos="1985"/>
        </w:tabs>
        <w:autoSpaceDE w:val="0"/>
        <w:autoSpaceDN w:val="0"/>
        <w:adjustRightInd w:val="0"/>
        <w:spacing w:before="240" w:after="0" w:line="240" w:lineRule="auto"/>
        <w:ind w:left="1418"/>
        <w:rPr>
          <w:rFonts w:ascii="TH SarabunPSK" w:eastAsia="CordiaNew" w:hAnsi="TH SarabunPSK" w:cs="TH SarabunPSK"/>
          <w:sz w:val="32"/>
          <w:szCs w:val="32"/>
        </w:rPr>
      </w:pPr>
      <w:r w:rsidRPr="00D12CC2">
        <w:rPr>
          <w:rFonts w:ascii="TH SarabunPSK" w:eastAsia="CordiaNew-Bold" w:hAnsi="TH SarabunPSK" w:cs="TH SarabunPSK"/>
          <w:sz w:val="32"/>
          <w:szCs w:val="32"/>
          <w:cs/>
        </w:rPr>
        <w:t xml:space="preserve">มี </w:t>
      </w:r>
      <w:r w:rsidRPr="00D12CC2">
        <w:rPr>
          <w:rFonts w:ascii="TH SarabunPSK" w:eastAsia="CordiaNew-Bold" w:hAnsi="TH SarabunPSK" w:cs="TH SarabunPSK"/>
          <w:sz w:val="32"/>
          <w:szCs w:val="32"/>
        </w:rPr>
        <w:t xml:space="preserve">2 </w:t>
      </w:r>
      <w:r w:rsidR="00FD72A8" w:rsidRPr="00D12CC2">
        <w:rPr>
          <w:rFonts w:ascii="TH SarabunPSK" w:eastAsia="CordiaNew-Bold" w:hAnsi="TH SarabunPSK" w:cs="TH SarabunPSK"/>
          <w:sz w:val="32"/>
          <w:szCs w:val="32"/>
          <w:cs/>
        </w:rPr>
        <w:t>ระดับ คือ ระดับ</w:t>
      </w:r>
      <w:r w:rsidR="00367DC7">
        <w:rPr>
          <w:rFonts w:ascii="TH SarabunPSK" w:eastAsia="CordiaNew-Bold" w:hAnsi="TH SarabunPSK" w:cs="TH SarabunPSK"/>
          <w:sz w:val="32"/>
          <w:szCs w:val="32"/>
          <w:cs/>
        </w:rPr>
        <w:t xml:space="preserve"> อ</w:t>
      </w:r>
      <w:r w:rsidR="00367DC7">
        <w:rPr>
          <w:rFonts w:ascii="TH SarabunPSK" w:eastAsia="CordiaNew-Bold" w:hAnsi="TH SarabunPSK" w:cs="TH SarabunPSK" w:hint="cs"/>
          <w:sz w:val="32"/>
          <w:szCs w:val="32"/>
          <w:cs/>
        </w:rPr>
        <w:t>งค์กร</w:t>
      </w:r>
      <w:r w:rsidRPr="00D12CC2">
        <w:rPr>
          <w:rFonts w:ascii="TH SarabunPSK" w:eastAsia="CordiaNew-Bold" w:hAnsi="TH SarabunPSK" w:cs="TH SarabunPSK"/>
          <w:sz w:val="32"/>
          <w:szCs w:val="32"/>
          <w:cs/>
        </w:rPr>
        <w:t xml:space="preserve"> และระดับ</w:t>
      </w:r>
      <w:r w:rsidR="00FD72A8" w:rsidRPr="00D12CC2">
        <w:rPr>
          <w:rFonts w:ascii="TH SarabunPSK" w:eastAsia="CordiaNew-Bold" w:hAnsi="TH SarabunPSK" w:cs="TH SarabunPSK"/>
          <w:sz w:val="32"/>
          <w:szCs w:val="32"/>
          <w:cs/>
        </w:rPr>
        <w:t>สำนัก</w:t>
      </w:r>
    </w:p>
    <w:p w:rsidR="000B3FD7" w:rsidRDefault="000B3FD7" w:rsidP="009044CC">
      <w:pPr>
        <w:pStyle w:val="a3"/>
        <w:tabs>
          <w:tab w:val="left" w:pos="1985"/>
        </w:tabs>
        <w:autoSpaceDE w:val="0"/>
        <w:autoSpaceDN w:val="0"/>
        <w:adjustRightInd w:val="0"/>
        <w:spacing w:before="240" w:after="0" w:line="240" w:lineRule="auto"/>
        <w:ind w:left="1418"/>
        <w:rPr>
          <w:rFonts w:ascii="TH SarabunPSK" w:eastAsia="CordiaNew" w:hAnsi="TH SarabunPSK" w:cs="TH SarabunPSK"/>
          <w:sz w:val="32"/>
          <w:szCs w:val="32"/>
        </w:rPr>
      </w:pPr>
    </w:p>
    <w:p w:rsidR="00BE1A65" w:rsidRPr="00367DC7" w:rsidRDefault="00BE1A65" w:rsidP="00367DC7">
      <w:pPr>
        <w:pStyle w:val="a3"/>
        <w:tabs>
          <w:tab w:val="left" w:pos="2694"/>
        </w:tabs>
        <w:autoSpaceDE w:val="0"/>
        <w:autoSpaceDN w:val="0"/>
        <w:adjustRightInd w:val="0"/>
        <w:spacing w:before="120" w:after="0" w:line="240" w:lineRule="auto"/>
        <w:ind w:left="2127"/>
        <w:rPr>
          <w:rFonts w:ascii="TH SarabunPSK" w:eastAsia="CordiaNew" w:hAnsi="TH SarabunPSK" w:cs="TH SarabunPSK"/>
          <w:sz w:val="32"/>
          <w:szCs w:val="32"/>
          <w:u w:val="single"/>
        </w:rPr>
      </w:pPr>
      <w:r w:rsidRPr="00367DC7">
        <w:rPr>
          <w:rFonts w:ascii="TH SarabunPSK" w:eastAsia="CordiaNew" w:hAnsi="TH SarabunPSK" w:cs="TH SarabunPSK"/>
          <w:b/>
          <w:bCs/>
          <w:sz w:val="32"/>
          <w:szCs w:val="32"/>
          <w:u w:val="single"/>
          <w:cs/>
        </w:rPr>
        <w:t>คณะกรรมการบริหารความเสี่ยง</w:t>
      </w:r>
      <w:r w:rsidR="00FD72A8" w:rsidRPr="00367DC7">
        <w:rPr>
          <w:rFonts w:ascii="TH SarabunPSK" w:eastAsia="CordiaNew" w:hAnsi="TH SarabunPSK" w:cs="TH SarabunPSK"/>
          <w:b/>
          <w:bCs/>
          <w:sz w:val="32"/>
          <w:szCs w:val="32"/>
          <w:u w:val="single"/>
          <w:cs/>
        </w:rPr>
        <w:t>ของ อ.อ.ป.</w:t>
      </w:r>
      <w:r w:rsidR="00367DC7" w:rsidRPr="00367DC7">
        <w:rPr>
          <w:rFonts w:ascii="TH SarabunPSK" w:eastAsia="CordiaNew" w:hAnsi="TH SarabunPSK" w:cs="TH SarabunPSK" w:hint="cs"/>
          <w:sz w:val="32"/>
          <w:szCs w:val="32"/>
          <w:u w:val="single"/>
          <w:cs/>
        </w:rPr>
        <w:t>(ระดับ องค์กร)</w:t>
      </w:r>
    </w:p>
    <w:p w:rsidR="00367DC7" w:rsidRPr="00367DC7" w:rsidRDefault="00367DC7" w:rsidP="000E4779">
      <w:pPr>
        <w:pStyle w:val="a3"/>
        <w:tabs>
          <w:tab w:val="left" w:pos="2694"/>
        </w:tabs>
        <w:autoSpaceDE w:val="0"/>
        <w:autoSpaceDN w:val="0"/>
        <w:adjustRightInd w:val="0"/>
        <w:spacing w:before="120" w:after="0" w:line="240" w:lineRule="auto"/>
        <w:ind w:left="0" w:firstLine="2127"/>
        <w:rPr>
          <w:rFonts w:ascii="TH SarabunPSK" w:eastAsia="CordiaNew" w:hAnsi="TH SarabunPSK" w:cs="TH SarabunPSK"/>
          <w:sz w:val="32"/>
          <w:szCs w:val="32"/>
          <w:cs/>
        </w:rPr>
      </w:pPr>
      <w:r w:rsidRPr="00367DC7">
        <w:rPr>
          <w:rFonts w:ascii="TH SarabunPSK" w:eastAsia="CordiaNew" w:hAnsi="TH SarabunPSK" w:cs="TH SarabunPSK" w:hint="cs"/>
          <w:sz w:val="32"/>
          <w:szCs w:val="32"/>
          <w:cs/>
        </w:rPr>
        <w:t xml:space="preserve">    ประกอบด้วย ผู้อำนวยการ  รองผู้อำนวยการ และผู้อำนวยการทุกสำนัก ยกเว้นสำนักตรวจสอบภายใน เป็นกรรมการ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  มีหน้</w:t>
      </w:r>
      <w:r w:rsidR="00682808">
        <w:rPr>
          <w:rFonts w:ascii="TH SarabunPSK" w:eastAsia="CordiaNew" w:hAnsi="TH SarabunPSK" w:cs="TH SarabunPSK" w:hint="cs"/>
          <w:sz w:val="32"/>
          <w:szCs w:val="32"/>
          <w:cs/>
        </w:rPr>
        <w:t>า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ที่</w:t>
      </w:r>
    </w:p>
    <w:p w:rsidR="00937F07" w:rsidRPr="008A46F2" w:rsidRDefault="008A46F2" w:rsidP="008A46F2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                                   1) </w:t>
      </w:r>
      <w:r w:rsidR="00BE1A65" w:rsidRPr="008A46F2">
        <w:rPr>
          <w:rFonts w:ascii="TH SarabunPSK" w:eastAsia="CordiaNew" w:hAnsi="TH SarabunPSK" w:cs="TH SarabunPSK"/>
          <w:sz w:val="32"/>
          <w:szCs w:val="32"/>
          <w:cs/>
        </w:rPr>
        <w:t>กำกับดูแลและควบคุมกระบวนการบริหารความเสี่ยง อ.อ.ป.โดยพิจารณาวัตถุประสงค์ การระบุการประเมินการจัดการและจัดทำแผนการรายงานติดตามผลและการประเมินผลการบริหารความเสี่ยงให้อยู่ในระดับที่ อ.อ.ป. ยอมรับได้ ตลอดจนทบทวนการบริหารความเสี่ยง</w:t>
      </w:r>
    </w:p>
    <w:p w:rsidR="00937F07" w:rsidRPr="008A46F2" w:rsidRDefault="008A46F2" w:rsidP="008A46F2">
      <w:pPr>
        <w:tabs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                                   2) </w:t>
      </w:r>
      <w:r w:rsidR="00BE1A65" w:rsidRPr="008A46F2">
        <w:rPr>
          <w:rFonts w:ascii="TH SarabunPSK" w:eastAsia="CordiaNew" w:hAnsi="TH SarabunPSK" w:cs="TH SarabunPSK"/>
          <w:sz w:val="32"/>
          <w:szCs w:val="32"/>
          <w:cs/>
        </w:rPr>
        <w:t>จัดทำนโยบายและคู่มือการบริหารความเสี่ยงของ อ.อ.ป.</w:t>
      </w:r>
    </w:p>
    <w:p w:rsidR="008A46F2" w:rsidRPr="008A46F2" w:rsidRDefault="008A46F2" w:rsidP="008A46F2">
      <w:pPr>
        <w:tabs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                                   3) </w:t>
      </w:r>
      <w:r w:rsidR="00BE1A65" w:rsidRPr="008A46F2">
        <w:rPr>
          <w:rFonts w:ascii="TH SarabunPSK" w:eastAsia="CordiaNew" w:hAnsi="TH SarabunPSK" w:cs="TH SarabunPSK"/>
          <w:sz w:val="32"/>
          <w:szCs w:val="32"/>
          <w:cs/>
        </w:rPr>
        <w:t>สรุปและนำเสนอการบริหารความเสี่ยงของ อ.อ.ป.ต่อผู้บริหาร คณะกรรมการ</w:t>
      </w:r>
    </w:p>
    <w:p w:rsidR="00937F07" w:rsidRPr="008A46F2" w:rsidRDefault="00BE1A65" w:rsidP="008A46F2">
      <w:pPr>
        <w:tabs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8A46F2">
        <w:rPr>
          <w:rFonts w:ascii="TH SarabunPSK" w:eastAsia="CordiaNew" w:hAnsi="TH SarabunPSK" w:cs="TH SarabunPSK"/>
          <w:sz w:val="32"/>
          <w:szCs w:val="32"/>
          <w:cs/>
        </w:rPr>
        <w:t>ตรวจสอบ อ.อ.ป.</w:t>
      </w:r>
      <w:r w:rsidRPr="008A46F2">
        <w:rPr>
          <w:rFonts w:ascii="TH SarabunPSK" w:eastAsia="CordiaNew" w:hAnsi="TH SarabunPSK" w:cs="TH SarabunPSK"/>
          <w:sz w:val="32"/>
          <w:szCs w:val="32"/>
        </w:rPr>
        <w:t xml:space="preserve"> (Audit Committee) </w:t>
      </w:r>
      <w:r w:rsidRPr="008A46F2">
        <w:rPr>
          <w:rFonts w:ascii="TH SarabunPSK" w:eastAsia="CordiaNew" w:hAnsi="TH SarabunPSK" w:cs="TH SarabunPSK"/>
          <w:sz w:val="32"/>
          <w:szCs w:val="32"/>
          <w:cs/>
        </w:rPr>
        <w:t>และคณะกรรมการบริหารกิจการของ อ.อ.ป.</w:t>
      </w:r>
    </w:p>
    <w:p w:rsidR="008A46F2" w:rsidRPr="008A46F2" w:rsidRDefault="008A46F2" w:rsidP="008A46F2">
      <w:pPr>
        <w:tabs>
          <w:tab w:val="left" w:pos="2694"/>
          <w:tab w:val="left" w:pos="297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                                  4) </w:t>
      </w:r>
      <w:r w:rsidR="00BE1A65" w:rsidRPr="008A46F2">
        <w:rPr>
          <w:rFonts w:ascii="TH SarabunPSK" w:eastAsia="CordiaNew" w:hAnsi="TH SarabunPSK" w:cs="TH SarabunPSK"/>
          <w:sz w:val="32"/>
          <w:szCs w:val="32"/>
          <w:cs/>
        </w:rPr>
        <w:t>บริหารจัดการให้การบริหารความเสี่ยงองค์กรมีการใช้ระบบสารสนเทศ</w:t>
      </w:r>
    </w:p>
    <w:p w:rsidR="00BE1A65" w:rsidRPr="008A46F2" w:rsidRDefault="00BE1A65" w:rsidP="008A46F2">
      <w:pPr>
        <w:tabs>
          <w:tab w:val="left" w:pos="2694"/>
          <w:tab w:val="left" w:pos="297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8A46F2">
        <w:rPr>
          <w:rFonts w:ascii="TH SarabunPSK" w:eastAsia="CordiaNew" w:hAnsi="TH SarabunPSK" w:cs="TH SarabunPSK"/>
          <w:sz w:val="32"/>
          <w:szCs w:val="32"/>
          <w:cs/>
        </w:rPr>
        <w:t>และมีการบูรณาการอย่างเป็นระบบ</w:t>
      </w:r>
    </w:p>
    <w:p w:rsidR="000B3FD7" w:rsidRDefault="000B3FD7" w:rsidP="000B3FD7">
      <w:pPr>
        <w:pStyle w:val="a3"/>
        <w:tabs>
          <w:tab w:val="left" w:pos="2694"/>
          <w:tab w:val="left" w:pos="2977"/>
        </w:tabs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BE1A65" w:rsidRDefault="00BE1A65" w:rsidP="00367DC7">
      <w:pPr>
        <w:tabs>
          <w:tab w:val="left" w:pos="269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  <w:u w:val="single"/>
        </w:rPr>
      </w:pPr>
      <w:r w:rsidRPr="00367DC7">
        <w:rPr>
          <w:rFonts w:ascii="TH SarabunPSK" w:eastAsia="CordiaNew-Bold" w:hAnsi="TH SarabunPSK" w:cs="TH SarabunPSK"/>
          <w:b/>
          <w:bCs/>
          <w:sz w:val="32"/>
          <w:szCs w:val="32"/>
          <w:u w:val="single"/>
          <w:cs/>
        </w:rPr>
        <w:t>คณะกรรมการบริหารความเสี่ยงระดับ</w:t>
      </w:r>
      <w:r w:rsidR="00FD72A8" w:rsidRPr="00367DC7">
        <w:rPr>
          <w:rFonts w:ascii="TH SarabunPSK" w:eastAsia="CordiaNew-Bold" w:hAnsi="TH SarabunPSK" w:cs="TH SarabunPSK"/>
          <w:b/>
          <w:bCs/>
          <w:sz w:val="32"/>
          <w:szCs w:val="32"/>
          <w:u w:val="single"/>
          <w:cs/>
        </w:rPr>
        <w:t>สำนัก</w:t>
      </w:r>
    </w:p>
    <w:p w:rsidR="00367DC7" w:rsidRPr="00367DC7" w:rsidRDefault="00367DC7" w:rsidP="00367DC7">
      <w:pPr>
        <w:tabs>
          <w:tab w:val="left" w:pos="269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  <w:cs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แต่ละสำนักแต่งตั้งคณะกรรมการขึ้นมาบริหารและกำกับดูแลภายในกันเองมีหน้าที่</w:t>
      </w:r>
    </w:p>
    <w:p w:rsidR="00937F07" w:rsidRPr="002D29C9" w:rsidRDefault="002D29C9" w:rsidP="000E4779">
      <w:pPr>
        <w:pStyle w:val="a3"/>
        <w:tabs>
          <w:tab w:val="left" w:pos="2694"/>
        </w:tabs>
        <w:autoSpaceDE w:val="0"/>
        <w:autoSpaceDN w:val="0"/>
        <w:adjustRightInd w:val="0"/>
        <w:spacing w:after="0" w:line="240" w:lineRule="auto"/>
        <w:ind w:left="0" w:firstLine="2340"/>
        <w:jc w:val="thaiDistribute"/>
        <w:rPr>
          <w:rFonts w:ascii="TH SarabunPSK" w:eastAsia="CordiaNew" w:hAnsi="TH SarabunPSK" w:cs="TH SarabunPSK"/>
          <w:sz w:val="32"/>
          <w:szCs w:val="32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1) </w:t>
      </w:r>
      <w:r w:rsidR="00BE1A65" w:rsidRPr="00D12CC2">
        <w:rPr>
          <w:rFonts w:ascii="TH SarabunPSK" w:eastAsia="CordiaNew" w:hAnsi="TH SarabunPSK" w:cs="TH SarabunPSK"/>
          <w:sz w:val="32"/>
          <w:szCs w:val="32"/>
          <w:cs/>
        </w:rPr>
        <w:t>ร่วมวางแผนงานและดำเนินการตามแผนงานนโยบายและกลยุทธ์การบริหารความ</w:t>
      </w:r>
      <w:r w:rsidR="00BE1A65" w:rsidRPr="002D29C9">
        <w:rPr>
          <w:rFonts w:ascii="TH SarabunPSK" w:eastAsia="CordiaNew" w:hAnsi="TH SarabunPSK" w:cs="TH SarabunPSK"/>
          <w:sz w:val="32"/>
          <w:szCs w:val="32"/>
          <w:cs/>
        </w:rPr>
        <w:t>เสี่ยงที</w:t>
      </w:r>
      <w:r w:rsidR="00937F07" w:rsidRPr="002D29C9">
        <w:rPr>
          <w:rFonts w:ascii="TH SarabunPSK" w:eastAsia="CordiaNew" w:hAnsi="TH SarabunPSK" w:cs="TH SarabunPSK"/>
          <w:sz w:val="32"/>
          <w:szCs w:val="32"/>
          <w:cs/>
        </w:rPr>
        <w:t>่คณะกรรมการบริหารความเสี่ยงกำหนด</w:t>
      </w:r>
    </w:p>
    <w:p w:rsidR="002D29C9" w:rsidRDefault="00BE1A65" w:rsidP="00935A2D">
      <w:pPr>
        <w:pStyle w:val="a3"/>
        <w:numPr>
          <w:ilvl w:val="0"/>
          <w:numId w:val="8"/>
        </w:numPr>
        <w:tabs>
          <w:tab w:val="left" w:pos="269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D12CC2">
        <w:rPr>
          <w:rFonts w:ascii="TH SarabunPSK" w:eastAsia="CordiaNew" w:hAnsi="TH SarabunPSK" w:cs="TH SarabunPSK"/>
          <w:sz w:val="32"/>
          <w:szCs w:val="32"/>
          <w:cs/>
        </w:rPr>
        <w:t>กำกับดูแล</w:t>
      </w:r>
      <w:r w:rsidR="00FD72A8" w:rsidRPr="00D12CC2">
        <w:rPr>
          <w:rFonts w:ascii="TH SarabunPSK" w:eastAsia="CordiaNew" w:hAnsi="TH SarabunPSK" w:cs="TH SarabunPSK"/>
          <w:sz w:val="32"/>
          <w:szCs w:val="32"/>
          <w:cs/>
        </w:rPr>
        <w:t>และติดตามให้หน่วยงานปฏิบัติตาม</w:t>
      </w:r>
      <w:r w:rsidRPr="00D12CC2">
        <w:rPr>
          <w:rFonts w:ascii="TH SarabunPSK" w:eastAsia="CordiaNew" w:hAnsi="TH SarabunPSK" w:cs="TH SarabunPSK"/>
          <w:sz w:val="32"/>
          <w:szCs w:val="32"/>
          <w:cs/>
        </w:rPr>
        <w:t>กระบวนการบริหาร</w:t>
      </w:r>
    </w:p>
    <w:p w:rsidR="00937F07" w:rsidRPr="002D29C9" w:rsidRDefault="00BE1A65" w:rsidP="002D29C9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2D29C9">
        <w:rPr>
          <w:rFonts w:ascii="TH SarabunPSK" w:eastAsia="CordiaNew" w:hAnsi="TH SarabunPSK" w:cs="TH SarabunPSK"/>
          <w:sz w:val="32"/>
          <w:szCs w:val="32"/>
          <w:cs/>
        </w:rPr>
        <w:t>ความเสี่ยง</w:t>
      </w:r>
    </w:p>
    <w:p w:rsidR="0078224B" w:rsidRPr="000E4779" w:rsidRDefault="00BE1A65" w:rsidP="00935A2D">
      <w:pPr>
        <w:pStyle w:val="a3"/>
        <w:numPr>
          <w:ilvl w:val="0"/>
          <w:numId w:val="8"/>
        </w:numPr>
        <w:tabs>
          <w:tab w:val="left" w:pos="2694"/>
        </w:tabs>
        <w:autoSpaceDE w:val="0"/>
        <w:autoSpaceDN w:val="0"/>
        <w:adjustRightInd w:val="0"/>
        <w:spacing w:after="0" w:line="240" w:lineRule="auto"/>
        <w:ind w:left="0" w:firstLine="2340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0E4779">
        <w:rPr>
          <w:rFonts w:ascii="TH SarabunPSK" w:eastAsia="CordiaNew" w:hAnsi="TH SarabunPSK" w:cs="TH SarabunPSK"/>
          <w:sz w:val="32"/>
          <w:szCs w:val="32"/>
          <w:cs/>
        </w:rPr>
        <w:t>สนับสนุน และส่งเสริมให้การบริหารความเสี่ยงเป็นการปฏิบัติงานปกติและเป็นวัฒนธรรมของหน่วยงาน มีการบริหารระบบการควบคุมภายในให้มีประสิทธิภาพเป็นมาตรฐาน</w:t>
      </w:r>
    </w:p>
    <w:p w:rsidR="0086609D" w:rsidRDefault="0086609D" w:rsidP="0086609D">
      <w:pPr>
        <w:pStyle w:val="a3"/>
        <w:tabs>
          <w:tab w:val="left" w:pos="2694"/>
        </w:tabs>
        <w:autoSpaceDE w:val="0"/>
        <w:autoSpaceDN w:val="0"/>
        <w:adjustRightInd w:val="0"/>
        <w:spacing w:after="0" w:line="240" w:lineRule="auto"/>
        <w:ind w:left="234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86609D" w:rsidRPr="000B3FD7" w:rsidRDefault="009861B0" w:rsidP="00AD2BD3">
      <w:pPr>
        <w:ind w:left="720" w:firstLine="720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</w:t>
      </w:r>
      <w:r w:rsidR="00367DC7" w:rsidRPr="000B3FD7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การวิเคราะห์</w:t>
      </w:r>
      <w:r w:rsidR="009C1A0B" w:rsidRPr="000B3FD7">
        <w:rPr>
          <w:rFonts w:ascii="TH SarabunPSK" w:hAnsi="TH SarabunPSK" w:cs="TH SarabunPSK" w:hint="cs"/>
          <w:b/>
          <w:bCs/>
          <w:sz w:val="36"/>
          <w:szCs w:val="36"/>
          <w:cs/>
        </w:rPr>
        <w:t>สถานภาพ อ.อ.ป.</w:t>
      </w:r>
    </w:p>
    <w:p w:rsidR="005A4769" w:rsidRPr="005A4769" w:rsidRDefault="005A4769" w:rsidP="005A4769">
      <w:pPr>
        <w:jc w:val="thaiDistribute"/>
        <w:rPr>
          <w:rFonts w:ascii="TH SarabunPSK" w:hAnsi="TH SarabunPSK" w:cs="TH SarabunPSK"/>
          <w:b/>
          <w:bCs/>
          <w:sz w:val="28"/>
          <w:szCs w:val="36"/>
          <w:u w:val="single"/>
          <w:cs/>
        </w:rPr>
      </w:pPr>
      <w:r w:rsidRPr="005A4769">
        <w:rPr>
          <w:rFonts w:ascii="TH SarabunPSK" w:hAnsi="TH SarabunPSK" w:cs="TH SarabunPSK"/>
          <w:b/>
          <w:bCs/>
          <w:sz w:val="28"/>
          <w:szCs w:val="36"/>
          <w:u w:val="single"/>
          <w:cs/>
        </w:rPr>
        <w:t>ปัจจัยภายใน</w:t>
      </w:r>
    </w:p>
    <w:p w:rsidR="005A4769" w:rsidRPr="005A4769" w:rsidRDefault="005A4769" w:rsidP="005A4769">
      <w:pPr>
        <w:tabs>
          <w:tab w:val="num" w:pos="1800"/>
        </w:tabs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b/>
          <w:bCs/>
          <w:sz w:val="32"/>
          <w:szCs w:val="32"/>
          <w:cs/>
        </w:rPr>
        <w:t>จุดแข็ง (</w:t>
      </w:r>
      <w:r w:rsidRPr="005A4769">
        <w:rPr>
          <w:rFonts w:ascii="TH SarabunPSK" w:hAnsi="TH SarabunPSK" w:cs="TH SarabunPSK"/>
          <w:b/>
          <w:bCs/>
          <w:sz w:val="32"/>
          <w:szCs w:val="32"/>
        </w:rPr>
        <w:t>Strengths):</w:t>
      </w:r>
    </w:p>
    <w:p w:rsidR="005A4769" w:rsidRPr="005A4769" w:rsidRDefault="005A4769" w:rsidP="00935A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บุคลากรมีความรู้ ความเชี่ยวชาญและประสบการด้านการจัดการสวนป่าเศษฐกิจอย่างยั่งยืนและอุตสาหกรรมไม้พร้อมที่จะพัฒนาองค์การอุตสาหกรรมป่าไม้ตามวิสัยทัศน์ใหม่ และมีการส่งเสริม เผยแพร่ความรู้ด้านสวนป่าไม้เศรษฐกิจให้ประชาชนในชุมชนรอบสวนป่า</w:t>
      </w:r>
    </w:p>
    <w:p w:rsidR="005A4769" w:rsidRPr="005A4769" w:rsidRDefault="005A4769" w:rsidP="00935A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lastRenderedPageBreak/>
        <w:t>มีผลผลิตจากสวนป่า (ไม้สัก ยูคาลิปตัส ยางพารา)อยู่จำนวนมากกระจายทั่วประเทศ ที่สามารถสร้างรายได้แล้วและรองรับการผลิตต่อเนื่องในอุตสาหกรรมไม้</w:t>
      </w:r>
    </w:p>
    <w:p w:rsidR="005A4769" w:rsidRPr="005A4769" w:rsidRDefault="005A4769" w:rsidP="00935A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โครงสร้างองค์กรมีหน่วยงานกระจายอยู่ทั่วประเทศและมีบุคลากรประจำอยู่ทุกหน่วยงาน</w:t>
      </w:r>
    </w:p>
    <w:p w:rsidR="005A4769" w:rsidRPr="005A4769" w:rsidRDefault="005A4769" w:rsidP="00935A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องค์การอุตสาหกรรมป่าไม้ดำเนินธุรกิจไม้อย่างครบวงจร ตั้งแต่กระบวนการปลูก การเก็บเกี่ยวผลผลิตจากสวนป่า การแปรรูปไม้ ผลิตภัณฑ์ และการจำหน่วยผลผลิตต่างๆ</w:t>
      </w:r>
    </w:p>
    <w:p w:rsidR="005A4769" w:rsidRPr="005A4769" w:rsidRDefault="005A4769" w:rsidP="00935A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มีทรัพย์สินและที่ดินกรรมสิทธิ์จำนวนมาก กระจายอยู่ในสถานที่พัฒนาและเจริญแล้ว สามารถพัฒนาและใช้ประโยชน์เพื่อเป็นเหล่งรายได้ที่ยั่งยืนของ อ.อ.ป.</w:t>
      </w:r>
    </w:p>
    <w:p w:rsidR="005A4769" w:rsidRPr="005A4769" w:rsidRDefault="005A4769" w:rsidP="00935A2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มีช้างเลี้ยงจำนวนมาก ทำให้บุคลากรมีภูมิปัญญาและองค์ความรู้เกี่ยวกับช้าง สามารถเป็นแหล่งเรียนรู้ด้านการอนุรักษ์ช้างไทย อีกทั้งยังสามารถปรับปรุงให้เป็นแหล่งท่องเที่ยวเชิงศึกษาได้</w:t>
      </w:r>
    </w:p>
    <w:p w:rsidR="005A4769" w:rsidRPr="005A4769" w:rsidRDefault="005A4769" w:rsidP="005A4769">
      <w:pPr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 xml:space="preserve">                 7. สวนป่าที่อยู่กระจายตามจังหวัดต่างๆหลายแห่งมีศักยภาพเพียงพอที่จะพัฒนาให้เป็นแหล่งให้บริการท่องเที่ยวได้</w:t>
      </w:r>
    </w:p>
    <w:p w:rsidR="005A4769" w:rsidRPr="005A4769" w:rsidRDefault="005A4769" w:rsidP="005A4769">
      <w:pPr>
        <w:tabs>
          <w:tab w:val="num" w:pos="1800"/>
        </w:tabs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b/>
          <w:bCs/>
          <w:sz w:val="32"/>
          <w:szCs w:val="32"/>
          <w:cs/>
        </w:rPr>
        <w:t>จุดอ่อน (</w:t>
      </w:r>
      <w:r w:rsidRPr="005A4769">
        <w:rPr>
          <w:rFonts w:ascii="TH SarabunPSK" w:hAnsi="TH SarabunPSK" w:cs="TH SarabunPSK"/>
          <w:b/>
          <w:bCs/>
          <w:sz w:val="32"/>
          <w:szCs w:val="32"/>
        </w:rPr>
        <w:t>Weaknesses):</w:t>
      </w:r>
    </w:p>
    <w:p w:rsidR="005A4769" w:rsidRPr="005A4769" w:rsidRDefault="005A4769" w:rsidP="00935A2D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 xml:space="preserve">ด้านการผลิต ผลผลิตสวนป่าต่อหน่วยพื้นที่อยู่ในระดับต่ำ คุณภาพวัตถุดิบไม่สม่ำเสมอ เนื่องจากการปลูกสร้างสวนป่าไม่มุ่งเน้นกำไรสูงสุด โดยมุ่งเน้นด้านการปลูกป่าอนุรักษ์เพื่อเพิ่มพื้นที่ป่าและดำเนินงานเชิงสังคมควบคู่ไปด้วย ทำให้ไม่สามารถสร้างมูลค่าเพิ่มต่อหน่วยพื้นที่ได้เท่าที่ควร จึงมีต้นทุนในการดำเนินการสูง </w:t>
      </w:r>
    </w:p>
    <w:p w:rsidR="005A4769" w:rsidRPr="005A4769" w:rsidRDefault="005A4769" w:rsidP="00935A2D">
      <w:pPr>
        <w:numPr>
          <w:ilvl w:val="0"/>
          <w:numId w:val="42"/>
        </w:numPr>
        <w:tabs>
          <w:tab w:val="left" w:pos="-2268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ขาดการวิจัยและพัฒนาด้านสวนป่า ด้านวัตถุดิบ ด้านอุตสาหกรรมไม้ ด้านการตลาดเชิงรุกขาดการออกแบบผลิตภัณฑ์ที่ทันสมัย สินค้าที่หลากหลายตรงตามความต้องการของลูกค้าและตลาดเพื่อเพิ่มยอดจำหน่ายและการสร้างมูลค่าเพิ่มจากไม้ท่อนสวนป่า</w:t>
      </w:r>
    </w:p>
    <w:p w:rsidR="005A4769" w:rsidRPr="005A4769" w:rsidRDefault="005A4769" w:rsidP="00935A2D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6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ขาดการลงทุนในด้านเครื่องจักร อุปกรณ์ที่ทันสมัย เทคโนโลยีใหม่ๆ เพื่อเพิ่มผลผลิต ลดการ</w:t>
      </w:r>
    </w:p>
    <w:p w:rsidR="005A4769" w:rsidRPr="005A4769" w:rsidRDefault="005A4769" w:rsidP="005A4769">
      <w:pPr>
        <w:tabs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สูญเสียในกระบวนการผลิตและสร้างมูลค่าเพิ่มของสินค้ามาเป็นเวลานาน</w:t>
      </w:r>
    </w:p>
    <w:p w:rsidR="005A4769" w:rsidRPr="005A4769" w:rsidRDefault="005A4769" w:rsidP="00935A2D">
      <w:pPr>
        <w:numPr>
          <w:ilvl w:val="0"/>
          <w:numId w:val="42"/>
        </w:numPr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ด้านการเงิน ขาดสภาพคล่องทางการเงิน ขาดประสิทธิภาพในการหาแหล่งเงินลงทุน ขาดบุคลากรที่เชี่ยวชาญเฉพาะด้านการเงินและการหาแหล่งเงินทุนในการลงทุนสร้างผลผลิตในระยะยาว ขาดการบริหารสินทรัพย์ที่มีประสิทธิภาพและเกิดประโยชน์สูงสุด</w:t>
      </w:r>
    </w:p>
    <w:p w:rsidR="005A4769" w:rsidRPr="005A4769" w:rsidRDefault="005A4769" w:rsidP="00935A2D">
      <w:pPr>
        <w:numPr>
          <w:ilvl w:val="0"/>
          <w:numId w:val="42"/>
        </w:numPr>
        <w:tabs>
          <w:tab w:val="left" w:pos="-142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ด้านการบริหารบุคคล โครงสร้างองค์กรมีหน่วยงานสนับสนุนมากและลำดับการบังคับบัญชามากระเบียบ ข้อบังคับไม่เอื้ออำนวยในการทำงานเชิงรุก ทำให้มีขั้นตอนมากและล่าช้า บุคลากรขาดความเชื่อมั่นในองค์กร ขาดขวัญและกำลังใจในการปฏิบัติงาน ขาดแผนงานบริหารพนักงานที่มีศักยภาพสูงและผู้บริหารส่วนใหญ่ขาดความรู้ความเชี่ยวชาญ ประสบการณ์ด้านวิชาชีพอื่นๆ นอกจากด้านวนศาสตร์</w:t>
      </w:r>
    </w:p>
    <w:p w:rsidR="005A4769" w:rsidRPr="005A4769" w:rsidRDefault="005A4769" w:rsidP="00935A2D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6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ขาดระบบเทคโนโลยีสารสนเทศ ใช้ในการบริหารจัดการและการตัดสินใจของผู้บริหาร</w:t>
      </w:r>
    </w:p>
    <w:p w:rsidR="005A4769" w:rsidRPr="005A4769" w:rsidRDefault="005A4769" w:rsidP="00935A2D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6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ไม่มีการบริหารจัดการสินค้าคงคลัง การขนส่ง การกระจายสินค้าเพิ่มการจำหน่ายตามจุดต่างๆ</w:t>
      </w:r>
    </w:p>
    <w:p w:rsidR="00F662B4" w:rsidRDefault="00F662B4" w:rsidP="005A4769">
      <w:pPr>
        <w:pStyle w:val="af1"/>
        <w:spacing w:before="240"/>
        <w:ind w:right="113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F662B4" w:rsidRDefault="00F662B4" w:rsidP="005A4769">
      <w:pPr>
        <w:pStyle w:val="af1"/>
        <w:spacing w:before="240"/>
        <w:ind w:right="113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F662B4" w:rsidRDefault="00F662B4" w:rsidP="005A4769">
      <w:pPr>
        <w:pStyle w:val="af1"/>
        <w:spacing w:before="240"/>
        <w:ind w:right="113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F662B4" w:rsidRDefault="00F662B4" w:rsidP="005A4769">
      <w:pPr>
        <w:pStyle w:val="af1"/>
        <w:spacing w:before="240"/>
        <w:ind w:right="113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</w:p>
    <w:p w:rsidR="005A4769" w:rsidRPr="005A4769" w:rsidRDefault="005A4769" w:rsidP="005A4769">
      <w:pPr>
        <w:pStyle w:val="af1"/>
        <w:spacing w:before="240"/>
        <w:ind w:right="113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 w:rsidRPr="005A4769">
        <w:rPr>
          <w:rFonts w:ascii="TH SarabunPSK" w:hAnsi="TH SarabunPSK" w:cs="TH SarabunPSK"/>
          <w:b/>
          <w:bCs/>
          <w:sz w:val="24"/>
          <w:szCs w:val="32"/>
          <w:u w:val="single"/>
          <w:cs/>
        </w:rPr>
        <w:lastRenderedPageBreak/>
        <w:t>ปัจจัยภายนอก</w:t>
      </w:r>
    </w:p>
    <w:p w:rsidR="005A4769" w:rsidRPr="00F662B4" w:rsidRDefault="005A4769" w:rsidP="005A4769">
      <w:pPr>
        <w:tabs>
          <w:tab w:val="num" w:pos="1800"/>
        </w:tabs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F662B4">
        <w:rPr>
          <w:rFonts w:ascii="TH SarabunPSK" w:hAnsi="TH SarabunPSK" w:cs="TH SarabunPSK"/>
          <w:b/>
          <w:bCs/>
          <w:sz w:val="32"/>
          <w:szCs w:val="32"/>
          <w:cs/>
        </w:rPr>
        <w:t>โอกาส (</w:t>
      </w:r>
      <w:r w:rsidRPr="00F662B4">
        <w:rPr>
          <w:rFonts w:ascii="TH SarabunPSK" w:hAnsi="TH SarabunPSK" w:cs="TH SarabunPSK"/>
          <w:b/>
          <w:bCs/>
          <w:sz w:val="32"/>
          <w:szCs w:val="32"/>
        </w:rPr>
        <w:t>Opportunities)</w:t>
      </w:r>
    </w:p>
    <w:p w:rsidR="005A4769" w:rsidRPr="005A4769" w:rsidRDefault="005A4769" w:rsidP="00935A2D">
      <w:pPr>
        <w:numPr>
          <w:ilvl w:val="0"/>
          <w:numId w:val="45"/>
        </w:numPr>
        <w:spacing w:after="0" w:line="240" w:lineRule="auto"/>
        <w:ind w:left="0" w:right="-1" w:firstLine="111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ก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ระแส</w:t>
      </w:r>
      <w:r w:rsidRPr="005A4769">
        <w:rPr>
          <w:rFonts w:ascii="TH SarabunPSK" w:hAnsi="TH SarabunPSK" w:cs="TH SarabunPSK"/>
          <w:sz w:val="32"/>
          <w:szCs w:val="32"/>
          <w:cs/>
        </w:rPr>
        <w:t>กา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รตื่นตัว</w:t>
      </w:r>
      <w:r w:rsidRPr="005A4769">
        <w:rPr>
          <w:rFonts w:ascii="TH SarabunPSK" w:hAnsi="TH SarabunPSK" w:cs="TH SarabunPSK"/>
          <w:sz w:val="32"/>
          <w:szCs w:val="32"/>
          <w:cs/>
        </w:rPr>
        <w:t>ด้านกา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รอนุรัก</w:t>
      </w:r>
      <w:r w:rsidRPr="005A4769">
        <w:rPr>
          <w:rFonts w:ascii="TH SarabunPSK" w:hAnsi="TH SarabunPSK" w:cs="TH SarabunPSK"/>
          <w:sz w:val="32"/>
          <w:szCs w:val="32"/>
          <w:cs/>
        </w:rPr>
        <w:t>ษ์ แ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ละฟื้นฟูส</w:t>
      </w:r>
      <w:r w:rsidRPr="005A4769">
        <w:rPr>
          <w:rFonts w:ascii="TH SarabunPSK" w:hAnsi="TH SarabunPSK" w:cs="TH SarabunPSK"/>
          <w:sz w:val="32"/>
          <w:szCs w:val="32"/>
          <w:cs/>
        </w:rPr>
        <w:t>ภา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พแวดล้อมและทรัพ</w:t>
      </w:r>
      <w:r w:rsidRPr="005A4769">
        <w:rPr>
          <w:rFonts w:ascii="TH SarabunPSK" w:hAnsi="TH SarabunPSK" w:cs="TH SarabunPSK"/>
          <w:sz w:val="32"/>
          <w:szCs w:val="32"/>
          <w:cs/>
        </w:rPr>
        <w:t>ยา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กรธรรมชาติของโล</w:t>
      </w:r>
      <w:r w:rsidRPr="005A4769">
        <w:rPr>
          <w:rFonts w:ascii="TH SarabunPSK" w:hAnsi="TH SarabunPSK" w:cs="TH SarabunPSK"/>
          <w:sz w:val="32"/>
          <w:szCs w:val="32"/>
          <w:cs/>
        </w:rPr>
        <w:t>กทำให้ประเทศที่พัฒนาแล้ว ซึ่งเป็นตลาดนำเข้าไม้ที่สำคัญกีดกันการนำเข้า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ผลิตภัณฑ์ไม้ที่ใช้วัตถุดิ</w:t>
      </w:r>
      <w:r w:rsidRPr="005A4769">
        <w:rPr>
          <w:rFonts w:ascii="TH SarabunPSK" w:hAnsi="TH SarabunPSK" w:cs="TH SarabunPSK"/>
          <w:sz w:val="32"/>
          <w:szCs w:val="32"/>
          <w:cs/>
        </w:rPr>
        <w:t>บจากป่าธรรมชาติและประเทศเพื่อนบ้านหลายประเทศห้ามการส่งออกไม้ซุงที่ทำออกจากป่าธรรมชาติเป็นการสร้างโอกาสให้ อ.อ.ป.ในการพัฒนาสวนป่าเศรษฐกิจอย่างยั่งยืนตามมาตรฐานของโลก  เพื่อตอบสนองความต้องการใช้ไม้จากป่าปลูกภายในประเทศ และการส่งออกไปจำหน่ายต่างประเทศรวมทั้งโอกาสในการขอรับเงินสนับสนุนในการเพิ่มพื้นที่ป่าธรรมชาติ เพื่อลดภาวะโลกร้อน</w:t>
      </w:r>
    </w:p>
    <w:p w:rsidR="005A4769" w:rsidRPr="005A4769" w:rsidRDefault="005A4769" w:rsidP="00935A2D">
      <w:pPr>
        <w:numPr>
          <w:ilvl w:val="0"/>
          <w:numId w:val="43"/>
        </w:numPr>
        <w:spacing w:after="0" w:line="240" w:lineRule="auto"/>
        <w:ind w:left="0" w:right="-1" w:firstLine="113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สถานการณ์ด้านพลังงาน และเชื้อเพลิง โดยเฉพาะน้ำมันเชื้อเพลิงมีราคาสูงขึ้น ประกอบกับเป็นทรัพยากร ธรรมชาติและสิ่งแวดล้อมที่ใช้แล้วหมดไป ทำให้ประชาชนต้องการพลังงาน ทดแทนที่ปลอดภัยเป็นมิตรกับสิ่งแวดล้อม เช่น พืชน้ำมัน เชื้อเพลิงชีวมวลจากไม้ กระตุ้นให้ภาครัฐส่งเสริมการปลูกสวนป่าเศรษฐกิจอย่างจริงจังและเร่งด่วนเพื่อใช้เป็นพลังงานทางเลือกทดแทนน้ำมัน ใช้พลังงานชีวมวลผลิตกระแสไฟฟ้า แทนการผลิตไฟฟ้าโดยใช้น้ำมัน</w:t>
      </w:r>
    </w:p>
    <w:p w:rsidR="005A4769" w:rsidRPr="00F662B4" w:rsidRDefault="005A4769" w:rsidP="00935A2D">
      <w:pPr>
        <w:numPr>
          <w:ilvl w:val="0"/>
          <w:numId w:val="43"/>
        </w:numPr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F662B4">
        <w:rPr>
          <w:rFonts w:ascii="TH SarabunPSK" w:hAnsi="TH SarabunPSK" w:cs="TH SarabunPSK"/>
          <w:sz w:val="32"/>
          <w:szCs w:val="32"/>
          <w:cs/>
        </w:rPr>
        <w:t>องค์การอุตสาหกรรมป่าไม้เป็นหน่วยงานเดียวที่ได้กรรมสิทธิ์ในการส่งไม้สักท่อนออกจำหน่ายนอกประเทศได้และได้สิทธิ์ในการใช้ประโยชน์ไม้ในพื้นที่โชนป่าเศรษฐกิจ</w:t>
      </w:r>
    </w:p>
    <w:p w:rsidR="005A4769" w:rsidRPr="005A4769" w:rsidRDefault="005A4769" w:rsidP="00935A2D">
      <w:pPr>
        <w:numPr>
          <w:ilvl w:val="0"/>
          <w:numId w:val="43"/>
        </w:numPr>
        <w:tabs>
          <w:tab w:val="left" w:pos="0"/>
        </w:tabs>
        <w:spacing w:after="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อ.อ.ป. ใช้ช้างในการทำไม้มา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เป็นระยะเว</w:t>
      </w:r>
      <w:r w:rsidRPr="005A4769">
        <w:rPr>
          <w:rFonts w:ascii="TH SarabunPSK" w:hAnsi="TH SarabunPSK" w:cs="TH SarabunPSK"/>
          <w:sz w:val="32"/>
          <w:szCs w:val="32"/>
          <w:cs/>
        </w:rPr>
        <w:t xml:space="preserve">ลานาน ทำให้มีองค์ความรู้ 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ภูมิปัญ</w:t>
      </w:r>
      <w:r w:rsidRPr="005A4769">
        <w:rPr>
          <w:rFonts w:ascii="TH SarabunPSK" w:hAnsi="TH SarabunPSK" w:cs="TH SarabunPSK"/>
          <w:sz w:val="32"/>
          <w:szCs w:val="32"/>
          <w:cs/>
        </w:rPr>
        <w:t xml:space="preserve">ญาด้านการคล้องช้าง 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ดูแลรัก</w:t>
      </w:r>
      <w:r w:rsidRPr="005A4769">
        <w:rPr>
          <w:rFonts w:ascii="TH SarabunPSK" w:hAnsi="TH SarabunPSK" w:cs="TH SarabunPSK"/>
          <w:sz w:val="32"/>
          <w:szCs w:val="32"/>
          <w:cs/>
        </w:rPr>
        <w:t>ษาสุขภาพช้า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งเป็นอย่</w:t>
      </w:r>
      <w:r w:rsidRPr="005A4769">
        <w:rPr>
          <w:rFonts w:ascii="TH SarabunPSK" w:hAnsi="TH SarabunPSK" w:cs="TH SarabunPSK"/>
          <w:sz w:val="32"/>
          <w:szCs w:val="32"/>
          <w:cs/>
        </w:rPr>
        <w:t>างดี ป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ระกอบกับกระแสสังคมเรื่อง</w:t>
      </w:r>
      <w:r w:rsidRPr="005A4769">
        <w:rPr>
          <w:rFonts w:ascii="TH SarabunPSK" w:hAnsi="TH SarabunPSK" w:cs="TH SarabunPSK"/>
          <w:sz w:val="32"/>
          <w:szCs w:val="32"/>
          <w:cs/>
        </w:rPr>
        <w:t>การ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อนุรักษ์</w:t>
      </w:r>
      <w:r w:rsidRPr="005A4769">
        <w:rPr>
          <w:rFonts w:ascii="TH SarabunPSK" w:hAnsi="TH SarabunPSK" w:cs="TH SarabunPSK"/>
          <w:sz w:val="32"/>
          <w:szCs w:val="32"/>
          <w:cs/>
        </w:rPr>
        <w:t>ช้าง  ซึ่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งเป็นสัตว์สัญลักษณ์ของประเท</w:t>
      </w:r>
      <w:r w:rsidRPr="005A4769">
        <w:rPr>
          <w:rFonts w:ascii="TH SarabunPSK" w:hAnsi="TH SarabunPSK" w:cs="TH SarabunPSK"/>
          <w:sz w:val="32"/>
          <w:szCs w:val="32"/>
          <w:cs/>
        </w:rPr>
        <w:t>ศทำให้อ.อ.ป.  มีบทบาทในเรื่องการอนุรักษ์และบริบาลช้างเลี้ยงมากขึ้น</w:t>
      </w:r>
    </w:p>
    <w:p w:rsidR="005A4769" w:rsidRPr="005A4769" w:rsidRDefault="005A4769" w:rsidP="00935A2D">
      <w:pPr>
        <w:numPr>
          <w:ilvl w:val="0"/>
          <w:numId w:val="43"/>
        </w:numPr>
        <w:tabs>
          <w:tab w:val="left" w:pos="993"/>
        </w:tabs>
        <w:spacing w:after="240" w:line="240" w:lineRule="auto"/>
        <w:ind w:left="0"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 xml:space="preserve">การเปิด </w:t>
      </w:r>
      <w:r w:rsidRPr="005A4769">
        <w:rPr>
          <w:rFonts w:ascii="TH SarabunPSK" w:hAnsi="TH SarabunPSK" w:cs="TH SarabunPSK"/>
          <w:sz w:val="32"/>
          <w:szCs w:val="32"/>
        </w:rPr>
        <w:t xml:space="preserve">AEC </w:t>
      </w:r>
      <w:r w:rsidRPr="005A4769">
        <w:rPr>
          <w:rFonts w:ascii="TH SarabunPSK" w:hAnsi="TH SarabunPSK" w:cs="TH SarabunPSK"/>
          <w:sz w:val="32"/>
          <w:szCs w:val="32"/>
          <w:cs/>
        </w:rPr>
        <w:t>จะเป็นโอกาสให้ อ.อ.ป. ขยายการผลิตและการดำเนินงาน ซึ่งจะสามารถทำให้กู้เงินเพิ่มขึ้นได้และสามารถของบประมาณอุดหนุนจากรัฐบาลมาดำเนินการได้</w:t>
      </w:r>
    </w:p>
    <w:p w:rsidR="005A4769" w:rsidRPr="00F662B4" w:rsidRDefault="005A4769" w:rsidP="005A4769">
      <w:pPr>
        <w:tabs>
          <w:tab w:val="num" w:pos="1800"/>
        </w:tabs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 w:rsidRPr="00F662B4">
        <w:rPr>
          <w:rFonts w:ascii="TH SarabunPSK" w:hAnsi="TH SarabunPSK" w:cs="TH SarabunPSK"/>
          <w:b/>
          <w:bCs/>
          <w:sz w:val="32"/>
          <w:szCs w:val="32"/>
          <w:cs/>
        </w:rPr>
        <w:t>อุปสรรค (</w:t>
      </w:r>
      <w:r w:rsidRPr="00F662B4">
        <w:rPr>
          <w:rFonts w:ascii="TH SarabunPSK" w:hAnsi="TH SarabunPSK" w:cs="TH SarabunPSK"/>
          <w:b/>
          <w:bCs/>
          <w:sz w:val="32"/>
          <w:szCs w:val="32"/>
        </w:rPr>
        <w:t>Threats):</w:t>
      </w:r>
    </w:p>
    <w:p w:rsidR="00D46918" w:rsidRDefault="005A4769" w:rsidP="00D46918">
      <w:pPr>
        <w:tabs>
          <w:tab w:val="left" w:pos="0"/>
        </w:tabs>
        <w:spacing w:after="0" w:line="240" w:lineRule="auto"/>
        <w:ind w:firstLine="1134"/>
        <w:rPr>
          <w:rFonts w:ascii="TH SarabunPSK" w:hAnsi="TH SarabunPSK" w:cs="TH SarabunPSK" w:hint="cs"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</w:rPr>
        <w:t xml:space="preserve">1. </w:t>
      </w:r>
      <w:r w:rsidRPr="005A4769">
        <w:rPr>
          <w:rFonts w:ascii="TH SarabunPSK" w:hAnsi="TH SarabunPSK" w:cs="TH SarabunPSK"/>
          <w:sz w:val="32"/>
          <w:szCs w:val="32"/>
          <w:cs/>
        </w:rPr>
        <w:t>กระแสอนุรักษ์รุนแรงในปัจจุบัน คนไทยไม่เข้าใจความหมายเรื่องป่าเศรษฐกิจมองการใช้ประโยชน์ไม้เป็นการทำลาย และภาพลักษณ์ในอดีตของ อ.อ.ป. คือการตัดไม้ทำลายป่า</w:t>
      </w:r>
      <w:r w:rsidR="00D46918">
        <w:rPr>
          <w:rFonts w:ascii="TH SarabunPSK" w:hAnsi="TH SarabunPSK" w:cs="TH SarabunPSK"/>
          <w:sz w:val="32"/>
          <w:szCs w:val="32"/>
        </w:rPr>
        <w:t xml:space="preserve">                                                   </w:t>
      </w:r>
      <w:r w:rsidR="00D46918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</w:p>
    <w:p w:rsidR="005A4769" w:rsidRPr="005A4769" w:rsidRDefault="00D46918" w:rsidP="00D46918">
      <w:pPr>
        <w:tabs>
          <w:tab w:val="left" w:pos="0"/>
        </w:tabs>
        <w:spacing w:after="0" w:line="240" w:lineRule="auto"/>
        <w:ind w:firstLine="11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คู่แข่งด้านอุตสาหกรรมไม้เอกชนมีเงินทุน และเทคโนโลยีที่ดีกว่า</w:t>
      </w:r>
    </w:p>
    <w:p w:rsidR="005A4769" w:rsidRPr="005A4769" w:rsidRDefault="005A4769" w:rsidP="00D46918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  <w:cs/>
        </w:rPr>
        <w:t>ไม้ยูคาลิปตัส มีราคาถูก เนื่องจากถูกกำหนดราคาจากผู้ประกอบการเอกชนรายใหญ่</w:t>
      </w:r>
    </w:p>
    <w:p w:rsidR="005A4769" w:rsidRPr="005A4769" w:rsidRDefault="00D46918" w:rsidP="00D46918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3. 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กฎระเบียบด้านป่าไม้ ที่</w:t>
      </w:r>
      <w:r w:rsidR="005A4769" w:rsidRPr="005A4769">
        <w:rPr>
          <w:rFonts w:ascii="TH SarabunPSK" w:hAnsi="TH SarabunPSK" w:cs="TH SarabunPSK"/>
          <w:spacing w:val="10"/>
          <w:sz w:val="32"/>
          <w:szCs w:val="32"/>
          <w:cs/>
        </w:rPr>
        <w:t>ใช้อยู่ในปัจจุบันไม่เอื้อ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อำนวย</w:t>
      </w:r>
      <w:r w:rsidR="005A4769" w:rsidRPr="005A4769">
        <w:rPr>
          <w:rFonts w:ascii="TH SarabunPSK" w:hAnsi="TH SarabunPSK" w:cs="TH SarabunPSK"/>
          <w:spacing w:val="10"/>
          <w:sz w:val="32"/>
          <w:szCs w:val="32"/>
          <w:cs/>
        </w:rPr>
        <w:t>ต่อธุรกิจ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อุตสา</w:t>
      </w:r>
      <w:r w:rsidR="005A4769" w:rsidRPr="005A4769">
        <w:rPr>
          <w:rFonts w:ascii="TH SarabunPSK" w:hAnsi="TH SarabunPSK" w:cs="TH SarabunPSK"/>
          <w:spacing w:val="10"/>
          <w:sz w:val="32"/>
          <w:szCs w:val="32"/>
          <w:cs/>
        </w:rPr>
        <w:t>หกรรม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ป่าไม้  ไม่สามารถจัดการสวนป่าไม้เศรษฐกิจ และใช้ประโยชน์ไม้จากสวนป่าได้อย่างมีประสิทธิภาพ</w:t>
      </w:r>
    </w:p>
    <w:p w:rsidR="005A4769" w:rsidRDefault="00D46918" w:rsidP="00D46918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4. 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ปัญหาขัดแย้งกับชุมชน ซึ่งต้องการพื้นที่ป่าไม้ใช้เป็นที่ทำกิน ชุมชนมีการขยายตัว</w:t>
      </w:r>
      <w:r w:rsidR="005A4769" w:rsidRPr="005A4769">
        <w:rPr>
          <w:rFonts w:ascii="TH SarabunPSK" w:hAnsi="TH SarabunPSK" w:cs="TH SarabunPSK"/>
          <w:spacing w:val="10"/>
          <w:sz w:val="32"/>
          <w:szCs w:val="32"/>
          <w:cs/>
        </w:rPr>
        <w:t>แต่พื้นที่</w:t>
      </w:r>
      <w:r w:rsidR="005A4769" w:rsidRPr="005A4769">
        <w:rPr>
          <w:rFonts w:ascii="TH SarabunPSK" w:hAnsi="TH SarabunPSK" w:cs="TH SarabunPSK"/>
          <w:sz w:val="32"/>
          <w:szCs w:val="32"/>
          <w:cs/>
        </w:rPr>
        <w:t>มีจำกัดจึงเกิดข้อขัดแย้งกับการปลูกสวนป่าไม้เศรษฐกิจของ อ.อ.ป</w:t>
      </w:r>
    </w:p>
    <w:p w:rsidR="00D46918" w:rsidRPr="00D46918" w:rsidRDefault="00D46918" w:rsidP="00D46918">
      <w:pPr>
        <w:tabs>
          <w:tab w:val="left" w:pos="142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46918" w:rsidRDefault="005A4769" w:rsidP="005A4769">
      <w:pPr>
        <w:ind w:right="-1"/>
        <w:jc w:val="thaiDistribute"/>
        <w:rPr>
          <w:rFonts w:ascii="TH SarabunPSK" w:hAnsi="TH SarabunPSK" w:cs="TH SarabunPSK" w:hint="cs"/>
          <w:spacing w:val="10"/>
          <w:sz w:val="32"/>
          <w:szCs w:val="32"/>
        </w:rPr>
      </w:pPr>
      <w:r w:rsidRPr="005A4769">
        <w:rPr>
          <w:rFonts w:ascii="TH SarabunPSK" w:hAnsi="TH SarabunPSK" w:cs="TH SarabunPSK"/>
          <w:sz w:val="32"/>
          <w:szCs w:val="32"/>
        </w:rPr>
        <w:tab/>
      </w:r>
      <w:r w:rsidRPr="005A4769">
        <w:rPr>
          <w:rFonts w:ascii="TH SarabunPSK" w:hAnsi="TH SarabunPSK" w:cs="TH SarabunPSK"/>
          <w:sz w:val="32"/>
          <w:szCs w:val="32"/>
        </w:rPr>
        <w:tab/>
      </w:r>
      <w:r w:rsidRPr="005A4769">
        <w:rPr>
          <w:rFonts w:ascii="TH SarabunPSK" w:hAnsi="TH SarabunPSK" w:cs="TH SarabunPSK"/>
          <w:sz w:val="32"/>
          <w:szCs w:val="32"/>
          <w:cs/>
        </w:rPr>
        <w:t>ผลจากกา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รประเมินปัจจัย</w:t>
      </w:r>
      <w:r w:rsidRPr="005A4769">
        <w:rPr>
          <w:rFonts w:ascii="TH SarabunPSK" w:hAnsi="TH SarabunPSK" w:cs="TH SarabunPSK"/>
          <w:sz w:val="32"/>
          <w:szCs w:val="32"/>
          <w:cs/>
        </w:rPr>
        <w:t>ภายนอกแ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ละปัจจัย</w:t>
      </w:r>
      <w:r w:rsidRPr="005A4769">
        <w:rPr>
          <w:rFonts w:ascii="TH SarabunPSK" w:hAnsi="TH SarabunPSK" w:cs="TH SarabunPSK"/>
          <w:sz w:val="32"/>
          <w:szCs w:val="32"/>
          <w:cs/>
        </w:rPr>
        <w:t>ภายในโดยผ่าน</w:t>
      </w:r>
      <w:r w:rsidRPr="005A4769">
        <w:rPr>
          <w:rFonts w:ascii="TH SarabunPSK" w:hAnsi="TH SarabunPSK" w:cs="TH SarabunPSK"/>
          <w:spacing w:val="6"/>
          <w:sz w:val="32"/>
          <w:szCs w:val="32"/>
          <w:cs/>
        </w:rPr>
        <w:t>กระบว</w:t>
      </w:r>
      <w:r w:rsidRPr="005A4769">
        <w:rPr>
          <w:rFonts w:ascii="TH SarabunPSK" w:hAnsi="TH SarabunPSK" w:cs="TH SarabunPSK"/>
          <w:sz w:val="32"/>
          <w:szCs w:val="32"/>
          <w:cs/>
        </w:rPr>
        <w:t>นกา</w:t>
      </w:r>
      <w:r w:rsidRPr="005A4769">
        <w:rPr>
          <w:rFonts w:ascii="TH SarabunPSK" w:hAnsi="TH SarabunPSK" w:cs="TH SarabunPSK"/>
          <w:spacing w:val="6"/>
          <w:sz w:val="32"/>
          <w:szCs w:val="32"/>
          <w:cs/>
        </w:rPr>
        <w:t>รมีส่วนร่วม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ของผู้</w:t>
      </w:r>
      <w:r w:rsidRPr="005A4769">
        <w:rPr>
          <w:rFonts w:ascii="TH SarabunPSK" w:hAnsi="TH SarabunPSK" w:cs="TH SarabunPSK"/>
          <w:spacing w:val="6"/>
          <w:sz w:val="32"/>
          <w:szCs w:val="32"/>
          <w:cs/>
        </w:rPr>
        <w:t>บริ</w:t>
      </w:r>
      <w:r w:rsidRPr="005A4769">
        <w:rPr>
          <w:rFonts w:ascii="TH SarabunPSK" w:hAnsi="TH SarabunPSK" w:cs="TH SarabunPSK"/>
          <w:sz w:val="32"/>
          <w:szCs w:val="32"/>
          <w:cs/>
        </w:rPr>
        <w:t>หาร สรุปได้ว่าสถานภาพขององค์การอุตสาหกรรมป่า</w:t>
      </w:r>
      <w:r w:rsidRPr="005A4769">
        <w:rPr>
          <w:rFonts w:ascii="TH SarabunPSK" w:hAnsi="TH SarabunPSK" w:cs="TH SarabunPSK"/>
          <w:spacing w:val="6"/>
          <w:sz w:val="32"/>
          <w:szCs w:val="32"/>
          <w:cs/>
        </w:rPr>
        <w:t>ไม้ในปัจจุบัน</w:t>
      </w:r>
      <w:r w:rsidRPr="005A4769">
        <w:rPr>
          <w:rFonts w:ascii="TH SarabunPSK" w:hAnsi="TH SarabunPSK" w:cs="TH SarabunPSK"/>
          <w:spacing w:val="4"/>
          <w:sz w:val="32"/>
          <w:szCs w:val="32"/>
          <w:cs/>
        </w:rPr>
        <w:t>อยู่ในช่วงฟื้นตั</w:t>
      </w:r>
      <w:r w:rsidRPr="005A4769">
        <w:rPr>
          <w:rFonts w:ascii="TH SarabunPSK" w:hAnsi="TH SarabunPSK" w:cs="TH SarabunPSK"/>
          <w:sz w:val="32"/>
          <w:szCs w:val="32"/>
          <w:cs/>
        </w:rPr>
        <w:t>ว อ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.</w:t>
      </w:r>
      <w:r w:rsidRPr="005A4769">
        <w:rPr>
          <w:rFonts w:ascii="TH SarabunPSK" w:hAnsi="TH SarabunPSK" w:cs="TH SarabunPSK"/>
          <w:sz w:val="32"/>
          <w:szCs w:val="32"/>
          <w:cs/>
        </w:rPr>
        <w:t>อ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.</w:t>
      </w:r>
      <w:r w:rsidRPr="005A4769">
        <w:rPr>
          <w:rFonts w:ascii="TH SarabunPSK" w:hAnsi="TH SarabunPSK" w:cs="TH SarabunPSK"/>
          <w:sz w:val="32"/>
          <w:szCs w:val="32"/>
          <w:cs/>
        </w:rPr>
        <w:t>ป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 xml:space="preserve">. </w:t>
      </w:r>
      <w:r w:rsidRPr="005A4769">
        <w:rPr>
          <w:rFonts w:ascii="TH SarabunPSK" w:hAnsi="TH SarabunPSK" w:cs="TH SarabunPSK"/>
          <w:sz w:val="32"/>
          <w:szCs w:val="32"/>
          <w:cs/>
        </w:rPr>
        <w:t>ต้องปรับกระบวนการภายในทั้งเรื่องโครงสร้าง องค์กร ต้องพัฒนาบุคลากร ข้อมูลสาร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สนเท</w:t>
      </w:r>
      <w:r w:rsidRPr="005A4769">
        <w:rPr>
          <w:rFonts w:ascii="TH SarabunPSK" w:hAnsi="TH SarabunPSK" w:cs="TH SarabunPSK"/>
          <w:sz w:val="32"/>
          <w:szCs w:val="32"/>
          <w:cs/>
        </w:rPr>
        <w:t>ศ และต้อ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งเร่งพั</w:t>
      </w:r>
      <w:r w:rsidRPr="005A4769">
        <w:rPr>
          <w:rFonts w:ascii="TH SarabunPSK" w:hAnsi="TH SarabunPSK" w:cs="TH SarabunPSK"/>
          <w:sz w:val="32"/>
          <w:szCs w:val="32"/>
          <w:cs/>
        </w:rPr>
        <w:t>ฒนาสวนป่าควบคู่กับอุตสาหกรรมไม้ และต้องเพิ่มบทบาทด้านการ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อนุรักษ์สิ่งแวดล้อ</w:t>
      </w:r>
      <w:r w:rsidRPr="005A4769">
        <w:rPr>
          <w:rFonts w:ascii="TH SarabunPSK" w:hAnsi="TH SarabunPSK" w:cs="TH SarabunPSK"/>
          <w:sz w:val="32"/>
          <w:szCs w:val="32"/>
          <w:cs/>
        </w:rPr>
        <w:t>ม และบริการสังคมจาก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เดิมที่เคย</w:t>
      </w:r>
    </w:p>
    <w:p w:rsidR="005A4769" w:rsidRPr="005A4769" w:rsidRDefault="005A4769" w:rsidP="005A4769">
      <w:pPr>
        <w:ind w:right="-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lastRenderedPageBreak/>
        <w:t>ปฏิบัติเป็นปกติอยู่แล้ว</w:t>
      </w:r>
      <w:r w:rsidRPr="005A4769">
        <w:rPr>
          <w:rFonts w:ascii="TH SarabunPSK" w:hAnsi="TH SarabunPSK" w:cs="TH SarabunPSK"/>
          <w:sz w:val="32"/>
          <w:szCs w:val="32"/>
          <w:cs/>
        </w:rPr>
        <w:t>ให้มากขึ้น พร้อมทั้ง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เผยแพร่ให้สังคมรับ</w:t>
      </w:r>
      <w:r w:rsidRPr="005A4769">
        <w:rPr>
          <w:rFonts w:ascii="TH SarabunPSK" w:hAnsi="TH SarabunPSK" w:cs="TH SarabunPSK"/>
          <w:sz w:val="32"/>
          <w:szCs w:val="32"/>
          <w:cs/>
        </w:rPr>
        <w:t>รู้ ซึ่งต้องอา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ศัยบุค</w:t>
      </w:r>
      <w:r w:rsidRPr="005A4769">
        <w:rPr>
          <w:rFonts w:ascii="TH SarabunPSK" w:hAnsi="TH SarabunPSK" w:cs="TH SarabunPSK"/>
          <w:sz w:val="32"/>
          <w:szCs w:val="32"/>
          <w:cs/>
        </w:rPr>
        <w:t>ลากรที่มีคว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5A4769">
        <w:rPr>
          <w:rFonts w:ascii="TH SarabunPSK" w:hAnsi="TH SarabunPSK" w:cs="TH SarabunPSK"/>
          <w:sz w:val="32"/>
          <w:szCs w:val="32"/>
          <w:cs/>
        </w:rPr>
        <w:t>มรู้คว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5A4769">
        <w:rPr>
          <w:rFonts w:ascii="TH SarabunPSK" w:hAnsi="TH SarabunPSK" w:cs="TH SarabunPSK"/>
          <w:sz w:val="32"/>
          <w:szCs w:val="32"/>
          <w:cs/>
        </w:rPr>
        <w:t>มสาม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5A4769">
        <w:rPr>
          <w:rFonts w:ascii="TH SarabunPSK" w:hAnsi="TH SarabunPSK" w:cs="TH SarabunPSK"/>
          <w:sz w:val="32"/>
          <w:szCs w:val="32"/>
          <w:cs/>
        </w:rPr>
        <w:t>รถและทักษะหลายด้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5A4769">
        <w:rPr>
          <w:rFonts w:ascii="TH SarabunPSK" w:hAnsi="TH SarabunPSK" w:cs="TH SarabunPSK"/>
          <w:sz w:val="32"/>
          <w:szCs w:val="32"/>
          <w:cs/>
        </w:rPr>
        <w:t>นในก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5A4769">
        <w:rPr>
          <w:rFonts w:ascii="TH SarabunPSK" w:hAnsi="TH SarabunPSK" w:cs="TH SarabunPSK"/>
          <w:sz w:val="32"/>
          <w:szCs w:val="32"/>
          <w:cs/>
        </w:rPr>
        <w:t>รทำง</w:t>
      </w:r>
      <w:r w:rsidRPr="005A4769">
        <w:rPr>
          <w:rFonts w:ascii="TH SarabunPSK" w:hAnsi="TH SarabunPSK" w:cs="TH SarabunPSK"/>
          <w:spacing w:val="-20"/>
          <w:sz w:val="32"/>
          <w:szCs w:val="32"/>
          <w:cs/>
        </w:rPr>
        <w:t>า</w:t>
      </w:r>
      <w:r w:rsidRPr="005A4769">
        <w:rPr>
          <w:rFonts w:ascii="TH SarabunPSK" w:hAnsi="TH SarabunPSK" w:cs="TH SarabunPSK"/>
          <w:sz w:val="32"/>
          <w:szCs w:val="32"/>
          <w:cs/>
        </w:rPr>
        <w:t>นแบบมีส่วนร่วมของทุกระดับโดยการระดมความคิดเห็นของผู้บริหารทุกฝ่ายการสร้างวัฒน</w:t>
      </w:r>
      <w:r w:rsidRPr="005A4769">
        <w:rPr>
          <w:rFonts w:ascii="TH SarabunPSK" w:hAnsi="TH SarabunPSK" w:cs="TH SarabunPSK"/>
          <w:spacing w:val="6"/>
          <w:sz w:val="32"/>
          <w:szCs w:val="32"/>
          <w:cs/>
        </w:rPr>
        <w:t>ธรร</w:t>
      </w:r>
      <w:r w:rsidRPr="005A4769">
        <w:rPr>
          <w:rFonts w:ascii="TH SarabunPSK" w:hAnsi="TH SarabunPSK" w:cs="TH SarabunPSK"/>
          <w:spacing w:val="10"/>
          <w:sz w:val="32"/>
          <w:szCs w:val="32"/>
          <w:cs/>
        </w:rPr>
        <w:t>มใหม่ที่เ</w:t>
      </w:r>
      <w:r w:rsidRPr="005A4769">
        <w:rPr>
          <w:rFonts w:ascii="TH SarabunPSK" w:hAnsi="TH SarabunPSK" w:cs="TH SarabunPSK"/>
          <w:sz w:val="32"/>
          <w:szCs w:val="32"/>
          <w:cs/>
        </w:rPr>
        <w:t>ป็นองค์กรแห่งการเรียนรู้ (</w:t>
      </w:r>
      <w:r w:rsidRPr="005A4769">
        <w:rPr>
          <w:rFonts w:ascii="TH SarabunPSK" w:hAnsi="TH SarabunPSK" w:cs="TH SarabunPSK"/>
          <w:sz w:val="32"/>
          <w:szCs w:val="32"/>
        </w:rPr>
        <w:t>Learning Organization</w:t>
      </w:r>
      <w:r w:rsidRPr="005A4769">
        <w:rPr>
          <w:rFonts w:ascii="TH SarabunPSK" w:hAnsi="TH SarabunPSK" w:cs="TH SarabunPSK"/>
          <w:sz w:val="32"/>
          <w:szCs w:val="32"/>
          <w:cs/>
        </w:rPr>
        <w:t>) ซึ่งต้องอาศัยผู้นำแห่งการเปลี่ยนแปลง (</w:t>
      </w:r>
      <w:r w:rsidRPr="005A4769">
        <w:rPr>
          <w:rFonts w:ascii="TH SarabunPSK" w:hAnsi="TH SarabunPSK" w:cs="TH SarabunPSK"/>
          <w:sz w:val="32"/>
          <w:szCs w:val="32"/>
        </w:rPr>
        <w:t>Change Agent</w:t>
      </w:r>
      <w:r w:rsidRPr="005A4769">
        <w:rPr>
          <w:rFonts w:ascii="TH SarabunPSK" w:hAnsi="TH SarabunPSK" w:cs="TH SarabunPSK"/>
          <w:sz w:val="32"/>
          <w:szCs w:val="32"/>
          <w:cs/>
        </w:rPr>
        <w:t>) ที่มีวิสัยทัศน์กว้างไกลเปลี่ยนบทบาทการบริหารแบบใหม่โดยยึดหลักธรรมาภิบาล (</w:t>
      </w:r>
      <w:r w:rsidRPr="005A4769">
        <w:rPr>
          <w:rFonts w:ascii="TH SarabunPSK" w:hAnsi="TH SarabunPSK" w:cs="TH SarabunPSK"/>
          <w:sz w:val="32"/>
          <w:szCs w:val="32"/>
        </w:rPr>
        <w:t>Good Governance</w:t>
      </w:r>
      <w:r w:rsidRPr="005A4769">
        <w:rPr>
          <w:rFonts w:ascii="TH SarabunPSK" w:hAnsi="TH SarabunPSK" w:cs="TH SarabunPSK"/>
          <w:sz w:val="32"/>
          <w:szCs w:val="32"/>
          <w:cs/>
        </w:rPr>
        <w:t>)</w:t>
      </w:r>
    </w:p>
    <w:p w:rsidR="00ED198B" w:rsidRPr="00D12CC2" w:rsidRDefault="00682808" w:rsidP="0007597F">
      <w:pPr>
        <w:ind w:left="72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ED198B">
        <w:rPr>
          <w:rFonts w:ascii="TH SarabunPSK" w:hAnsi="TH SarabunPSK" w:cs="TH SarabunPSK" w:hint="cs"/>
          <w:sz w:val="32"/>
          <w:szCs w:val="32"/>
          <w:cs/>
        </w:rPr>
        <w:t>***********************</w:t>
      </w:r>
    </w:p>
    <w:p w:rsidR="0078224B" w:rsidRPr="00D12CC2" w:rsidRDefault="0078224B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8224B" w:rsidRPr="00D12CC2" w:rsidRDefault="0078224B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8224B" w:rsidRPr="00D12CC2" w:rsidRDefault="0078224B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8224B" w:rsidRDefault="0078224B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E4360" w:rsidRDefault="008E4360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E4360" w:rsidRDefault="008E4360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E4360" w:rsidRPr="00D12CC2" w:rsidRDefault="008E4360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8224B" w:rsidRPr="00D12CC2" w:rsidRDefault="0078224B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34BBF" w:rsidRDefault="00034BBF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543B4" w:rsidRDefault="009543B4" w:rsidP="003472F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8224B" w:rsidRPr="007F10AB" w:rsidRDefault="0078224B" w:rsidP="007822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0A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7F10AB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78224B" w:rsidRPr="007F10AB" w:rsidRDefault="00F04D02" w:rsidP="007822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0AB">
        <w:rPr>
          <w:rFonts w:ascii="TH SarabunPSK" w:hAnsi="TH SarabunPSK" w:cs="TH SarabunPSK"/>
          <w:b/>
          <w:bCs/>
          <w:sz w:val="36"/>
          <w:szCs w:val="36"/>
          <w:cs/>
        </w:rPr>
        <w:t>กระบวนการ</w:t>
      </w:r>
      <w:r w:rsidR="00002F2B" w:rsidRPr="007F10AB">
        <w:rPr>
          <w:rFonts w:ascii="TH SarabunPSK" w:hAnsi="TH SarabunPSK" w:cs="TH SarabunPSK"/>
          <w:b/>
          <w:bCs/>
          <w:sz w:val="36"/>
          <w:szCs w:val="36"/>
          <w:cs/>
        </w:rPr>
        <w:t>บริหารความเสี่ยง</w:t>
      </w:r>
    </w:p>
    <w:p w:rsidR="00002F2B" w:rsidRPr="00D12CC2" w:rsidRDefault="00EE17F8" w:rsidP="00002F2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ในการบริหารความเสี่ยง อ.อ.ป. </w:t>
      </w:r>
      <w:r w:rsidR="007F10AB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002F2B" w:rsidRPr="00D12CC2">
        <w:rPr>
          <w:rFonts w:ascii="TH SarabunPSK" w:hAnsi="TH SarabunPSK" w:cs="TH SarabunPSK"/>
          <w:sz w:val="32"/>
          <w:szCs w:val="32"/>
          <w:cs/>
        </w:rPr>
        <w:t>กำหนด</w:t>
      </w:r>
      <w:r w:rsidR="00F04D02" w:rsidRPr="00D12CC2">
        <w:rPr>
          <w:rFonts w:ascii="TH SarabunPSK" w:hAnsi="TH SarabunPSK" w:cs="TH SarabunPSK"/>
          <w:sz w:val="32"/>
          <w:szCs w:val="32"/>
          <w:cs/>
        </w:rPr>
        <w:t>กระบวน</w:t>
      </w:r>
      <w:r w:rsidR="00002F2B" w:rsidRPr="00D12CC2">
        <w:rPr>
          <w:rFonts w:ascii="TH SarabunPSK" w:hAnsi="TH SarabunPSK" w:cs="TH SarabunPSK"/>
          <w:sz w:val="32"/>
          <w:szCs w:val="32"/>
          <w:cs/>
        </w:rPr>
        <w:t xml:space="preserve">การไว้ </w:t>
      </w:r>
      <w:r w:rsidR="00002F2B" w:rsidRPr="00D12CC2">
        <w:rPr>
          <w:rFonts w:ascii="TH SarabunPSK" w:hAnsi="TH SarabunPSK" w:cs="TH SarabunPSK"/>
          <w:sz w:val="32"/>
          <w:szCs w:val="32"/>
        </w:rPr>
        <w:t xml:space="preserve">8 </w:t>
      </w:r>
      <w:r w:rsidR="00002F2B" w:rsidRPr="00D12CC2">
        <w:rPr>
          <w:rFonts w:ascii="TH SarabunPSK" w:hAnsi="TH SarabunPSK" w:cs="TH SarabunPSK"/>
          <w:sz w:val="32"/>
          <w:szCs w:val="32"/>
          <w:cs/>
        </w:rPr>
        <w:t>ขั้นตอน ดังนี้</w:t>
      </w:r>
    </w:p>
    <w:p w:rsidR="0004780A" w:rsidRPr="00D12CC2" w:rsidRDefault="005311B0" w:rsidP="0004780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12CC2"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w:drawing>
          <wp:inline distT="0" distB="0" distL="0" distR="0">
            <wp:extent cx="5583174" cy="5695950"/>
            <wp:effectExtent l="57150" t="0" r="36576" b="0"/>
            <wp:docPr id="3" name="Diagram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ED198B" w:rsidRDefault="0004780A" w:rsidP="00ED198B">
      <w:pPr>
        <w:spacing w:before="120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D12CC2">
        <w:rPr>
          <w:rFonts w:ascii="TH SarabunPSK" w:hAnsi="TH SarabunPSK" w:cs="TH SarabunPSK"/>
          <w:sz w:val="32"/>
          <w:szCs w:val="32"/>
        </w:rPr>
        <w:tab/>
      </w:r>
      <w:r w:rsidR="00ED198B" w:rsidRPr="007F10AB">
        <w:rPr>
          <w:rFonts w:ascii="TH SarabunPSK" w:hAnsi="TH SarabunPSK" w:cs="TH SarabunPSK"/>
          <w:sz w:val="24"/>
          <w:szCs w:val="32"/>
          <w:cs/>
        </w:rPr>
        <w:t xml:space="preserve">ในการจัดทำแผนบริหารความเสี่ยงขององค์การอุตสาหกรรมป่าไม้ </w:t>
      </w:r>
      <w:r w:rsidR="00ED198B" w:rsidRPr="007F10AB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7F10AB" w:rsidRPr="007F10AB">
        <w:rPr>
          <w:rFonts w:ascii="TH SarabunPSK" w:hAnsi="TH SarabunPSK" w:cs="TH SarabunPSK"/>
          <w:sz w:val="32"/>
          <w:szCs w:val="32"/>
        </w:rPr>
        <w:t>255</w:t>
      </w:r>
      <w:r w:rsidR="009543B4">
        <w:rPr>
          <w:rFonts w:ascii="TH SarabunPSK" w:hAnsi="TH SarabunPSK" w:cs="TH SarabunPSK" w:hint="cs"/>
          <w:sz w:val="24"/>
          <w:szCs w:val="32"/>
          <w:cs/>
        </w:rPr>
        <w:t>8</w:t>
      </w:r>
      <w:r w:rsidR="00ED198B" w:rsidRPr="007F10AB">
        <w:rPr>
          <w:rFonts w:ascii="TH SarabunPSK" w:hAnsi="TH SarabunPSK" w:cs="TH SarabunPSK"/>
          <w:sz w:val="24"/>
          <w:szCs w:val="32"/>
          <w:cs/>
        </w:rPr>
        <w:t xml:space="preserve"> มุ่งผลสัมฤทธิ์ใน</w:t>
      </w:r>
      <w:r w:rsidR="00D46918">
        <w:rPr>
          <w:rFonts w:ascii="TH SarabunPSK" w:hAnsi="TH SarabunPSK" w:cs="TH SarabunPSK" w:hint="cs"/>
          <w:sz w:val="24"/>
          <w:szCs w:val="32"/>
          <w:cs/>
        </w:rPr>
        <w:t>สาม</w:t>
      </w:r>
      <w:r w:rsidR="00ED198B" w:rsidRPr="007F10AB">
        <w:rPr>
          <w:rFonts w:ascii="TH SarabunPSK" w:hAnsi="TH SarabunPSK" w:cs="TH SarabunPSK"/>
          <w:sz w:val="24"/>
          <w:szCs w:val="32"/>
          <w:cs/>
        </w:rPr>
        <w:t>มิติคือ ด้านการบริหารจัดการ ด้านสังคมและชุมชน และด้านสิ่งแวดล้อม โดยตามแผน</w:t>
      </w:r>
      <w:r w:rsidR="009543B4">
        <w:rPr>
          <w:rFonts w:ascii="TH SarabunPSK" w:hAnsi="TH SarabunPSK" w:cs="TH SarabunPSK" w:hint="cs"/>
          <w:sz w:val="24"/>
          <w:szCs w:val="32"/>
          <w:cs/>
        </w:rPr>
        <w:t>ยุทธศาสตร์ อ.อ.ป. 2558 - 2562</w:t>
      </w:r>
      <w:r w:rsidR="007F10AB">
        <w:rPr>
          <w:rFonts w:ascii="TH SarabunPSK" w:hAnsi="TH SarabunPSK" w:cs="TH SarabunPSK" w:hint="cs"/>
          <w:sz w:val="24"/>
          <w:szCs w:val="32"/>
          <w:cs/>
        </w:rPr>
        <w:t>ได้</w:t>
      </w:r>
      <w:r w:rsidR="00ED198B" w:rsidRPr="007F10AB">
        <w:rPr>
          <w:rFonts w:ascii="TH SarabunPSK" w:hAnsi="TH SarabunPSK" w:cs="TH SarabunPSK"/>
          <w:sz w:val="24"/>
          <w:szCs w:val="32"/>
          <w:cs/>
        </w:rPr>
        <w:t xml:space="preserve">กำหนดบทบาทของ อ.อ.ป. ให้ดำเนินธุรกิจด้านสวนป่าเศรษฐกิจภายใต้วิสัยทัศน์ที่ว่า </w:t>
      </w:r>
      <w:r w:rsidR="00ED198B" w:rsidRPr="00D22E53">
        <w:rPr>
          <w:rFonts w:ascii="TH SarabunPSK" w:hAnsi="TH SarabunPSK" w:cs="TH SarabunPSK"/>
          <w:b/>
          <w:bCs/>
          <w:sz w:val="24"/>
          <w:szCs w:val="32"/>
        </w:rPr>
        <w:t>“</w:t>
      </w:r>
      <w:r w:rsidR="00ED198B" w:rsidRPr="00D22E53">
        <w:rPr>
          <w:rFonts w:ascii="TH SarabunPSK" w:hAnsi="TH SarabunPSK" w:cs="TH SarabunPSK"/>
          <w:b/>
          <w:bCs/>
          <w:sz w:val="24"/>
          <w:szCs w:val="32"/>
          <w:cs/>
        </w:rPr>
        <w:t>เป็น</w:t>
      </w:r>
      <w:r w:rsidR="009543B4" w:rsidRPr="00D22E53">
        <w:rPr>
          <w:rFonts w:ascii="TH SarabunPSK" w:hAnsi="TH SarabunPSK" w:cs="TH SarabunPSK" w:hint="cs"/>
          <w:b/>
          <w:bCs/>
          <w:sz w:val="24"/>
          <w:szCs w:val="32"/>
          <w:cs/>
        </w:rPr>
        <w:t>ผู้นำ</w:t>
      </w:r>
      <w:r w:rsidR="00ED198B" w:rsidRPr="00D22E53">
        <w:rPr>
          <w:rFonts w:ascii="TH SarabunPSK" w:hAnsi="TH SarabunPSK" w:cs="TH SarabunPSK"/>
          <w:b/>
          <w:bCs/>
          <w:sz w:val="24"/>
          <w:szCs w:val="32"/>
          <w:cs/>
        </w:rPr>
        <w:t>การ</w:t>
      </w:r>
      <w:r w:rsidR="009543B4" w:rsidRPr="00D22E53">
        <w:rPr>
          <w:rFonts w:ascii="TH SarabunPSK" w:hAnsi="TH SarabunPSK" w:cs="TH SarabunPSK" w:hint="cs"/>
          <w:b/>
          <w:bCs/>
          <w:sz w:val="24"/>
          <w:szCs w:val="32"/>
          <w:cs/>
        </w:rPr>
        <w:t>จัดการ</w:t>
      </w:r>
      <w:r w:rsidR="00ED198B" w:rsidRPr="00D22E53">
        <w:rPr>
          <w:rFonts w:ascii="TH SarabunPSK" w:hAnsi="TH SarabunPSK" w:cs="TH SarabunPSK"/>
          <w:b/>
          <w:bCs/>
          <w:sz w:val="24"/>
          <w:szCs w:val="32"/>
          <w:cs/>
        </w:rPr>
        <w:t>สวนป่าเศรษฐกิจอย่างยั่งยืน</w:t>
      </w:r>
      <w:r w:rsidR="009543B4" w:rsidRPr="00D22E53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เพื่อยกระดับอุตสาหกรรมไม้สู่สากล</w:t>
      </w:r>
      <w:r w:rsidR="00ED198B" w:rsidRPr="00D22E53">
        <w:rPr>
          <w:rFonts w:ascii="TH SarabunPSK" w:hAnsi="TH SarabunPSK" w:cs="TH SarabunPSK"/>
          <w:b/>
          <w:bCs/>
          <w:sz w:val="24"/>
          <w:szCs w:val="32"/>
        </w:rPr>
        <w:t>”</w:t>
      </w:r>
      <w:r w:rsidR="00D22E53">
        <w:rPr>
          <w:rFonts w:ascii="TH SarabunPSK" w:hAnsi="TH SarabunPSK" w:cs="TH SarabunPSK" w:hint="cs"/>
          <w:sz w:val="24"/>
          <w:szCs w:val="32"/>
          <w:cs/>
        </w:rPr>
        <w:t xml:space="preserve">จากวิสัยทัศน์ดังกล่าว ได้แปลงเป็นบทบาท  พันธกิจ ได้จัดทำแผนยุทธศาสตร์ ระยะปานกลาง และจัดทำแผนธุรกิจประจำปี 2558 และมีการดำเนินการตาม กระบวนการบริหารความเสี่ยง </w:t>
      </w:r>
      <w:r w:rsidR="00ED198B" w:rsidRPr="007F10AB">
        <w:rPr>
          <w:rFonts w:ascii="TH SarabunPSK" w:hAnsi="TH SarabunPSK" w:cs="TH SarabunPSK"/>
          <w:sz w:val="24"/>
          <w:szCs w:val="32"/>
          <w:cs/>
        </w:rPr>
        <w:t>ดังนี้</w:t>
      </w:r>
    </w:p>
    <w:p w:rsidR="009F415A" w:rsidRPr="006B0127" w:rsidRDefault="007F7700" w:rsidP="009F415A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lastRenderedPageBreak/>
        <w:t>3.</w:t>
      </w:r>
      <w:r w:rsidR="009F415A" w:rsidRPr="006B0127">
        <w:rPr>
          <w:rFonts w:ascii="TH SarabunPSK" w:hAnsi="TH SarabunPSK" w:cs="TH SarabunPSK"/>
          <w:b/>
          <w:bCs/>
          <w:sz w:val="36"/>
          <w:szCs w:val="36"/>
        </w:rPr>
        <w:t xml:space="preserve">1. </w:t>
      </w:r>
      <w:r w:rsidR="009F415A" w:rsidRPr="00F475B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การกำหนดวัตถุประสงค์</w:t>
      </w:r>
    </w:p>
    <w:p w:rsidR="009F415A" w:rsidRDefault="009F415A" w:rsidP="009F415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tab/>
        <w:t>อ.อ.ป.</w:t>
      </w:r>
      <w:r w:rsidR="00D22E53">
        <w:rPr>
          <w:rFonts w:ascii="TH SarabunPSK" w:hAnsi="TH SarabunPSK" w:cs="TH SarabunPSK" w:hint="cs"/>
          <w:sz w:val="32"/>
          <w:szCs w:val="32"/>
          <w:cs/>
        </w:rPr>
        <w:t xml:space="preserve"> ได้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กำหนดพันธกิจ </w:t>
      </w:r>
      <w:r w:rsidRPr="00D12CC2">
        <w:rPr>
          <w:rFonts w:ascii="TH SarabunPSK" w:hAnsi="TH SarabunPSK" w:cs="TH SarabunPSK"/>
          <w:sz w:val="32"/>
          <w:szCs w:val="32"/>
        </w:rPr>
        <w:t xml:space="preserve">8 </w:t>
      </w:r>
      <w:r w:rsidRPr="00D12CC2">
        <w:rPr>
          <w:rFonts w:ascii="TH SarabunPSK" w:hAnsi="TH SarabunPSK" w:cs="TH SarabunPSK"/>
          <w:sz w:val="32"/>
          <w:szCs w:val="32"/>
          <w:cs/>
        </w:rPr>
        <w:t>ประการ เพื่อให้สอดคล้องกับแนวนโยบายแห่งรัฐและสถานการณ์ด้านสิ่งแวดล้อมและสังคมที่เปลี่ยนไป</w:t>
      </w:r>
      <w:r w:rsidR="00D22E53">
        <w:rPr>
          <w:rFonts w:ascii="TH SarabunPSK" w:hAnsi="TH SarabunPSK" w:cs="TH SarabunPSK" w:hint="cs"/>
          <w:sz w:val="32"/>
          <w:szCs w:val="32"/>
          <w:cs/>
        </w:rPr>
        <w:t xml:space="preserve">จัดทำแผนยุทธศาสตร์ 2558-2562 </w:t>
      </w:r>
      <w:r>
        <w:rPr>
          <w:rFonts w:ascii="TH SarabunPSK" w:hAnsi="TH SarabunPSK" w:cs="TH SarabunPSK" w:hint="cs"/>
          <w:sz w:val="32"/>
          <w:szCs w:val="32"/>
          <w:cs/>
        </w:rPr>
        <w:t>ได้พิจารณา</w:t>
      </w:r>
      <w:r w:rsidR="00EE17F8">
        <w:rPr>
          <w:rFonts w:ascii="TH SarabunPSK" w:hAnsi="TH SarabunPSK" w:cs="TH SarabunPSK" w:hint="cs"/>
          <w:sz w:val="32"/>
          <w:szCs w:val="32"/>
          <w:cs/>
        </w:rPr>
        <w:t>นำ</w:t>
      </w:r>
      <w:r>
        <w:rPr>
          <w:rFonts w:ascii="TH SarabunPSK" w:hAnsi="TH SarabunPSK" w:cs="TH SarabunPSK" w:hint="cs"/>
          <w:sz w:val="32"/>
          <w:szCs w:val="32"/>
          <w:cs/>
        </w:rPr>
        <w:t>เป้าประสงค์ของแต่ละ</w:t>
      </w:r>
      <w:r w:rsidR="00D22E53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 </w:t>
      </w:r>
      <w:r>
        <w:rPr>
          <w:rFonts w:ascii="TH SarabunPSK" w:hAnsi="TH SarabunPSK" w:cs="TH SarabunPSK" w:hint="cs"/>
          <w:sz w:val="32"/>
          <w:szCs w:val="32"/>
          <w:cs/>
        </w:rPr>
        <w:t>มา</w:t>
      </w:r>
      <w:r w:rsidRPr="00D12CC2">
        <w:rPr>
          <w:rFonts w:ascii="TH SarabunPSK" w:hAnsi="TH SarabunPSK" w:cs="TH SarabunPSK"/>
          <w:sz w:val="32"/>
          <w:szCs w:val="32"/>
          <w:cs/>
        </w:rPr>
        <w:t>เป็นวัตถุประสงค์ของการบริหารความเสี่ยง</w:t>
      </w:r>
      <w:r w:rsidR="00C3344D">
        <w:rPr>
          <w:rFonts w:ascii="TH SarabunPSK" w:hAnsi="TH SarabunPSK" w:cs="TH SarabunPSK" w:hint="cs"/>
          <w:sz w:val="32"/>
          <w:szCs w:val="32"/>
          <w:cs/>
        </w:rPr>
        <w:t xml:space="preserve"> โดยใช้การบริหารความเสี่ยงเป็นเครื่องมือในการกำกับดูแล</w:t>
      </w:r>
      <w:r w:rsidRPr="00D12CC2">
        <w:rPr>
          <w:rFonts w:ascii="TH SarabunPSK" w:hAnsi="TH SarabunPSK" w:cs="TH SarabunPSK"/>
          <w:sz w:val="32"/>
          <w:szCs w:val="32"/>
          <w:cs/>
        </w:rPr>
        <w:t>เพื่อ</w:t>
      </w:r>
      <w:r w:rsidR="00C3344D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D12CC2">
        <w:rPr>
          <w:rFonts w:ascii="TH SarabunPSK" w:hAnsi="TH SarabunPSK" w:cs="TH SarabunPSK"/>
          <w:sz w:val="32"/>
          <w:szCs w:val="32"/>
          <w:cs/>
        </w:rPr>
        <w:t>บรรลุเป้าประสงค์</w:t>
      </w:r>
      <w:r w:rsidR="00D22E53">
        <w:rPr>
          <w:rFonts w:ascii="TH SarabunPSK" w:hAnsi="TH SarabunPSK" w:cs="TH SarabunPSK" w:hint="cs"/>
          <w:sz w:val="32"/>
          <w:szCs w:val="32"/>
          <w:cs/>
        </w:rPr>
        <w:t>ของแต่ละยุทธศาสตร์</w:t>
      </w:r>
    </w:p>
    <w:p w:rsidR="00ED198B" w:rsidRPr="00D9340B" w:rsidRDefault="00DE3C77" w:rsidP="00ED198B">
      <w:pPr>
        <w:spacing w:before="120" w:after="120"/>
        <w:jc w:val="center"/>
        <w:rPr>
          <w:b/>
          <w:bCs/>
          <w:color w:val="000000" w:themeColor="text1"/>
          <w:sz w:val="14"/>
          <w:szCs w:val="14"/>
          <w:u w:val="single"/>
        </w:rPr>
      </w:pPr>
      <w:r w:rsidRPr="00D9340B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u w:val="single"/>
          <w:cs/>
        </w:rPr>
        <w:t xml:space="preserve">แผนยุทธศาสตร์ </w:t>
      </w:r>
      <w:r w:rsidRPr="00D9340B"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  <w:t xml:space="preserve">2558 </w:t>
      </w:r>
      <w:r w:rsidR="00D22E53" w:rsidRPr="00D9340B">
        <w:rPr>
          <w:rFonts w:ascii="TH SarabunPSK" w:hAnsi="TH SarabunPSK" w:cs="TH SarabunPSK"/>
          <w:b/>
          <w:bCs/>
          <w:color w:val="000000" w:themeColor="text1"/>
          <w:sz w:val="36"/>
          <w:szCs w:val="36"/>
          <w:u w:val="single"/>
        </w:rPr>
        <w:t xml:space="preserve">-2562 </w:t>
      </w:r>
    </w:p>
    <w:p w:rsidR="00C2502B" w:rsidRDefault="00CC68CE" w:rsidP="00ED198B">
      <w:pPr>
        <w:spacing w:before="120" w:after="120"/>
        <w:jc w:val="center"/>
        <w:rPr>
          <w:b/>
          <w:bCs/>
          <w:color w:val="000000" w:themeColor="text1"/>
          <w:sz w:val="36"/>
          <w:szCs w:val="36"/>
          <w:u w:val="single"/>
        </w:rPr>
      </w:pPr>
      <w:r>
        <w:rPr>
          <w:b/>
          <w:bCs/>
          <w:noProof/>
          <w:color w:val="000000" w:themeColor="text1"/>
          <w:sz w:val="36"/>
          <w:szCs w:val="36"/>
          <w:u w:val="single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603" o:spid="_x0000_s1026" type="#_x0000_t67" style="position:absolute;left:0;text-align:left;margin-left:216.3pt;margin-top:15pt;width:39.8pt;height:41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" fillcolor="yellow"/>
        </w:pict>
      </w:r>
    </w:p>
    <w:p w:rsidR="00D9340B" w:rsidRPr="00D22E53" w:rsidRDefault="00D9340B" w:rsidP="00ED198B">
      <w:pPr>
        <w:spacing w:before="120" w:after="120"/>
        <w:jc w:val="center"/>
        <w:rPr>
          <w:b/>
          <w:bCs/>
          <w:color w:val="000000" w:themeColor="text1"/>
          <w:sz w:val="36"/>
          <w:szCs w:val="36"/>
          <w:u w:val="single"/>
        </w:rPr>
      </w:pPr>
    </w:p>
    <w:p w:rsidR="00ED198B" w:rsidRPr="00D22E53" w:rsidRDefault="00ED198B" w:rsidP="00ED198B">
      <w:pPr>
        <w:spacing w:before="120" w:after="120"/>
        <w:jc w:val="center"/>
        <w:rPr>
          <w:rFonts w:ascii="TH SarabunPSK" w:hAnsi="TH SarabunPSK" w:cs="TH SarabunPSK"/>
          <w:b/>
          <w:bCs/>
          <w:color w:val="000000" w:themeColor="text1"/>
          <w:sz w:val="34"/>
          <w:szCs w:val="34"/>
          <w:u w:val="single"/>
        </w:rPr>
      </w:pPr>
      <w:r w:rsidRPr="00D22E53">
        <w:rPr>
          <w:rFonts w:ascii="TH SarabunPSK" w:hAnsi="TH SarabunPSK" w:cs="TH SarabunPSK"/>
          <w:b/>
          <w:bCs/>
          <w:color w:val="000000" w:themeColor="text1"/>
          <w:sz w:val="34"/>
          <w:szCs w:val="34"/>
          <w:u w:val="single"/>
          <w:cs/>
        </w:rPr>
        <w:t xml:space="preserve">วิสัยทัศน์ </w:t>
      </w:r>
      <w:r w:rsidR="002253CB" w:rsidRPr="00D22E53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“</w:t>
      </w:r>
      <w:r w:rsidR="00AC77A0" w:rsidRPr="00D22E53">
        <w:rPr>
          <w:rFonts w:ascii="TH SarabunPSK" w:hAnsi="TH SarabunPSK" w:cs="TH SarabunPSK"/>
          <w:b/>
          <w:bCs/>
          <w:color w:val="000000" w:themeColor="text1"/>
          <w:sz w:val="34"/>
          <w:szCs w:val="34"/>
          <w:u w:val="single"/>
          <w:cs/>
        </w:rPr>
        <w:t>เป็นผู้นำการจัดการสวนป่าเศรษฐกิจอย่างยั่งยืน เพื่อยกระดับอุตสาหกรรมไม้สู่สากล</w:t>
      </w:r>
      <w:r w:rsidR="002253CB" w:rsidRPr="00D22E53"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”</w:t>
      </w:r>
    </w:p>
    <w:tbl>
      <w:tblPr>
        <w:tblW w:w="9362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0"/>
        <w:gridCol w:w="5812"/>
      </w:tblGrid>
      <w:tr w:rsidR="00ED198B" w:rsidRPr="00D9340B" w:rsidTr="00AC77A0">
        <w:tc>
          <w:tcPr>
            <w:tcW w:w="3550" w:type="dxa"/>
          </w:tcPr>
          <w:p w:rsidR="00ED198B" w:rsidRPr="00D9340B" w:rsidRDefault="00ED198B" w:rsidP="00034BB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D9340B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ยุทธศาสตร์</w:t>
            </w:r>
            <w:r w:rsidRPr="00D9340B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>/</w:t>
            </w:r>
            <w:r w:rsidRPr="00D9340B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ภารกิจ</w:t>
            </w:r>
          </w:p>
        </w:tc>
        <w:tc>
          <w:tcPr>
            <w:tcW w:w="5812" w:type="dxa"/>
          </w:tcPr>
          <w:p w:rsidR="00ED198B" w:rsidRPr="00D9340B" w:rsidRDefault="00ED198B" w:rsidP="00034BBF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D9340B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เป้าประสงค์</w:t>
            </w:r>
          </w:p>
        </w:tc>
      </w:tr>
      <w:tr w:rsidR="00ED198B" w:rsidRPr="00D9340B" w:rsidTr="00DE3C77">
        <w:tc>
          <w:tcPr>
            <w:tcW w:w="3550" w:type="dxa"/>
            <w:tcBorders>
              <w:bottom w:val="single" w:sz="4" w:space="0" w:color="auto"/>
            </w:tcBorders>
          </w:tcPr>
          <w:p w:rsidR="002253CB" w:rsidRPr="00D9340B" w:rsidRDefault="002253CB" w:rsidP="002253CB">
            <w:pPr>
              <w:tabs>
                <w:tab w:val="num" w:pos="0"/>
              </w:tabs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</w:rPr>
              <w:t>1.</w:t>
            </w: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พัฒนาองค์ความรู้ และการจัดการสวนป่า</w:t>
            </w:r>
            <w:r w:rsidRPr="00D9340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เศรษฐกิจ</w:t>
            </w: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ให้ได้มาตรฐานสากล</w:t>
            </w:r>
          </w:p>
          <w:p w:rsidR="00ED198B" w:rsidRPr="00D9340B" w:rsidRDefault="00ED198B" w:rsidP="002253CB">
            <w:pPr>
              <w:spacing w:before="100" w:beforeAutospacing="1" w:after="100" w:afterAutospacing="1" w:line="240" w:lineRule="auto"/>
              <w:ind w:left="40"/>
              <w:rPr>
                <w:b/>
                <w:bCs/>
                <w:color w:val="000000" w:themeColor="text1"/>
              </w:rPr>
            </w:pPr>
          </w:p>
        </w:tc>
        <w:tc>
          <w:tcPr>
            <w:tcW w:w="5812" w:type="dxa"/>
          </w:tcPr>
          <w:p w:rsidR="002253CB" w:rsidRPr="00D9340B" w:rsidRDefault="002253CB" w:rsidP="002253CB">
            <w:pPr>
              <w:tabs>
                <w:tab w:val="num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D9340B">
              <w:rPr>
                <w:rFonts w:ascii="TH SarabunPSK" w:hAnsi="TH SarabunPSK" w:cs="TH SarabunPSK" w:hint="cs"/>
                <w:color w:val="000000" w:themeColor="text1"/>
                <w:cs/>
              </w:rPr>
              <w:t>1. พัฒนาและบริหารสวนป่าไม้เศรษฐกิจให้มีผลผลิตที่พอเพียงและมีคุณภาพตามมาตรฐานสากลเพื่อเป็นผู้นำในการจัดการสวนป่าไม้เศรษฐกิจในภูมิภา</w:t>
            </w:r>
            <w:r w:rsidR="00682808">
              <w:rPr>
                <w:rFonts w:ascii="TH SarabunPSK" w:hAnsi="TH SarabunPSK" w:cs="TH SarabunPSK" w:hint="cs"/>
                <w:color w:val="000000" w:themeColor="text1"/>
                <w:cs/>
              </w:rPr>
              <w:t>ค</w:t>
            </w:r>
            <w:r w:rsidRPr="00D9340B">
              <w:rPr>
                <w:rFonts w:ascii="TH SarabunPSK" w:hAnsi="TH SarabunPSK" w:cs="TH SarabunPSK" w:hint="cs"/>
                <w:color w:val="000000" w:themeColor="text1"/>
                <w:cs/>
              </w:rPr>
              <w:t>อาเ</w:t>
            </w:r>
            <w:r w:rsidR="00682808">
              <w:rPr>
                <w:rFonts w:ascii="TH SarabunPSK" w:hAnsi="TH SarabunPSK" w:cs="TH SarabunPSK" w:hint="cs"/>
                <w:color w:val="000000" w:themeColor="text1"/>
                <w:cs/>
              </w:rPr>
              <w:t>ซียน</w:t>
            </w:r>
          </w:p>
          <w:p w:rsidR="00ED198B" w:rsidRPr="00D9340B" w:rsidRDefault="00ED198B" w:rsidP="002253CB">
            <w:pPr>
              <w:tabs>
                <w:tab w:val="left" w:pos="522"/>
                <w:tab w:val="left" w:pos="1080"/>
              </w:tabs>
              <w:spacing w:after="0" w:line="240" w:lineRule="auto"/>
              <w:ind w:left="72"/>
              <w:rPr>
                <w:color w:val="000000" w:themeColor="text1"/>
              </w:rPr>
            </w:pPr>
          </w:p>
        </w:tc>
      </w:tr>
      <w:tr w:rsidR="00ED198B" w:rsidRPr="00D9340B" w:rsidTr="00DE3C77">
        <w:tc>
          <w:tcPr>
            <w:tcW w:w="3550" w:type="dxa"/>
            <w:tcBorders>
              <w:bottom w:val="single" w:sz="4" w:space="0" w:color="auto"/>
            </w:tcBorders>
          </w:tcPr>
          <w:p w:rsidR="00AC77A0" w:rsidRPr="00D9340B" w:rsidRDefault="00DE3C77" w:rsidP="00DE3C77">
            <w:pPr>
              <w:tabs>
                <w:tab w:val="num" w:pos="0"/>
              </w:tabs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</w:rPr>
              <w:t>2</w:t>
            </w:r>
            <w:r w:rsidRPr="00D9340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 xml:space="preserve">. </w:t>
            </w:r>
            <w:r w:rsidR="00AC77A0" w:rsidRPr="00D9340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ปรับโครงสร้างผลิตภัณฑ์ และบริการสู่อุตสาหกรรม</w:t>
            </w:r>
            <w:r w:rsidR="00AC77A0" w:rsidRPr="00D9340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เพิ่มมูลค่าไม้</w:t>
            </w:r>
          </w:p>
          <w:p w:rsidR="00ED198B" w:rsidRPr="00D9340B" w:rsidRDefault="00ED198B" w:rsidP="00DE3C77">
            <w:pPr>
              <w:tabs>
                <w:tab w:val="left" w:pos="426"/>
              </w:tabs>
              <w:spacing w:after="0" w:line="240" w:lineRule="auto"/>
              <w:ind w:left="40" w:right="-284"/>
              <w:rPr>
                <w:b/>
                <w:bCs/>
                <w:color w:val="000000" w:themeColor="text1"/>
              </w:rPr>
            </w:pPr>
          </w:p>
          <w:p w:rsidR="00DE3C77" w:rsidRPr="00D9340B" w:rsidRDefault="00DE3C77" w:rsidP="00DE3C77">
            <w:pPr>
              <w:tabs>
                <w:tab w:val="left" w:pos="426"/>
              </w:tabs>
              <w:spacing w:after="0" w:line="240" w:lineRule="auto"/>
              <w:ind w:left="40" w:right="-284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812" w:type="dxa"/>
          </w:tcPr>
          <w:p w:rsidR="00ED198B" w:rsidRPr="00D9340B" w:rsidRDefault="002253CB" w:rsidP="002253CB">
            <w:pPr>
              <w:tabs>
                <w:tab w:val="left" w:pos="522"/>
              </w:tabs>
              <w:spacing w:after="0" w:line="240" w:lineRule="auto"/>
              <w:ind w:left="72"/>
              <w:rPr>
                <w:color w:val="000000" w:themeColor="text1"/>
                <w:cs/>
              </w:rPr>
            </w:pPr>
            <w:r w:rsidRPr="00D9340B"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D9340B">
              <w:rPr>
                <w:rFonts w:ascii="TH SarabunPSK" w:hAnsi="TH SarabunPSK" w:cs="TH SarabunPSK"/>
                <w:color w:val="000000" w:themeColor="text1"/>
                <w:spacing w:val="-4"/>
              </w:rPr>
              <w:t xml:space="preserve">. </w:t>
            </w:r>
            <w:r w:rsidRPr="00D9340B">
              <w:rPr>
                <w:rFonts w:ascii="TH SarabunPSK" w:hAnsi="TH SarabunPSK" w:cs="TH SarabunPSK" w:hint="cs"/>
                <w:color w:val="000000" w:themeColor="text1"/>
                <w:spacing w:val="-4"/>
                <w:cs/>
              </w:rPr>
              <w:t>ปรับปรุงกระบวนการผลิตอุตสาหกรรมไม้ ผลิตภัณฑ์ไม้ ด้วยเทคโนโลยี่ใหม่ เพื่อเพิ่มมูลค่าไม้และลดต้นทุนการผลิตรวมทั้งพัฒนาการตลาดเชิงรุกมีการกระจายสินค้าและเพิ่มจุดจำหน่ายเพื่อเพิ่มยอดจำหน่ายสินค้า</w:t>
            </w:r>
          </w:p>
        </w:tc>
      </w:tr>
      <w:tr w:rsidR="00ED198B" w:rsidRPr="00D9340B" w:rsidTr="00DE3C77">
        <w:tc>
          <w:tcPr>
            <w:tcW w:w="3550" w:type="dxa"/>
            <w:tcBorders>
              <w:top w:val="single" w:sz="4" w:space="0" w:color="auto"/>
            </w:tcBorders>
          </w:tcPr>
          <w:p w:rsidR="00DE3C77" w:rsidRPr="00D9340B" w:rsidRDefault="00DE3C77" w:rsidP="00DE3C77">
            <w:pPr>
              <w:tabs>
                <w:tab w:val="num" w:pos="0"/>
              </w:tabs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</w:rPr>
              <w:t>3.</w:t>
            </w: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พัฒนาระบบการจัดการทางการเงินเพื่อแก้ไขปัญหาสภาพคล่อง</w:t>
            </w:r>
          </w:p>
          <w:p w:rsidR="00ED198B" w:rsidRPr="00D9340B" w:rsidRDefault="00ED198B" w:rsidP="00DE3C77">
            <w:pPr>
              <w:tabs>
                <w:tab w:val="left" w:pos="426"/>
              </w:tabs>
              <w:spacing w:after="0" w:line="240" w:lineRule="auto"/>
              <w:ind w:left="40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812" w:type="dxa"/>
          </w:tcPr>
          <w:p w:rsidR="002253CB" w:rsidRPr="00D9340B" w:rsidRDefault="002253CB" w:rsidP="002253CB">
            <w:pPr>
              <w:tabs>
                <w:tab w:val="num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D9340B">
              <w:rPr>
                <w:rFonts w:ascii="TH SarabunPSK" w:hAnsi="TH SarabunPSK" w:cs="TH SarabunPSK" w:hint="cs"/>
                <w:color w:val="000000" w:themeColor="text1"/>
                <w:cs/>
              </w:rPr>
              <w:t>3. แก้ปัญหาสภาพคล่อง มีแหล่งเงินลงทุนในอุตสาหกรรมเพิ่มมูลค่าไม้และบุคลากรมีความสามารถในการบริหารและวิเคราะห์ทางการเงิน</w:t>
            </w:r>
          </w:p>
          <w:p w:rsidR="00ED198B" w:rsidRPr="00D9340B" w:rsidRDefault="00ED198B" w:rsidP="002253CB">
            <w:pPr>
              <w:tabs>
                <w:tab w:val="left" w:pos="522"/>
                <w:tab w:val="left" w:pos="2160"/>
              </w:tabs>
              <w:spacing w:after="0" w:line="240" w:lineRule="auto"/>
              <w:ind w:left="72"/>
              <w:rPr>
                <w:color w:val="000000" w:themeColor="text1"/>
                <w:cs/>
              </w:rPr>
            </w:pPr>
          </w:p>
        </w:tc>
      </w:tr>
      <w:tr w:rsidR="00ED198B" w:rsidRPr="00D9340B" w:rsidTr="00AC77A0">
        <w:tc>
          <w:tcPr>
            <w:tcW w:w="3550" w:type="dxa"/>
          </w:tcPr>
          <w:p w:rsidR="00DE3C77" w:rsidRPr="00D9340B" w:rsidRDefault="00DE3C77" w:rsidP="00DE3C77">
            <w:pPr>
              <w:tabs>
                <w:tab w:val="num" w:pos="0"/>
              </w:tabs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</w:rPr>
              <w:t xml:space="preserve">4. </w:t>
            </w: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ปรับ</w:t>
            </w:r>
            <w:r w:rsidRPr="00D9340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การบริหารจัดการ</w:t>
            </w: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องค์กรสู่องค์กรที่มีสมรรถนะสูง และพนักงานมีความภูมิใจ</w:t>
            </w:r>
          </w:p>
          <w:p w:rsidR="00ED198B" w:rsidRPr="00D9340B" w:rsidRDefault="00ED198B" w:rsidP="00AC77A0">
            <w:pPr>
              <w:spacing w:after="0" w:line="240" w:lineRule="auto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812" w:type="dxa"/>
          </w:tcPr>
          <w:p w:rsidR="002253CB" w:rsidRPr="00D9340B" w:rsidRDefault="002253CB" w:rsidP="002253CB">
            <w:pPr>
              <w:tabs>
                <w:tab w:val="num" w:pos="1800"/>
              </w:tabs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D9340B">
              <w:rPr>
                <w:rFonts w:ascii="TH SarabunPSK" w:hAnsi="TH SarabunPSK" w:cs="TH SarabunPSK" w:hint="cs"/>
                <w:color w:val="000000" w:themeColor="text1"/>
                <w:cs/>
              </w:rPr>
              <w:t>4. เป็นองค์กรที่มีสมรรถนะสูง ส่งเสริมให้พนักงานมีแรงจูงใจและภาคภูมิใจในองค์กร ปฏิบัติงานอย่างเต็มศักยภาพ</w:t>
            </w:r>
          </w:p>
          <w:p w:rsidR="00ED198B" w:rsidRPr="00D9340B" w:rsidRDefault="00ED198B" w:rsidP="002253CB">
            <w:pPr>
              <w:tabs>
                <w:tab w:val="left" w:pos="522"/>
              </w:tabs>
              <w:spacing w:after="0" w:line="240" w:lineRule="auto"/>
              <w:ind w:left="72"/>
              <w:rPr>
                <w:color w:val="000000" w:themeColor="text1"/>
                <w:cs/>
              </w:rPr>
            </w:pPr>
          </w:p>
        </w:tc>
      </w:tr>
      <w:tr w:rsidR="00ED198B" w:rsidRPr="00D9340B" w:rsidTr="00AC77A0">
        <w:tc>
          <w:tcPr>
            <w:tcW w:w="3550" w:type="dxa"/>
          </w:tcPr>
          <w:p w:rsidR="00ED198B" w:rsidRPr="00D9340B" w:rsidRDefault="00DE3C77" w:rsidP="00DE3C77">
            <w:pPr>
              <w:spacing w:after="0" w:line="240" w:lineRule="auto"/>
              <w:rPr>
                <w:b/>
                <w:bCs/>
                <w:color w:val="000000" w:themeColor="text1"/>
                <w:cs/>
              </w:rPr>
            </w:pP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</w:rPr>
              <w:t xml:space="preserve">5.  </w:t>
            </w:r>
            <w:r w:rsidRPr="00D9340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>พัฒนาธุรกิจบริการและการท่องเที่ยว</w:t>
            </w:r>
          </w:p>
        </w:tc>
        <w:tc>
          <w:tcPr>
            <w:tcW w:w="5812" w:type="dxa"/>
          </w:tcPr>
          <w:p w:rsidR="00ED198B" w:rsidRPr="00D9340B" w:rsidRDefault="002253CB" w:rsidP="002253CB">
            <w:pPr>
              <w:tabs>
                <w:tab w:val="left" w:pos="522"/>
              </w:tabs>
              <w:spacing w:after="0" w:line="240" w:lineRule="auto"/>
              <w:ind w:left="72"/>
              <w:rPr>
                <w:color w:val="000000" w:themeColor="text1"/>
              </w:rPr>
            </w:pPr>
            <w:r w:rsidRPr="00D9340B">
              <w:rPr>
                <w:rFonts w:ascii="TH SarabunPSK" w:hAnsi="TH SarabunPSK" w:cs="TH SarabunPSK" w:hint="cs"/>
                <w:color w:val="000000" w:themeColor="text1"/>
                <w:cs/>
              </w:rPr>
              <w:t>5. ธุรกิจบริการและการท่องเที่ยวที่ได้มาตรฐาน สามารถสร้างผลกำไรและเติบโตอย่างต่อเนื่อง</w:t>
            </w:r>
          </w:p>
          <w:p w:rsidR="002253CB" w:rsidRPr="00D9340B" w:rsidRDefault="002253CB" w:rsidP="002253CB">
            <w:pPr>
              <w:tabs>
                <w:tab w:val="left" w:pos="522"/>
              </w:tabs>
              <w:spacing w:after="0" w:line="240" w:lineRule="auto"/>
              <w:ind w:left="72"/>
              <w:rPr>
                <w:color w:val="000000" w:themeColor="text1"/>
                <w:cs/>
              </w:rPr>
            </w:pPr>
          </w:p>
        </w:tc>
      </w:tr>
      <w:tr w:rsidR="00ED198B" w:rsidRPr="00D9340B" w:rsidTr="00AC77A0">
        <w:tc>
          <w:tcPr>
            <w:tcW w:w="3550" w:type="dxa"/>
          </w:tcPr>
          <w:p w:rsidR="00DE3C77" w:rsidRPr="00D9340B" w:rsidRDefault="00DE3C77" w:rsidP="00DE3C77">
            <w:pPr>
              <w:tabs>
                <w:tab w:val="num" w:pos="0"/>
              </w:tabs>
              <w:spacing w:line="240" w:lineRule="auto"/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D9340B">
              <w:rPr>
                <w:rFonts w:ascii="TH SarabunPSK" w:hAnsi="TH SarabunPSK" w:cs="TH SarabunPSK"/>
                <w:b/>
                <w:bCs/>
                <w:color w:val="000000" w:themeColor="text1"/>
              </w:rPr>
              <w:t>6.</w:t>
            </w:r>
            <w:r w:rsidRPr="00D9340B">
              <w:rPr>
                <w:rFonts w:ascii="TH SarabunPSK" w:hAnsi="TH SarabunPSK" w:cs="TH SarabunPSK" w:hint="cs"/>
                <w:b/>
                <w:bCs/>
                <w:color w:val="000000" w:themeColor="text1"/>
                <w:cs/>
              </w:rPr>
              <w:t xml:space="preserve">  อนุรักษ์ทรัพยากรธรรมชาติและสิ่งแวดล้อมและบริบาลช้างไทย</w:t>
            </w:r>
          </w:p>
          <w:p w:rsidR="00ED198B" w:rsidRPr="00D9340B" w:rsidRDefault="00ED198B" w:rsidP="00DE3C77">
            <w:pPr>
              <w:spacing w:after="0" w:line="240" w:lineRule="auto"/>
              <w:ind w:right="-129"/>
              <w:rPr>
                <w:b/>
                <w:bCs/>
                <w:color w:val="000000" w:themeColor="text1"/>
                <w:cs/>
              </w:rPr>
            </w:pPr>
          </w:p>
        </w:tc>
        <w:tc>
          <w:tcPr>
            <w:tcW w:w="5812" w:type="dxa"/>
          </w:tcPr>
          <w:p w:rsidR="00ED198B" w:rsidRPr="00D9340B" w:rsidRDefault="007C3852" w:rsidP="002253CB">
            <w:pPr>
              <w:tabs>
                <w:tab w:val="left" w:pos="522"/>
              </w:tabs>
              <w:spacing w:after="0" w:line="240" w:lineRule="auto"/>
              <w:ind w:left="72"/>
              <w:rPr>
                <w:color w:val="000000" w:themeColor="text1"/>
                <w:cs/>
              </w:rPr>
            </w:pPr>
            <w:r w:rsidRPr="00D9340B">
              <w:rPr>
                <w:rFonts w:ascii="TH SarabunPSK" w:hAnsi="TH SarabunPSK" w:cs="TH SarabunPSK" w:hint="cs"/>
                <w:color w:val="000000" w:themeColor="text1"/>
                <w:cs/>
              </w:rPr>
              <w:t>6. ชุมชนรอบสวนป่ามีคุณภาพชีวิตและสิ่งแวดล้อมที่ดีขึ้น และการบริบาลช้างไทยให้ช้างมีคุณภาพชีวิตที่ดีขึ้นสามารถสร้างมูลค่าทางด้านเศรษฐกิจและสังคมได้</w:t>
            </w:r>
          </w:p>
        </w:tc>
      </w:tr>
    </w:tbl>
    <w:p w:rsidR="00F2547A" w:rsidRDefault="00F2547A" w:rsidP="003472FC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42AD4" w:rsidRPr="006B0127" w:rsidRDefault="007F7700" w:rsidP="003472FC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lastRenderedPageBreak/>
        <w:t>3.</w:t>
      </w:r>
      <w:r w:rsidR="00742AD4" w:rsidRPr="006B0127">
        <w:rPr>
          <w:rFonts w:ascii="TH SarabunPSK" w:hAnsi="TH SarabunPSK" w:cs="TH SarabunPSK"/>
          <w:b/>
          <w:bCs/>
          <w:sz w:val="36"/>
          <w:szCs w:val="36"/>
        </w:rPr>
        <w:t xml:space="preserve">2. </w:t>
      </w:r>
      <w:r w:rsidR="00742AD4" w:rsidRPr="00F475B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การระบุความเสี่ยง</w:t>
      </w:r>
    </w:p>
    <w:p w:rsidR="008830A3" w:rsidRDefault="00034BBF" w:rsidP="000E4779">
      <w:pPr>
        <w:spacing w:before="120" w:after="120"/>
        <w:ind w:right="-143" w:firstLine="1008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ในการจัดทำแผนบริหารความเสี่ยงประจำปี </w:t>
      </w:r>
      <w:r w:rsidRPr="008830A3">
        <w:rPr>
          <w:rFonts w:ascii="TH SarabunPSK" w:hAnsi="TH SarabunPSK" w:cs="TH SarabunPSK" w:hint="cs"/>
          <w:sz w:val="32"/>
          <w:szCs w:val="32"/>
          <w:cs/>
        </w:rPr>
        <w:t>255</w:t>
      </w:r>
      <w:r w:rsidR="008830A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ได้มอบหมายให้คณะกรรมการแต่ละสำนักเสนอประเด็นและระบุความเสี่ยงให้กับเลขานุการ</w:t>
      </w:r>
      <w:r w:rsidRPr="00554529">
        <w:rPr>
          <w:rFonts w:ascii="TH SarabunPSK" w:hAnsi="TH SarabunPSK" w:cs="TH SarabunPSK"/>
          <w:sz w:val="24"/>
          <w:szCs w:val="32"/>
          <w:cs/>
        </w:rPr>
        <w:t>คณะกรรมการบริหารความเสี่ยงและประเมินผลการควบคุมภายในของ อ.อ.ป.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ทำการสรุปภาพรวมเสนอต่อที่ประชุมคณะกรรมการ ฯ รวม</w:t>
      </w:r>
      <w:r w:rsidR="009F6CD6">
        <w:rPr>
          <w:rFonts w:ascii="TH SarabunPSK" w:hAnsi="TH SarabunPSK" w:cs="TH SarabunPSK" w:hint="cs"/>
          <w:sz w:val="24"/>
          <w:szCs w:val="32"/>
          <w:cs/>
        </w:rPr>
        <w:t xml:space="preserve"> 2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ครั้งคือ</w:t>
      </w:r>
      <w:r w:rsidRPr="00554529">
        <w:rPr>
          <w:rFonts w:ascii="TH SarabunPSK" w:hAnsi="TH SarabunPSK" w:cs="TH SarabunPSK"/>
          <w:sz w:val="24"/>
          <w:szCs w:val="32"/>
          <w:cs/>
        </w:rPr>
        <w:t xml:space="preserve"> ในการประชุม</w:t>
      </w:r>
      <w:r w:rsidR="006370DB">
        <w:rPr>
          <w:rFonts w:ascii="TH SarabunPSK" w:hAnsi="TH SarabunPSK" w:cs="TH SarabunPSK" w:hint="cs"/>
          <w:sz w:val="24"/>
          <w:szCs w:val="32"/>
          <w:cs/>
        </w:rPr>
        <w:t>ครั้งที่</w:t>
      </w:r>
      <w:r w:rsidR="009F6CD6">
        <w:rPr>
          <w:rFonts w:ascii="TH SarabunPSK" w:hAnsi="TH SarabunPSK" w:cs="TH SarabunPSK" w:hint="cs"/>
          <w:sz w:val="24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24"/>
          <w:szCs w:val="32"/>
          <w:cs/>
        </w:rPr>
        <w:t>/</w:t>
      </w:r>
      <w:r w:rsidRPr="008830A3">
        <w:rPr>
          <w:rFonts w:ascii="TH SarabunPSK" w:hAnsi="TH SarabunPSK" w:cs="TH SarabunPSK" w:hint="cs"/>
          <w:sz w:val="32"/>
          <w:szCs w:val="32"/>
          <w:cs/>
        </w:rPr>
        <w:t>255</w:t>
      </w:r>
      <w:r w:rsidR="008830A3" w:rsidRPr="008830A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เมื่อวันที่  </w:t>
      </w:r>
      <w:r w:rsidR="009F6CD6">
        <w:rPr>
          <w:rFonts w:ascii="TH SarabunPSK" w:hAnsi="TH SarabunPSK" w:cs="TH SarabunPSK" w:hint="cs"/>
          <w:sz w:val="24"/>
          <w:szCs w:val="32"/>
          <w:cs/>
        </w:rPr>
        <w:t xml:space="preserve">23 มกราคม </w:t>
      </w:r>
      <w:r>
        <w:rPr>
          <w:rFonts w:ascii="TH SarabunPSK" w:hAnsi="TH SarabunPSK" w:cs="TH SarabunPSK" w:hint="cs"/>
          <w:sz w:val="24"/>
          <w:szCs w:val="32"/>
          <w:cs/>
        </w:rPr>
        <w:t>255</w:t>
      </w:r>
      <w:r w:rsidR="008830A3" w:rsidRPr="008830A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และ</w:t>
      </w:r>
      <w:r w:rsidRPr="00554529">
        <w:rPr>
          <w:rFonts w:ascii="TH SarabunPSK" w:hAnsi="TH SarabunPSK" w:cs="TH SarabunPSK"/>
          <w:sz w:val="24"/>
          <w:szCs w:val="32"/>
          <w:cs/>
        </w:rPr>
        <w:t>ครั้ง</w:t>
      </w:r>
      <w:r w:rsidRPr="00034BBF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9F6CD6">
        <w:rPr>
          <w:rFonts w:ascii="TH SarabunPSK" w:hAnsi="TH SarabunPSK" w:cs="TH SarabunPSK"/>
          <w:sz w:val="32"/>
          <w:szCs w:val="32"/>
        </w:rPr>
        <w:t>2</w:t>
      </w:r>
      <w:r w:rsidRPr="00034BBF">
        <w:rPr>
          <w:rFonts w:ascii="TH SarabunPSK" w:hAnsi="TH SarabunPSK" w:cs="TH SarabunPSK"/>
          <w:sz w:val="32"/>
          <w:szCs w:val="32"/>
        </w:rPr>
        <w:t xml:space="preserve"> /255</w:t>
      </w:r>
      <w:r w:rsidR="009F6CD6"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/>
          <w:sz w:val="24"/>
          <w:szCs w:val="32"/>
          <w:cs/>
        </w:rPr>
        <w:t>เมื่อวันที่</w:t>
      </w:r>
      <w:r w:rsidR="009F6CD6">
        <w:rPr>
          <w:rFonts w:ascii="TH SarabunPSK" w:hAnsi="TH SarabunPSK" w:cs="TH SarabunPSK" w:hint="cs"/>
          <w:sz w:val="24"/>
          <w:szCs w:val="32"/>
          <w:cs/>
        </w:rPr>
        <w:t xml:space="preserve"> 11 มิถุนายน </w:t>
      </w:r>
      <w:r w:rsidRPr="00034BBF">
        <w:rPr>
          <w:rFonts w:ascii="TH SarabunPSK" w:hAnsi="TH SarabunPSK" w:cs="TH SarabunPSK"/>
          <w:sz w:val="32"/>
          <w:szCs w:val="32"/>
        </w:rPr>
        <w:t>255</w:t>
      </w:r>
      <w:r w:rsidR="009F6CD6">
        <w:rPr>
          <w:rFonts w:ascii="TH SarabunPSK" w:hAnsi="TH SarabunPSK" w:cs="TH SarabunPSK"/>
          <w:sz w:val="32"/>
          <w:szCs w:val="32"/>
        </w:rPr>
        <w:t>8</w:t>
      </w:r>
      <w:r w:rsidRPr="00554529">
        <w:rPr>
          <w:rFonts w:ascii="TH SarabunPSK" w:hAnsi="TH SarabunPSK" w:cs="TH SarabunPSK"/>
          <w:sz w:val="24"/>
          <w:szCs w:val="32"/>
          <w:cs/>
        </w:rPr>
        <w:t xml:space="preserve"> ร่วมกันพิจารณาความเสี่ยงที่ระบุโดยหน่วยงาน และได้วิเคราะห์สาเหตุของความเสี่ยง รวมถึง</w:t>
      </w:r>
      <w:r w:rsidRPr="00034BBF">
        <w:rPr>
          <w:rFonts w:ascii="TH SarabunPSK" w:hAnsi="TH SarabunPSK" w:cs="TH SarabunPSK"/>
          <w:sz w:val="24"/>
          <w:szCs w:val="32"/>
          <w:cs/>
        </w:rPr>
        <w:t>ความถี่ของสาเหตุที่เกิดขึ้นต่อเป้าประสงค์ทั้งหมด เพื่อนำมาจัดทำแผนที่ความเสี่ยง  (</w:t>
      </w:r>
      <w:r w:rsidRPr="00034BBF">
        <w:rPr>
          <w:rFonts w:ascii="TH SarabunPSK" w:hAnsi="TH SarabunPSK" w:cs="TH SarabunPSK"/>
          <w:sz w:val="24"/>
          <w:szCs w:val="32"/>
        </w:rPr>
        <w:t>RISK MAP</w:t>
      </w:r>
      <w:r w:rsidRPr="00034BBF">
        <w:rPr>
          <w:rFonts w:ascii="TH SarabunPSK" w:hAnsi="TH SarabunPSK" w:cs="TH SarabunPSK"/>
          <w:sz w:val="24"/>
          <w:szCs w:val="32"/>
          <w:cs/>
        </w:rPr>
        <w:t>)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:rsidR="00034BBF" w:rsidRDefault="00034BBF" w:rsidP="000E4779">
      <w:pPr>
        <w:spacing w:before="120" w:after="120"/>
        <w:ind w:right="-143" w:firstLine="1008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ที่ประชุมได้พิจารณาจัดทำแผนบริหารความเสี่ยงและแผนปฏิบัติการ</w:t>
      </w:r>
      <w:r w:rsidR="00237A62">
        <w:rPr>
          <w:rFonts w:ascii="TH SarabunPSK" w:hAnsi="TH SarabunPSK" w:cs="TH SarabunPSK" w:hint="cs"/>
          <w:sz w:val="24"/>
          <w:szCs w:val="32"/>
          <w:cs/>
        </w:rPr>
        <w:t xml:space="preserve"> ปี </w:t>
      </w:r>
      <w:r w:rsidR="00237A62" w:rsidRPr="008830A3">
        <w:rPr>
          <w:rFonts w:ascii="TH SarabunPSK" w:hAnsi="TH SarabunPSK" w:cs="TH SarabunPSK" w:hint="cs"/>
          <w:sz w:val="32"/>
          <w:szCs w:val="32"/>
          <w:cs/>
        </w:rPr>
        <w:t>255</w:t>
      </w:r>
      <w:r w:rsidR="008830A3">
        <w:rPr>
          <w:rFonts w:ascii="TH SarabunPSK" w:hAnsi="TH SarabunPSK" w:cs="TH SarabunPSK"/>
          <w:sz w:val="32"/>
          <w:szCs w:val="32"/>
        </w:rPr>
        <w:t>8</w:t>
      </w:r>
    </w:p>
    <w:p w:rsidR="00B32916" w:rsidRDefault="00B32916" w:rsidP="00034BBF">
      <w:pPr>
        <w:spacing w:before="120" w:after="120"/>
        <w:ind w:firstLine="1008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การระบุความเสี่ยงประจำปี </w:t>
      </w:r>
      <w:r w:rsidRPr="008830A3">
        <w:rPr>
          <w:rFonts w:ascii="TH SarabunPSK" w:hAnsi="TH SarabunPSK" w:cs="TH SarabunPSK" w:hint="cs"/>
          <w:sz w:val="32"/>
          <w:szCs w:val="32"/>
          <w:cs/>
        </w:rPr>
        <w:t>255</w:t>
      </w:r>
      <w:r w:rsidR="008830A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ได้พิจารณาจาก</w:t>
      </w:r>
    </w:p>
    <w:p w:rsidR="00B32916" w:rsidRPr="005917AC" w:rsidRDefault="008830A3" w:rsidP="00935A2D">
      <w:pPr>
        <w:pStyle w:val="a3"/>
        <w:numPr>
          <w:ilvl w:val="0"/>
          <w:numId w:val="6"/>
        </w:numPr>
        <w:spacing w:before="120" w:after="120"/>
        <w:jc w:val="thaiDistribute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5917AC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แผนยุทธศาสตร์ ซึ่งจ้างมหาวิทยาลัยธรรมศาสตร์เป็นที่ปรึกษา </w:t>
      </w:r>
      <w:r w:rsidR="00B32916" w:rsidRPr="005917AC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และภารกิจของ อ.อ.ป.  พิจารณาเป้าประสงค์ที่จะต้องบรรลุในปี 255</w:t>
      </w:r>
      <w:r w:rsidRPr="005917AC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</w:p>
    <w:p w:rsidR="00B32916" w:rsidRPr="005917AC" w:rsidRDefault="00B32916" w:rsidP="00935A2D">
      <w:pPr>
        <w:pStyle w:val="a3"/>
        <w:numPr>
          <w:ilvl w:val="0"/>
          <w:numId w:val="6"/>
        </w:numPr>
        <w:spacing w:before="120" w:after="120"/>
        <w:jc w:val="thaiDistribute"/>
        <w:rPr>
          <w:rFonts w:ascii="TH SarabunPSK" w:hAnsi="TH SarabunPSK" w:cs="TH SarabunPSK"/>
          <w:color w:val="000000" w:themeColor="text1"/>
          <w:sz w:val="24"/>
          <w:szCs w:val="32"/>
        </w:rPr>
      </w:pPr>
      <w:r w:rsidRPr="005917AC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>แผน</w:t>
      </w:r>
      <w:r w:rsidR="008830A3" w:rsidRPr="005917AC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การดำเนินงาน ปี </w:t>
      </w:r>
      <w:r w:rsidR="008830A3" w:rsidRPr="005917AC">
        <w:rPr>
          <w:rFonts w:ascii="TH SarabunPSK" w:hAnsi="TH SarabunPSK" w:cs="TH SarabunPSK"/>
          <w:color w:val="000000" w:themeColor="text1"/>
          <w:sz w:val="32"/>
          <w:szCs w:val="32"/>
        </w:rPr>
        <w:t>2558</w:t>
      </w:r>
      <w:r w:rsidRPr="005917AC">
        <w:rPr>
          <w:rFonts w:ascii="TH SarabunPSK" w:hAnsi="TH SarabunPSK" w:cs="TH SarabunPSK" w:hint="cs"/>
          <w:color w:val="000000" w:themeColor="text1"/>
          <w:sz w:val="24"/>
          <w:szCs w:val="32"/>
          <w:cs/>
        </w:rPr>
        <w:t xml:space="preserve"> ที่จะต้องบรรลุเป้าหมาย</w:t>
      </w:r>
    </w:p>
    <w:p w:rsidR="00B32916" w:rsidRDefault="00B32916" w:rsidP="00935A2D">
      <w:pPr>
        <w:pStyle w:val="a3"/>
        <w:numPr>
          <w:ilvl w:val="0"/>
          <w:numId w:val="6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บันทึกข้อตกลงประเมินผลการดำเนินงาน อ.อ.ป. 255</w:t>
      </w:r>
      <w:r w:rsidR="008830A3" w:rsidRPr="008830A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ระดับคะแนนของตัวชี้วัดที่สำคัญๆ</w:t>
      </w:r>
    </w:p>
    <w:p w:rsidR="00B32916" w:rsidRDefault="00B32916" w:rsidP="00935A2D">
      <w:pPr>
        <w:pStyle w:val="a3"/>
        <w:numPr>
          <w:ilvl w:val="0"/>
          <w:numId w:val="6"/>
        </w:numPr>
        <w:spacing w:before="120" w:after="12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สถานการณ์แวดล้อม อ.อ.ป. ในปัจจุบันที่คาดว่าจะเกิดขึ้นและจะมีผลกระทบต่อการดำเนินงานอย่างมีนัยสำคัญ</w:t>
      </w:r>
      <w:r w:rsidR="00B51891">
        <w:rPr>
          <w:rFonts w:ascii="TH SarabunPSK" w:hAnsi="TH SarabunPSK" w:cs="TH SarabunPSK" w:hint="cs"/>
          <w:sz w:val="24"/>
          <w:szCs w:val="32"/>
          <w:cs/>
        </w:rPr>
        <w:t>รวมถึงนโยบายภาครัฐที่มีต่อ อ.อ.ป. ที่ให้ดำเนินงานภารกิจพิเศษต่างๆ</w:t>
      </w:r>
    </w:p>
    <w:p w:rsidR="003E18F8" w:rsidRPr="009D14B5" w:rsidRDefault="005917AC" w:rsidP="003E18F8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มหาวิทยาลัยธรรมศาสตร์</w:t>
      </w:r>
      <w:r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เป็นที่ปรึกษาจัดทำแผนยุทธศาสตร์ อ.อ.ป. ปี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2558</w:t>
      </w:r>
      <w:r w:rsidR="00106E9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– 256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โดยมุ่งเน้นเฉพาะการพัฒนากลยุทธ์หลัก (ผลิตและจำหน่ายไม้สักสวนป่า, อุตสาหกรรมไม้) ประกอบด้วย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ยุทธศาสตร์ 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กลยุทธ์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28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โครงการ ซึ่งยังไม่ครอบคลุมวัตถุประสงค์/พันธกิจ ในการจัดตั้ง อ.อ.ป.  ซึ่งในปี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2558</w:t>
      </w:r>
      <w:r w:rsidR="004105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อ.อ.ป.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ได้ปรับปรุงแผนยุทธศาสตร์ กลยุทธ์ให้สอดคล้องกับนโยบาย และพันธกิจของ อ.อ.ป. โดยนำโครงการที่มีความสำคัญเร่งด่วนมาดำเนินการก่อน โดย</w:t>
      </w:r>
      <w:r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ปรับปรุงและเพิ่มเติม สรุปแล้วมีความ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ครอบคลุม</w:t>
      </w:r>
      <w:r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พันธกิจมากขึ้นประกอบด้วย 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ด้วย</w:t>
      </w:r>
      <w:r w:rsidR="002600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26006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ยุทธศาสตร์ 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กลยุทธ์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18 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โครงการ</w:t>
      </w:r>
      <w:r w:rsidR="003E18F8"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49 </w:t>
      </w:r>
      <w:r w:rsidR="003E18F8" w:rsidRPr="009D14B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แผนปฏิบัติการ ดังนี้ </w:t>
      </w:r>
    </w:p>
    <w:p w:rsidR="003E18F8" w:rsidRPr="009D14B5" w:rsidRDefault="003E18F8" w:rsidP="003E18F8">
      <w:pPr>
        <w:ind w:firstLine="709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ยุทธศาสตร์ที่ 1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พัฒนาองค์ความรู้ และการจัดการสวนป่าไม้เศรษฐกิจให้ได้มาตรฐานสากล</w:t>
      </w:r>
    </w:p>
    <w:p w:rsidR="003E18F8" w:rsidRPr="009D14B5" w:rsidRDefault="003E18F8" w:rsidP="003E18F8">
      <w:pPr>
        <w:ind w:firstLine="99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1  การบริหารจัดการสวนป่าเศรษฐกิจอย่างมีระบบมาตรฐาน และยั่งยืน</w:t>
      </w:r>
    </w:p>
    <w:p w:rsidR="003E18F8" w:rsidRPr="009D14B5" w:rsidRDefault="003E18F8" w:rsidP="003E18F8">
      <w:pPr>
        <w:ind w:left="1123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 บริหารจัดการผลผลิตสวนป่า และผลผลิตจากป่าตามนโยบายรัฐ</w:t>
      </w:r>
    </w:p>
    <w:p w:rsidR="003E18F8" w:rsidRPr="009D14B5" w:rsidRDefault="003E18F8" w:rsidP="00935A2D">
      <w:pPr>
        <w:numPr>
          <w:ilvl w:val="1"/>
          <w:numId w:val="16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การจัดการผลผลิตจากสวนป่า (สัก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ไม้โตเร็ว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ไม้โตช้า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น้ำยางพารา)</w:t>
      </w:r>
    </w:p>
    <w:p w:rsidR="003E18F8" w:rsidRDefault="003E18F8" w:rsidP="00935A2D">
      <w:pPr>
        <w:numPr>
          <w:ilvl w:val="1"/>
          <w:numId w:val="16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การจัดการผลผลิตจากป่าตามนโยบายรัฐ</w:t>
      </w:r>
    </w:p>
    <w:p w:rsidR="004105AB" w:rsidRPr="004105AB" w:rsidRDefault="004105AB" w:rsidP="004105AB">
      <w:pPr>
        <w:spacing w:after="0" w:line="240" w:lineRule="auto"/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E18F8" w:rsidRPr="009D14B5" w:rsidRDefault="003E18F8" w:rsidP="003E18F8">
      <w:pPr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2 บริหารจัดการแผนการลงทุนปลูกสร้างสวนป่า</w:t>
      </w:r>
    </w:p>
    <w:p w:rsidR="003E18F8" w:rsidRPr="009D14B5" w:rsidRDefault="003E18F8" w:rsidP="00935A2D">
      <w:pPr>
        <w:numPr>
          <w:ilvl w:val="1"/>
          <w:numId w:val="22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พัฒนาปลูกเสริม และรื้อพัฒนาปลูกใหม่</w:t>
      </w:r>
    </w:p>
    <w:p w:rsidR="003E18F8" w:rsidRPr="009D14B5" w:rsidRDefault="003E18F8" w:rsidP="00935A2D">
      <w:pPr>
        <w:numPr>
          <w:ilvl w:val="1"/>
          <w:numId w:val="22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บำรุงสวนป่าแปลงเก่า</w:t>
      </w:r>
    </w:p>
    <w:p w:rsidR="003E18F8" w:rsidRDefault="003E18F8" w:rsidP="00935A2D">
      <w:pPr>
        <w:numPr>
          <w:ilvl w:val="1"/>
          <w:numId w:val="22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พัฒนาสวนป่าต้นแบบให้ได้มาตรฐานสากล</w:t>
      </w:r>
    </w:p>
    <w:p w:rsidR="004105AB" w:rsidRPr="004105AB" w:rsidRDefault="004105AB" w:rsidP="004105AB">
      <w:pPr>
        <w:spacing w:after="0" w:line="240" w:lineRule="auto"/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E18F8" w:rsidRPr="009D14B5" w:rsidRDefault="003E18F8" w:rsidP="003E18F8">
      <w:pPr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3 บริหารจัดการสวนป่าเศรษฐกิจอย่างยั่งยืน</w:t>
      </w:r>
    </w:p>
    <w:p w:rsidR="003E18F8" w:rsidRPr="009D14B5" w:rsidRDefault="003E18F8" w:rsidP="00935A2D">
      <w:pPr>
        <w:numPr>
          <w:ilvl w:val="1"/>
          <w:numId w:val="24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การจัดการสวนป่าเศรษฐกิจอย่างยั่งยืนตามมาตรฐานของ อ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อ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</w:p>
    <w:p w:rsidR="003E18F8" w:rsidRPr="009D14B5" w:rsidRDefault="003E18F8" w:rsidP="00935A2D">
      <w:pPr>
        <w:numPr>
          <w:ilvl w:val="1"/>
          <w:numId w:val="24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เสริมสร้างมาตรฐานการปลูกสวนป่าเศรษฐกิจ เพื่อเข้าสู่ประชาคมเศรษฐกิจอาเซียน</w:t>
      </w:r>
    </w:p>
    <w:p w:rsidR="003E18F8" w:rsidRPr="009D14B5" w:rsidRDefault="003E18F8" w:rsidP="00935A2D">
      <w:pPr>
        <w:numPr>
          <w:ilvl w:val="1"/>
          <w:numId w:val="24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การจัดทำระบบการควบคุมการเคลื่อนย้ายของสินค้าไม้ (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COC)</w:t>
      </w:r>
    </w:p>
    <w:p w:rsidR="003E18F8" w:rsidRDefault="003E18F8" w:rsidP="00935A2D">
      <w:pPr>
        <w:numPr>
          <w:ilvl w:val="1"/>
          <w:numId w:val="24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จัดทำฐานข้อมูลความหลากหลายทางชีวภาพในพื้นที่สวนป่า</w:t>
      </w:r>
    </w:p>
    <w:p w:rsidR="004105AB" w:rsidRPr="004105AB" w:rsidRDefault="004105AB" w:rsidP="004105AB">
      <w:pPr>
        <w:spacing w:after="0" w:line="240" w:lineRule="auto"/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E18F8" w:rsidRPr="009D14B5" w:rsidRDefault="003E18F8" w:rsidP="003E18F8">
      <w:pPr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4 ส่งเสริม เผยแพร่ และการมีส่วนร่วมของชุมชนด้านสวนป่าเศรษฐกิจ</w:t>
      </w:r>
    </w:p>
    <w:p w:rsidR="003E18F8" w:rsidRPr="009D14B5" w:rsidRDefault="003E18F8" w:rsidP="00935A2D">
      <w:pPr>
        <w:numPr>
          <w:ilvl w:val="1"/>
          <w:numId w:val="23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จัดทำแปลงสาธิตปลูกบำรุงสวนป่าเศรษฐกิจ</w:t>
      </w:r>
    </w:p>
    <w:p w:rsidR="003E18F8" w:rsidRPr="009D14B5" w:rsidRDefault="003E18F8" w:rsidP="00935A2D">
      <w:pPr>
        <w:numPr>
          <w:ilvl w:val="1"/>
          <w:numId w:val="23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อบรมเยาวชนเพื่อการอนุรักษ์และพัฒนาสวนป่าเศรษฐกิจอย่างยั่งยืน</w:t>
      </w:r>
    </w:p>
    <w:p w:rsidR="003E18F8" w:rsidRPr="009D14B5" w:rsidRDefault="003E18F8" w:rsidP="00935A2D">
      <w:pPr>
        <w:numPr>
          <w:ilvl w:val="1"/>
          <w:numId w:val="23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ส่งเสริมการปลูกสวนป่าเศรษฐกิจ เพื่อพลังงานชีวมวล</w:t>
      </w:r>
    </w:p>
    <w:p w:rsidR="003E18F8" w:rsidRPr="009D14B5" w:rsidRDefault="003E18F8" w:rsidP="00935A2D">
      <w:pPr>
        <w:numPr>
          <w:ilvl w:val="1"/>
          <w:numId w:val="23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การมีส่วนร่วมของชุมชนท้องถิ่นในการปลูกสวนป่าเศรษฐกิจ</w:t>
      </w:r>
    </w:p>
    <w:p w:rsidR="003E18F8" w:rsidRDefault="003E18F8" w:rsidP="00935A2D">
      <w:pPr>
        <w:numPr>
          <w:ilvl w:val="1"/>
          <w:numId w:val="23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พัฒนาชุมชนท้องถิ่นรอบสวนป่า (กองทุนสวนป่า)</w:t>
      </w:r>
    </w:p>
    <w:p w:rsidR="004105AB" w:rsidRPr="004105AB" w:rsidRDefault="004105AB" w:rsidP="004105AB">
      <w:pPr>
        <w:spacing w:after="0" w:line="240" w:lineRule="auto"/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E18F8" w:rsidRPr="009D14B5" w:rsidRDefault="003E18F8" w:rsidP="003E18F8">
      <w:pPr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5 วิจัยและพัฒนาด้านสวนป่าเศรษฐกิจ</w:t>
      </w:r>
    </w:p>
    <w:p w:rsidR="003E18F8" w:rsidRPr="009D14B5" w:rsidRDefault="003E18F8" w:rsidP="00935A2D">
      <w:pPr>
        <w:numPr>
          <w:ilvl w:val="1"/>
          <w:numId w:val="25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วิจัยและพัฒนาด้านสวนป่าเศรษฐกิจ</w:t>
      </w:r>
    </w:p>
    <w:p w:rsidR="003E18F8" w:rsidRPr="009D14B5" w:rsidRDefault="003E18F8" w:rsidP="00935A2D">
      <w:pPr>
        <w:numPr>
          <w:ilvl w:val="1"/>
          <w:numId w:val="25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เผยแพร่ผลงานวิจัยและพัฒนาด้านสวนป่าไม้เศรษฐกิจของหน่วยงานอื่น</w:t>
      </w:r>
    </w:p>
    <w:p w:rsidR="003E18F8" w:rsidRPr="009D14B5" w:rsidRDefault="003E18F8" w:rsidP="003E18F8">
      <w:pPr>
        <w:spacing w:after="0" w:line="240" w:lineRule="auto"/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E18F8" w:rsidRPr="009D14B5" w:rsidRDefault="003E18F8" w:rsidP="003E18F8">
      <w:pPr>
        <w:ind w:firstLine="709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ยุทธศาสตร์ที่ 2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ปรับโครงสร้างผลิตภัณฑ์ และบริการสู่อุตสาหกรรมเพิ่มมูลค่า</w:t>
      </w: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กลยุทธ์ที่ 2เพิ่มประสิทธิภาพด้านอุตสาหกรรมไม้ </w:t>
      </w:r>
    </w:p>
    <w:p w:rsidR="003E18F8" w:rsidRPr="009D14B5" w:rsidRDefault="003E18F8" w:rsidP="003E18F8">
      <w:pPr>
        <w:ind w:firstLine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6 บริหารจัดการและเพิ่มประสิทธิภาพอุตสาหกรรมไม้</w:t>
      </w:r>
    </w:p>
    <w:p w:rsidR="003E18F8" w:rsidRPr="009D14B5" w:rsidRDefault="003E18F8" w:rsidP="00935A2D">
      <w:pPr>
        <w:numPr>
          <w:ilvl w:val="0"/>
          <w:numId w:val="29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การจัดการผลผลิตไม้แปรรูป (สัก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กระยาเลย)</w:t>
      </w:r>
    </w:p>
    <w:p w:rsidR="003E18F8" w:rsidRPr="009D14B5" w:rsidRDefault="003E18F8" w:rsidP="00935A2D">
      <w:pPr>
        <w:numPr>
          <w:ilvl w:val="1"/>
          <w:numId w:val="17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ธุรกิจผลิตผลิตภัณฑ์ไม้และรักษาเนื้อไม้</w:t>
      </w:r>
    </w:p>
    <w:p w:rsidR="003E18F8" w:rsidRPr="009D14B5" w:rsidRDefault="003E18F8" w:rsidP="00935A2D">
      <w:pPr>
        <w:numPr>
          <w:ilvl w:val="1"/>
          <w:numId w:val="17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พัฒนาและออกแบบผลิตภัณฑ์เพื่อสร้างมูลค่าเพิ่ม</w:t>
      </w:r>
    </w:p>
    <w:p w:rsidR="003E18F8" w:rsidRPr="009D14B5" w:rsidRDefault="003E18F8" w:rsidP="00935A2D">
      <w:pPr>
        <w:numPr>
          <w:ilvl w:val="1"/>
          <w:numId w:val="17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สร้างรายได้จากธุรกิจซื้อ-ขายไม้แปรรูป (ซื้อมาขายไป)</w:t>
      </w:r>
    </w:p>
    <w:p w:rsidR="003E18F8" w:rsidRPr="009D14B5" w:rsidRDefault="003E18F8" w:rsidP="00935A2D">
      <w:pPr>
        <w:numPr>
          <w:ilvl w:val="1"/>
          <w:numId w:val="17"/>
        </w:numPr>
        <w:tabs>
          <w:tab w:val="left" w:pos="2268"/>
        </w:tabs>
        <w:spacing w:after="0" w:line="240" w:lineRule="auto"/>
        <w:ind w:left="2268" w:right="-427" w:hanging="425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จัดตั้งศูนย์ถ่ายทอดเทคโนโนโลยีเพื่อปรับปรุงมาตรฐานผลิตภัณฑ์ไม้สัก ให้มีคุณภาพระดับ</w:t>
      </w:r>
    </w:p>
    <w:p w:rsidR="003E18F8" w:rsidRPr="009D14B5" w:rsidRDefault="003E18F8" w:rsidP="003E18F8">
      <w:pPr>
        <w:tabs>
          <w:tab w:val="left" w:pos="2268"/>
        </w:tabs>
        <w:spacing w:after="0" w:line="240" w:lineRule="auto"/>
        <w:ind w:left="1843" w:right="-427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สากล</w:t>
      </w:r>
    </w:p>
    <w:p w:rsidR="003E18F8" w:rsidRDefault="003E18F8" w:rsidP="00935A2D">
      <w:pPr>
        <w:numPr>
          <w:ilvl w:val="1"/>
          <w:numId w:val="17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จัดทำโครงการนำร่องอุตสาหกรรมไม้เพื่อเพิ่มมูลค่าไม้</w:t>
      </w:r>
    </w:p>
    <w:p w:rsidR="003B7A23" w:rsidRPr="003B7A23" w:rsidRDefault="003B7A23" w:rsidP="003B7A23">
      <w:pPr>
        <w:spacing w:after="0" w:line="240" w:lineRule="auto"/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กลยุทธ์ที่ 3 ปรับปรุงระบบขนส่งและการกระจายสินค้าให้มีประสิทธิภาพ </w:t>
      </w:r>
    </w:p>
    <w:p w:rsidR="003E18F8" w:rsidRPr="009D14B5" w:rsidRDefault="003E18F8" w:rsidP="003E18F8">
      <w:pPr>
        <w:ind w:left="1473" w:firstLine="3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7 บริหารจัดการคลังสินค้า และการกระจายสินค้า</w:t>
      </w:r>
    </w:p>
    <w:p w:rsidR="003E18F8" w:rsidRPr="009D14B5" w:rsidRDefault="003E18F8" w:rsidP="00935A2D">
      <w:pPr>
        <w:numPr>
          <w:ilvl w:val="1"/>
          <w:numId w:val="26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บริหารจัดการคลังสินค้า</w:t>
      </w:r>
    </w:p>
    <w:p w:rsidR="005917AC" w:rsidRPr="003B7A23" w:rsidRDefault="003E18F8" w:rsidP="005917AC">
      <w:pPr>
        <w:numPr>
          <w:ilvl w:val="1"/>
          <w:numId w:val="26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B7A23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บริหารจัดการการขนส่งและกระจายสินค้า</w:t>
      </w:r>
    </w:p>
    <w:p w:rsidR="005917AC" w:rsidRPr="009D14B5" w:rsidRDefault="005917AC" w:rsidP="005917A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E18F8" w:rsidRPr="009D14B5" w:rsidRDefault="003E18F8" w:rsidP="003E18F8">
      <w:pPr>
        <w:ind w:left="273" w:firstLine="436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ยุทธศาสตร์ที่ 3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พัฒนาระบบการจัดการทางการเงินเพื่อแก้ไขปัญหาสภาพคล่อง</w:t>
      </w: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4 การบริหารสินค้าคงคลังให้มีประสิทธิภาพเพื่อเสริมสภาพคล้องทางการเงิน</w:t>
      </w:r>
    </w:p>
    <w:p w:rsidR="003E18F8" w:rsidRPr="009D14B5" w:rsidRDefault="003E18F8" w:rsidP="003E18F8">
      <w:pPr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8 บริหารจัดการเพื่อสร้างมูลค่าเพิ่มเชิงเศรษฐศาสตร์(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EVM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p w:rsidR="003E18F8" w:rsidRDefault="003E18F8" w:rsidP="00935A2D">
      <w:pPr>
        <w:numPr>
          <w:ilvl w:val="0"/>
          <w:numId w:val="30"/>
        </w:numPr>
        <w:spacing w:after="0" w:line="240" w:lineRule="auto"/>
        <w:ind w:left="2268" w:hanging="425"/>
        <w:jc w:val="thaiDistribute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นำระบบบริหารจัดการเพื่อสร้างมูลค่าเชิงเศรษฐศาสตร์มาบริหารจัดการองค์กร</w:t>
      </w:r>
    </w:p>
    <w:p w:rsidR="003B7A23" w:rsidRPr="003B7A23" w:rsidRDefault="003B7A23" w:rsidP="003B7A23">
      <w:pPr>
        <w:spacing w:after="0" w:line="240" w:lineRule="auto"/>
        <w:ind w:left="1843"/>
        <w:jc w:val="thaiDistribute"/>
        <w:rPr>
          <w:rFonts w:ascii="TH SarabunPSK" w:hAnsi="TH SarabunPSK" w:cs="TH SarabunPSK" w:hint="cs"/>
          <w:b/>
          <w:bCs/>
          <w:color w:val="000000" w:themeColor="text1"/>
          <w:sz w:val="16"/>
          <w:szCs w:val="16"/>
          <w:cs/>
        </w:rPr>
      </w:pPr>
    </w:p>
    <w:p w:rsidR="003E18F8" w:rsidRPr="009D14B5" w:rsidRDefault="003E18F8" w:rsidP="003E18F8">
      <w:pPr>
        <w:ind w:left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9 บริหารจัดการเสริมสร้างสภาพคล่องทางการเงิน</w:t>
      </w:r>
    </w:p>
    <w:p w:rsidR="003E18F8" w:rsidRDefault="003E18F8" w:rsidP="00935A2D">
      <w:pPr>
        <w:numPr>
          <w:ilvl w:val="0"/>
          <w:numId w:val="30"/>
        </w:numPr>
        <w:spacing w:after="0" w:line="240" w:lineRule="auto"/>
        <w:ind w:left="2268" w:hanging="425"/>
        <w:jc w:val="thaiDistribute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บริหารสินค้าคงคลัง</w:t>
      </w:r>
    </w:p>
    <w:p w:rsidR="003B7A23" w:rsidRPr="003B7A23" w:rsidRDefault="003B7A23" w:rsidP="003B7A23">
      <w:pPr>
        <w:spacing w:after="0" w:line="240" w:lineRule="auto"/>
        <w:ind w:left="1843"/>
        <w:jc w:val="thaiDistribute"/>
        <w:rPr>
          <w:rFonts w:ascii="TH SarabunPSK" w:hAnsi="TH SarabunPSK" w:cs="TH SarabunPSK" w:hint="cs"/>
          <w:b/>
          <w:bCs/>
          <w:color w:val="000000" w:themeColor="text1"/>
          <w:sz w:val="16"/>
          <w:szCs w:val="16"/>
          <w:cs/>
        </w:rPr>
      </w:pP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5หาแหล่งเงินทุนระยะยาว</w:t>
      </w:r>
    </w:p>
    <w:p w:rsidR="003E18F8" w:rsidRPr="009D14B5" w:rsidRDefault="003E18F8" w:rsidP="003E18F8">
      <w:pPr>
        <w:ind w:left="187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10 ระดมเงินทุนระยะยาว</w:t>
      </w:r>
    </w:p>
    <w:p w:rsidR="003E18F8" w:rsidRPr="009D14B5" w:rsidRDefault="003E18F8" w:rsidP="00935A2D">
      <w:pPr>
        <w:numPr>
          <w:ilvl w:val="0"/>
          <w:numId w:val="30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ระดมเงินลงทุนในธุรกิจของ อ.อ.ป.</w:t>
      </w:r>
    </w:p>
    <w:p w:rsidR="003E18F8" w:rsidRPr="009D14B5" w:rsidRDefault="003E18F8" w:rsidP="00935A2D">
      <w:pPr>
        <w:numPr>
          <w:ilvl w:val="0"/>
          <w:numId w:val="30"/>
        </w:numPr>
        <w:spacing w:after="0" w:line="240" w:lineRule="auto"/>
        <w:ind w:left="2268" w:hanging="425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จ้างที่ปรึกษาทางการเงิน</w:t>
      </w:r>
    </w:p>
    <w:p w:rsidR="005917AC" w:rsidRPr="009D14B5" w:rsidRDefault="005917AC" w:rsidP="005917AC">
      <w:pPr>
        <w:spacing w:after="0" w:line="240" w:lineRule="auto"/>
        <w:ind w:left="226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3E18F8" w:rsidRPr="009D14B5" w:rsidRDefault="003E18F8" w:rsidP="003E18F8">
      <w:pPr>
        <w:spacing w:after="0" w:line="240" w:lineRule="auto"/>
        <w:ind w:left="272" w:firstLine="437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ยุทธศาสตร์ที่ 4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ปรับการบริหารจัดการองค์กรสู่องค์กรที่มีสมรรถนะสูง และพนักงานมีความ</w:t>
      </w:r>
    </w:p>
    <w:p w:rsidR="003E18F8" w:rsidRPr="009D14B5" w:rsidRDefault="003E18F8" w:rsidP="003E18F8">
      <w:pPr>
        <w:spacing w:after="0" w:line="240" w:lineRule="auto"/>
        <w:ind w:left="272" w:firstLine="437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ภาคภูมิใจ</w:t>
      </w: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กลยุทธ์ที่ 6พัฒนาด้านการบริหารจัดการทรัพยากรมนุษย์ให้มีประสิทธิภาพ </w:t>
      </w:r>
    </w:p>
    <w:p w:rsidR="003E18F8" w:rsidRPr="009D14B5" w:rsidRDefault="003E18F8" w:rsidP="003E18F8">
      <w:pPr>
        <w:ind w:left="187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11 บริหารจัดการทรัพยากรมนุษย์</w:t>
      </w:r>
    </w:p>
    <w:p w:rsidR="003E18F8" w:rsidRPr="009D14B5" w:rsidRDefault="003E18F8" w:rsidP="00935A2D">
      <w:pPr>
        <w:numPr>
          <w:ilvl w:val="1"/>
          <w:numId w:val="1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ปรับปรุงโครงสร้าง และระดับการบังคับบัญชาเพี่อเพิ่มสมรรถนะขององค์การ</w:t>
      </w:r>
    </w:p>
    <w:p w:rsidR="003E18F8" w:rsidRPr="009D14B5" w:rsidRDefault="003E18F8" w:rsidP="00935A2D">
      <w:pPr>
        <w:numPr>
          <w:ilvl w:val="1"/>
          <w:numId w:val="1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ทบทวนและปรับปรุงอัตรากำลังในระดับเนื้องาน (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Work flow)</w:t>
      </w:r>
    </w:p>
    <w:p w:rsidR="003E18F8" w:rsidRPr="009D14B5" w:rsidRDefault="003E18F8" w:rsidP="00935A2D">
      <w:pPr>
        <w:numPr>
          <w:ilvl w:val="1"/>
          <w:numId w:val="1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บริหารพนักงานที่มีศักยภาพสูง (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Talent management)</w:t>
      </w:r>
    </w:p>
    <w:p w:rsidR="003E18F8" w:rsidRPr="009D14B5" w:rsidRDefault="003E18F8" w:rsidP="00935A2D">
      <w:pPr>
        <w:pStyle w:val="a3"/>
        <w:numPr>
          <w:ilvl w:val="1"/>
          <w:numId w:val="1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พัฒนาบุคลากรให้มีสมรรถนะตามที่องค์การคาดหวัง (บัญชีการเงิน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  </w:t>
      </w:r>
    </w:p>
    <w:p w:rsidR="003E18F8" w:rsidRPr="009D14B5" w:rsidRDefault="003E18F8" w:rsidP="003E18F8">
      <w:pPr>
        <w:ind w:left="2268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สวนป่า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อุตสาหกรรมไม้ และทักษะที่จำเป</w:t>
      </w:r>
      <w:r w:rsidR="003B7A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็น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ต่อการขับเคลื่อนองค์กร)</w:t>
      </w:r>
    </w:p>
    <w:p w:rsidR="003E18F8" w:rsidRPr="009D14B5" w:rsidRDefault="003E18F8" w:rsidP="00935A2D">
      <w:pPr>
        <w:numPr>
          <w:ilvl w:val="0"/>
          <w:numId w:val="31"/>
        </w:numPr>
        <w:spacing w:after="0" w:line="240" w:lineRule="auto"/>
        <w:ind w:left="2268" w:hanging="425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บริหารทรัพยากรมนุษย์และคุณธรรม จริยธรรม</w:t>
      </w:r>
    </w:p>
    <w:p w:rsidR="003E18F8" w:rsidRPr="009D14B5" w:rsidRDefault="003E18F8" w:rsidP="00935A2D">
      <w:pPr>
        <w:numPr>
          <w:ilvl w:val="1"/>
          <w:numId w:val="19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ปรับปรุงสวัสดิการ แรงงานสัมพันธ์ และความปลอดภัย อาชีวอนามัยและ</w:t>
      </w:r>
    </w:p>
    <w:p w:rsidR="003E18F8" w:rsidRPr="009D14B5" w:rsidRDefault="003E18F8" w:rsidP="003E18F8">
      <w:pPr>
        <w:ind w:left="2268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สภาพแวดล้อมในการทำงาน</w:t>
      </w:r>
    </w:p>
    <w:p w:rsidR="003E18F8" w:rsidRPr="009D14B5" w:rsidRDefault="003E18F8" w:rsidP="00935A2D">
      <w:pPr>
        <w:numPr>
          <w:ilvl w:val="1"/>
          <w:numId w:val="19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พัฒนาพนักงานที่มีศักยภาพสูง รองรับโครงการนำร่อง</w:t>
      </w:r>
    </w:p>
    <w:p w:rsidR="003E18F8" w:rsidRPr="009D14B5" w:rsidRDefault="003E18F8" w:rsidP="00935A2D">
      <w:pPr>
        <w:numPr>
          <w:ilvl w:val="1"/>
          <w:numId w:val="19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ปรับปรุงระเบียบ ข้อบังคับ ของ อ.อ.ป.</w:t>
      </w: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7 พัฒนาแผนแม่บทเทคโนโลยีและสารสนเทศ และการสื่อสารองค์กร</w:t>
      </w:r>
    </w:p>
    <w:p w:rsidR="003E18F8" w:rsidRPr="009D14B5" w:rsidRDefault="003E18F8" w:rsidP="003E18F8">
      <w:pPr>
        <w:ind w:left="1152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12 บริหารจัดการแผนแม่บทเทคโนโลยีสารสนเทศ และการสื่อสาร</w:t>
      </w:r>
    </w:p>
    <w:p w:rsidR="003E18F8" w:rsidRPr="009D14B5" w:rsidRDefault="003E18F8" w:rsidP="00935A2D">
      <w:pPr>
        <w:numPr>
          <w:ilvl w:val="1"/>
          <w:numId w:val="20"/>
        </w:numPr>
        <w:tabs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พัฒนาระบบและบุคลากรด้านการบริหารทรัพยากรองค์กร (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ERP) (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ด้านบัญชี</w:t>
      </w:r>
    </w:p>
    <w:p w:rsidR="003E18F8" w:rsidRPr="009D14B5" w:rsidRDefault="003E18F8" w:rsidP="003E18F8">
      <w:pPr>
        <w:tabs>
          <w:tab w:val="left" w:pos="1985"/>
        </w:tabs>
        <w:ind w:left="228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การเงิน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งบประมาณและทรัพยากรมนุษย์และการตลาด)</w:t>
      </w:r>
    </w:p>
    <w:p w:rsidR="003E18F8" w:rsidRPr="009D14B5" w:rsidRDefault="003E18F8" w:rsidP="00935A2D">
      <w:pPr>
        <w:numPr>
          <w:ilvl w:val="1"/>
          <w:numId w:val="20"/>
        </w:numPr>
        <w:tabs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พัฒนาระบบและบุคลากรด้านเครือข่ายระบบคอมพิวเตอร์ และระบบความ</w:t>
      </w:r>
    </w:p>
    <w:p w:rsidR="003E18F8" w:rsidRPr="009D14B5" w:rsidRDefault="003E18F8" w:rsidP="003E18F8">
      <w:pPr>
        <w:tabs>
          <w:tab w:val="left" w:pos="1985"/>
        </w:tabs>
        <w:ind w:left="228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ปลอดภัยด้านสารสนเทศ</w:t>
      </w:r>
    </w:p>
    <w:p w:rsidR="003E18F8" w:rsidRPr="009D14B5" w:rsidRDefault="003E18F8" w:rsidP="00935A2D">
      <w:pPr>
        <w:numPr>
          <w:ilvl w:val="3"/>
          <w:numId w:val="27"/>
        </w:numPr>
        <w:tabs>
          <w:tab w:val="left" w:pos="1985"/>
        </w:tabs>
        <w:spacing w:after="0" w:line="240" w:lineRule="auto"/>
        <w:ind w:left="2410" w:hanging="53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พัฒนาระบบและบุคลากรด้านบริการและรองรับการใช้งานสารสนเทศ </w:t>
      </w:r>
    </w:p>
    <w:p w:rsidR="003E18F8" w:rsidRPr="009D14B5" w:rsidRDefault="003E18F8" w:rsidP="003E18F8">
      <w:pPr>
        <w:ind w:left="1152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โครงการที่ 13 ประเมินความพึงพอใจลูกค้า และผู้มีส่วนได้ส่วนเสีย</w:t>
      </w:r>
    </w:p>
    <w:p w:rsidR="003E18F8" w:rsidRPr="009D14B5" w:rsidRDefault="003E18F8" w:rsidP="00935A2D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ประเมินความพึงพอใจลูกค้าด้านอุตสาหกรรมไม้และด้านบริหารจัดการสวนป่า</w:t>
      </w:r>
    </w:p>
    <w:p w:rsidR="003E18F8" w:rsidRPr="009D14B5" w:rsidRDefault="003E18F8" w:rsidP="00935A2D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ประเมินความพึงพอใจของพนักงาน อ.อ.ป. ต่อการให้บริการของหน่วยงาน</w:t>
      </w:r>
    </w:p>
    <w:p w:rsidR="003E18F8" w:rsidRPr="009D14B5" w:rsidRDefault="003E18F8" w:rsidP="00935A2D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สำรวจความต้องการของกลุ่มลูกค้าเป้าหมาย</w:t>
      </w:r>
    </w:p>
    <w:p w:rsidR="003E18F8" w:rsidRPr="009D14B5" w:rsidRDefault="003E18F8" w:rsidP="003E18F8">
      <w:pPr>
        <w:ind w:firstLine="1418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กลยุทธ์ที่ 8 การบริหารจัดการสินทรัพย์ และเครื่องจักรอุปกรณ์ขององค์กร </w:t>
      </w:r>
    </w:p>
    <w:p w:rsidR="003E18F8" w:rsidRPr="009D14B5" w:rsidRDefault="003E18F8" w:rsidP="003E18F8">
      <w:pPr>
        <w:spacing w:after="0" w:line="240" w:lineRule="auto"/>
        <w:ind w:left="1151" w:firstLine="720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โครงการที่ 14 </w:t>
      </w:r>
      <w:r w:rsidRPr="009D14B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>บริหารจัดการลงทุนจัดซื้อทรัพยสิน เครื่องจักรอุปกรณ์สำนักงานและ</w:t>
      </w:r>
    </w:p>
    <w:p w:rsidR="003E18F8" w:rsidRPr="009D14B5" w:rsidRDefault="003E18F8" w:rsidP="003E18F8">
      <w:pPr>
        <w:spacing w:after="0" w:line="240" w:lineRule="auto"/>
        <w:ind w:left="1151" w:firstLine="720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>สวนป่า</w:t>
      </w:r>
    </w:p>
    <w:p w:rsidR="003E18F8" w:rsidRPr="009D14B5" w:rsidRDefault="003E18F8" w:rsidP="00935A2D">
      <w:pPr>
        <w:numPr>
          <w:ilvl w:val="1"/>
          <w:numId w:val="28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จัดซื้อทรัพย์สิน เครื่องจักร อุปกรณ์ตามงบประมาณ (งบลงทุน งบรัฐ งบรายได้-</w:t>
      </w:r>
    </w:p>
    <w:p w:rsidR="003E18F8" w:rsidRPr="009D14B5" w:rsidRDefault="003E18F8" w:rsidP="003E18F8">
      <w:pPr>
        <w:spacing w:after="0" w:line="240" w:lineRule="auto"/>
        <w:ind w:left="1872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รายจ่าย)</w:t>
      </w:r>
    </w:p>
    <w:p w:rsidR="003E18F8" w:rsidRPr="009D14B5" w:rsidRDefault="003E18F8" w:rsidP="003E18F8">
      <w:pPr>
        <w:ind w:left="1155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15 บริหารสินทรัพย์ของ อ.อ.ป.</w:t>
      </w:r>
    </w:p>
    <w:p w:rsidR="003E18F8" w:rsidRPr="009D14B5" w:rsidRDefault="003E18F8" w:rsidP="00935A2D">
      <w:pPr>
        <w:numPr>
          <w:ilvl w:val="1"/>
          <w:numId w:val="28"/>
        </w:numPr>
        <w:spacing w:after="0" w:line="240" w:lineRule="auto"/>
        <w:ind w:hanging="40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บริหารทรัพย์สินของ อ.อ.ป.</w:t>
      </w:r>
    </w:p>
    <w:p w:rsidR="009D14B5" w:rsidRPr="009D14B5" w:rsidRDefault="009D14B5" w:rsidP="009D14B5">
      <w:pPr>
        <w:spacing w:after="0" w:line="240" w:lineRule="auto"/>
        <w:ind w:left="228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E18F8" w:rsidRPr="009D14B5" w:rsidRDefault="003E18F8" w:rsidP="003E18F8">
      <w:pPr>
        <w:ind w:left="720" w:firstLine="131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ยุทธศาสตร์ที่ 5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พัฒนาธุรกิจบริการและการท่องเที่ยว</w:t>
      </w:r>
    </w:p>
    <w:p w:rsidR="003E18F8" w:rsidRPr="009D14B5" w:rsidRDefault="003E18F8" w:rsidP="003E18F8">
      <w:pPr>
        <w:ind w:firstLine="1418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9 พัฒนาธุรกิจบริการและการท่องเที่ยว</w:t>
      </w:r>
    </w:p>
    <w:p w:rsidR="003E18F8" w:rsidRPr="009D14B5" w:rsidRDefault="003E18F8" w:rsidP="003E18F8">
      <w:pPr>
        <w:ind w:left="1157"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16 พัฒนาธุรกิจบริการและพัฒนาแหล่งท่องเที่ยวให้ได้มาตรฐาน</w:t>
      </w:r>
    </w:p>
    <w:p w:rsidR="003E18F8" w:rsidRPr="009D14B5" w:rsidRDefault="003E18F8" w:rsidP="00935A2D">
      <w:pPr>
        <w:numPr>
          <w:ilvl w:val="1"/>
          <w:numId w:val="28"/>
        </w:numPr>
        <w:spacing w:after="0" w:line="240" w:lineRule="auto"/>
        <w:ind w:hanging="40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ธุรกิจให้บริการนักท่องเที่ยวในแหล่งท่องเที่ยวของ อ.อ.ป.</w:t>
      </w:r>
    </w:p>
    <w:p w:rsidR="003E18F8" w:rsidRPr="009D14B5" w:rsidRDefault="003E18F8" w:rsidP="003E18F8">
      <w:pPr>
        <w:ind w:left="720" w:firstLine="131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ยุทธศาสตร์ที่ 6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อนุรักษ์ทรัพยากรธรรมชาติและสิ่งแวดล้อมและบริบาลช้างไทย</w:t>
      </w:r>
    </w:p>
    <w:p w:rsidR="003E18F8" w:rsidRPr="009D14B5" w:rsidRDefault="003E18F8" w:rsidP="003E18F8">
      <w:pPr>
        <w:ind w:left="1534" w:hanging="116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10 อนุรักษ์ทรัพยากรธรรมชาติและสิ่งแวดล้อมและบริบาลช้างไทย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3E18F8" w:rsidRPr="009D14B5" w:rsidRDefault="003E18F8" w:rsidP="003E18F8">
      <w:pPr>
        <w:ind w:left="1843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โครงการที่17 บริหารจัดการพื้นที่สวนป่าเพื่อการอนุรักษ์ (วัดจันทร์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, </w:t>
      </w: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สันกำแพง)</w:t>
      </w:r>
    </w:p>
    <w:p w:rsidR="003E18F8" w:rsidRPr="009D14B5" w:rsidRDefault="003E18F8" w:rsidP="00935A2D">
      <w:pPr>
        <w:numPr>
          <w:ilvl w:val="1"/>
          <w:numId w:val="21"/>
        </w:num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ปลูกสร้างสวนป่าและอนุรักษ์พื้นฟูพื้นที่ป่าต้นน้ำลำธาร</w:t>
      </w:r>
    </w:p>
    <w:p w:rsidR="003E18F8" w:rsidRPr="009D14B5" w:rsidRDefault="003E18F8" w:rsidP="00935A2D">
      <w:pPr>
        <w:numPr>
          <w:ilvl w:val="1"/>
          <w:numId w:val="21"/>
        </w:numPr>
        <w:spacing w:after="0" w:line="240" w:lineRule="auto"/>
        <w:ind w:left="2410" w:hanging="478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ดูแลฟื้นฟูพื้นที่ป่าที่ผ่านการทำไร่เลื่อนลอย</w:t>
      </w:r>
    </w:p>
    <w:p w:rsidR="003E18F8" w:rsidRPr="009D14B5" w:rsidRDefault="003E18F8" w:rsidP="003E18F8">
      <w:pPr>
        <w:ind w:firstLine="1843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โครงการที่ 18 อนุรักษ์และบริบาลช้างไทย</w:t>
      </w:r>
    </w:p>
    <w:p w:rsidR="003E18F8" w:rsidRPr="009D14B5" w:rsidRDefault="003E18F8" w:rsidP="00935A2D">
      <w:pPr>
        <w:numPr>
          <w:ilvl w:val="0"/>
          <w:numId w:val="32"/>
        </w:numPr>
        <w:spacing w:after="0" w:line="240" w:lineRule="auto"/>
        <w:ind w:left="2410" w:hanging="42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ดูแลช้างสำคัญจากสำนักพระราชวัง</w:t>
      </w:r>
    </w:p>
    <w:p w:rsidR="003E18F8" w:rsidRPr="009D14B5" w:rsidRDefault="003E18F8" w:rsidP="00935A2D">
      <w:pPr>
        <w:pStyle w:val="a3"/>
        <w:numPr>
          <w:ilvl w:val="0"/>
          <w:numId w:val="32"/>
        </w:numPr>
        <w:ind w:left="2410" w:hanging="425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D14B5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คุ้มครองและอนุรักษ์ช้างไทย</w:t>
      </w:r>
    </w:p>
    <w:p w:rsidR="003B7A23" w:rsidRDefault="003B7A23" w:rsidP="006D4A60">
      <w:pPr>
        <w:pStyle w:val="a3"/>
        <w:spacing w:before="120" w:after="120"/>
        <w:ind w:left="1728"/>
        <w:jc w:val="thaiDistribute"/>
        <w:rPr>
          <w:rFonts w:ascii="TH SarabunPSK" w:hAnsi="TH SarabunPSK" w:cs="TH SarabunPSK" w:hint="cs"/>
          <w:b/>
          <w:bCs/>
          <w:sz w:val="24"/>
          <w:szCs w:val="32"/>
          <w:u w:val="single"/>
        </w:rPr>
      </w:pPr>
    </w:p>
    <w:p w:rsidR="006D4A60" w:rsidRDefault="006D4A60" w:rsidP="006D4A60">
      <w:pPr>
        <w:pStyle w:val="a3"/>
        <w:spacing w:before="120" w:after="120"/>
        <w:ind w:left="1728"/>
        <w:jc w:val="thaiDistribute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r w:rsidRPr="006D4A60">
        <w:rPr>
          <w:rFonts w:ascii="TH SarabunPSK" w:hAnsi="TH SarabunPSK" w:cs="TH SarabunPSK" w:hint="cs"/>
          <w:b/>
          <w:bCs/>
          <w:sz w:val="24"/>
          <w:szCs w:val="32"/>
          <w:u w:val="single"/>
          <w:cs/>
        </w:rPr>
        <w:lastRenderedPageBreak/>
        <w:t>บันทึกข้อตกลงประเมินผลการดำเนินงาน อ.อ.ป. 255</w:t>
      </w:r>
      <w:r w:rsidRPr="006D4A60">
        <w:rPr>
          <w:rFonts w:ascii="TH SarabunPSK" w:hAnsi="TH SarabunPSK" w:cs="TH SarabunPSK"/>
          <w:b/>
          <w:bCs/>
          <w:sz w:val="32"/>
          <w:szCs w:val="32"/>
          <w:u w:val="single"/>
        </w:rPr>
        <w:t>8</w:t>
      </w:r>
    </w:p>
    <w:p w:rsidR="006D4A60" w:rsidRDefault="000C7F53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6D4A60" w:rsidRPr="006D4A60">
        <w:rPr>
          <w:rFonts w:ascii="TH SarabunPSK" w:hAnsi="TH SarabunPSK" w:cs="TH SarabunPSK" w:hint="cs"/>
          <w:sz w:val="24"/>
          <w:szCs w:val="32"/>
          <w:cs/>
        </w:rPr>
        <w:t>ใน</w:t>
      </w:r>
      <w:r w:rsidR="006D4A60">
        <w:rPr>
          <w:rFonts w:ascii="TH SarabunPSK" w:hAnsi="TH SarabunPSK" w:cs="TH SarabunPSK" w:hint="cs"/>
          <w:sz w:val="24"/>
          <w:szCs w:val="32"/>
          <w:cs/>
        </w:rPr>
        <w:t>การดำเนินการ</w:t>
      </w:r>
      <w:r>
        <w:rPr>
          <w:rFonts w:ascii="TH SarabunPSK" w:hAnsi="TH SarabunPSK" w:cs="TH SarabunPSK" w:hint="cs"/>
          <w:sz w:val="24"/>
          <w:szCs w:val="32"/>
          <w:cs/>
        </w:rPr>
        <w:t>ตามบันทึกข้อตกประเมินผลรัฐวิสาหกิจ ของ อ.อ.ป. ประจำปี ได้มีการเจรจาต่อรองและกำหนดตัวชี้วัดระหว่าง อ.อ.ป. กับ สคร. และคณะกรรมการจัดทำบันทึกข้อตกลงหลายครั้ง ในที่สุดเมื่อเดือนพฤษภาคม 2558 จึงได้ข้อสรุปตัวชี้วัดและค่าเป้าหมาย ดังนี้</w:t>
      </w:r>
    </w:p>
    <w:p w:rsidR="009971ED" w:rsidRPr="004443D6" w:rsidRDefault="009971ED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FreesiaUPC" w:hAnsi="FreesiaUPC" w:cs="FreesiaUPC" w:hint="cs"/>
          <w:b/>
          <w:bCs/>
          <w:sz w:val="28"/>
          <w:cs/>
        </w:rPr>
        <w:tab/>
      </w:r>
      <w:r>
        <w:rPr>
          <w:rFonts w:ascii="FreesiaUPC" w:hAnsi="FreesiaUPC" w:cs="FreesiaUPC" w:hint="cs"/>
          <w:b/>
          <w:bCs/>
          <w:sz w:val="28"/>
          <w:cs/>
        </w:rPr>
        <w:tab/>
      </w:r>
      <w:r w:rsidRPr="004443D6">
        <w:rPr>
          <w:rFonts w:ascii="TH SarabunPSK" w:hAnsi="TH SarabunPSK" w:cs="TH SarabunPSK"/>
          <w:b/>
          <w:bCs/>
          <w:sz w:val="32"/>
          <w:szCs w:val="32"/>
          <w:cs/>
        </w:rPr>
        <w:t>1. การดำเนินงานตามนโยบาย</w:t>
      </w:r>
    </w:p>
    <w:p w:rsidR="009971ED" w:rsidRPr="004443D6" w:rsidRDefault="009971ED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pacing w:val="-6"/>
          <w:sz w:val="32"/>
          <w:szCs w:val="32"/>
          <w:cs/>
        </w:rPr>
        <w:tab/>
        <w:t>การดำเนินงานตามนโยบาย กระทรวงทรัพยากรธรรมชาติและสิ่งแวดล้อม และกระทรวงการคลัง</w:t>
      </w:r>
    </w:p>
    <w:p w:rsidR="009971ED" w:rsidRPr="004443D6" w:rsidRDefault="009971ED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="004443D6">
        <w:rPr>
          <w:rFonts w:ascii="TH SarabunPSK" w:hAnsi="TH SarabunPSK" w:cs="TH SarabunPSK" w:hint="cs"/>
          <w:sz w:val="32"/>
          <w:szCs w:val="32"/>
          <w:cs/>
        </w:rPr>
        <w:t xml:space="preserve">1.1 </w:t>
      </w:r>
      <w:r w:rsidRPr="004443D6">
        <w:rPr>
          <w:rFonts w:ascii="TH SarabunPSK" w:hAnsi="TH SarabunPSK" w:cs="TH SarabunPSK"/>
          <w:sz w:val="32"/>
          <w:szCs w:val="32"/>
          <w:cs/>
        </w:rPr>
        <w:t>การแปรรูปไม้พะยูงของกลาง</w:t>
      </w:r>
    </w:p>
    <w:p w:rsidR="009971ED" w:rsidRPr="004443D6" w:rsidRDefault="009971ED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443D6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443D6">
        <w:rPr>
          <w:rFonts w:ascii="TH SarabunPSK" w:eastAsia="Cordia New" w:hAnsi="TH SarabunPSK" w:cs="TH SarabunPSK" w:hint="cs"/>
          <w:sz w:val="32"/>
          <w:szCs w:val="32"/>
          <w:cs/>
        </w:rPr>
        <w:t xml:space="preserve">1.2 </w:t>
      </w:r>
      <w:r w:rsidRPr="004443D6">
        <w:rPr>
          <w:rFonts w:ascii="TH SarabunPSK" w:eastAsia="Cordia New" w:hAnsi="TH SarabunPSK" w:cs="TH SarabunPSK"/>
          <w:sz w:val="32"/>
          <w:szCs w:val="32"/>
          <w:cs/>
        </w:rPr>
        <w:t>ความสามารถในการบริหารแผนลงทุน</w:t>
      </w:r>
    </w:p>
    <w:p w:rsidR="009971ED" w:rsidRPr="004443D6" w:rsidRDefault="009971ED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="004443D6">
        <w:rPr>
          <w:rFonts w:ascii="TH SarabunPSK" w:hAnsi="TH SarabunPSK" w:cs="TH SarabunPSK" w:hint="cs"/>
          <w:sz w:val="32"/>
          <w:szCs w:val="32"/>
          <w:cs/>
        </w:rPr>
        <w:t xml:space="preserve">1.3 </w:t>
      </w:r>
      <w:r w:rsidRPr="004443D6">
        <w:rPr>
          <w:rFonts w:ascii="TH SarabunPSK" w:hAnsi="TH SarabunPSK" w:cs="TH SarabunPSK"/>
          <w:sz w:val="32"/>
          <w:szCs w:val="32"/>
          <w:cs/>
        </w:rPr>
        <w:t>การนำระบบบริหารจัดการเพื่อสร้างมูลค่าเชิงเศรษฐศาสตร์ (</w:t>
      </w:r>
      <w:r w:rsidRPr="004443D6">
        <w:rPr>
          <w:rFonts w:ascii="TH SarabunPSK" w:hAnsi="TH SarabunPSK" w:cs="TH SarabunPSK"/>
          <w:sz w:val="32"/>
          <w:szCs w:val="32"/>
        </w:rPr>
        <w:t>EVM</w:t>
      </w:r>
      <w:r w:rsidRPr="004443D6">
        <w:rPr>
          <w:rFonts w:ascii="TH SarabunPSK" w:hAnsi="TH SarabunPSK" w:cs="TH SarabunPSK"/>
          <w:sz w:val="32"/>
          <w:szCs w:val="32"/>
          <w:cs/>
        </w:rPr>
        <w:t>) มาใช้</w:t>
      </w:r>
    </w:p>
    <w:p w:rsidR="009971ED" w:rsidRPr="004443D6" w:rsidRDefault="009971ED" w:rsidP="000C7F53">
      <w:pPr>
        <w:pStyle w:val="a3"/>
        <w:spacing w:before="120" w:after="120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="004443D6">
        <w:rPr>
          <w:rFonts w:ascii="TH SarabunPSK" w:hAnsi="TH SarabunPSK" w:cs="TH SarabunPSK" w:hint="cs"/>
          <w:sz w:val="32"/>
          <w:szCs w:val="32"/>
          <w:cs/>
        </w:rPr>
        <w:t xml:space="preserve">1.4 </w:t>
      </w:r>
      <w:r w:rsidRPr="004443D6">
        <w:rPr>
          <w:rFonts w:ascii="TH SarabunPSK" w:hAnsi="TH SarabunPSK" w:cs="TH SarabunPSK"/>
          <w:sz w:val="32"/>
          <w:szCs w:val="32"/>
          <w:cs/>
        </w:rPr>
        <w:t>การทบทวนวิสัยทัศน์องค์กร</w:t>
      </w:r>
    </w:p>
    <w:p w:rsidR="009971ED" w:rsidRPr="004443D6" w:rsidRDefault="009971ED" w:rsidP="009971ED">
      <w:pPr>
        <w:pStyle w:val="a3"/>
        <w:spacing w:before="120" w:after="120"/>
        <w:ind w:left="107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2. ผลการดำเนินงานของ รัฐวิสาหกิจ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2.1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กำไรจากการดำเนินงาน(</w:t>
      </w:r>
      <w:r w:rsidR="009971ED" w:rsidRPr="004443D6">
        <w:rPr>
          <w:rFonts w:ascii="TH SarabunPSK" w:hAnsi="TH SarabunPSK" w:cs="TH SarabunPSK"/>
          <w:sz w:val="32"/>
          <w:szCs w:val="32"/>
        </w:rPr>
        <w:t>EBITDA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)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2.2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การบริหารสภาพคล่องกระแสเงินสดจากกิจกรรมดำเนินงาน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2.3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ร้อยละของค่าใช้จ่ายในการบริหารและการขาย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2.4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การดำเนินงานตามกลยุทธ์และแผนปฏิบัติการที่สำคัญประจำปี 2558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2.5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การจัดการผลผลิตจากสวนป่า</w:t>
      </w:r>
    </w:p>
    <w:p w:rsid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2.6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 xml:space="preserve">การเสริมสร้างสวนป่ามาตรฐานการปลูกป่าเศรษฐกิจเพื่อเข้าสู่ประชาคมอาเซียน </w:t>
      </w:r>
    </w:p>
    <w:p w:rsidR="009971ED" w:rsidRPr="004443D6" w:rsidRDefault="009971ED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 xml:space="preserve">และระบบการควบคุมการเคลื่อนย้ายสินค้าไม้ </w:t>
      </w:r>
      <w:r w:rsidRPr="004443D6">
        <w:rPr>
          <w:rFonts w:ascii="TH SarabunPSK" w:hAnsi="TH SarabunPSK" w:cs="TH SarabunPSK"/>
          <w:sz w:val="32"/>
          <w:szCs w:val="32"/>
        </w:rPr>
        <w:t>(COC)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2.7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การจัดการผลผลิตไม้แปรรูป และผลิตภัณฑ์ไม้</w:t>
      </w:r>
    </w:p>
    <w:p w:rsidR="009971ED" w:rsidRPr="004443D6" w:rsidRDefault="004443D6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Pr="004443D6">
        <w:rPr>
          <w:rFonts w:ascii="TH SarabunPSK" w:hAnsi="TH SarabunPSK" w:cs="TH SarabunPSK"/>
          <w:sz w:val="32"/>
          <w:szCs w:val="32"/>
          <w:cs/>
        </w:rPr>
        <w:tab/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ธุรกิจการให้บริการนักท่องเที่ยวในแหล่งท่องเที่ยวของ อ.อ.ป.</w:t>
      </w:r>
    </w:p>
    <w:p w:rsidR="009971ED" w:rsidRPr="004443D6" w:rsidRDefault="009971ED" w:rsidP="00935A2D">
      <w:pPr>
        <w:pStyle w:val="a3"/>
        <w:numPr>
          <w:ilvl w:val="0"/>
          <w:numId w:val="22"/>
        </w:numPr>
        <w:spacing w:before="120" w:after="120"/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4443D6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การบริหารจัดการองค์กร</w:t>
      </w:r>
    </w:p>
    <w:p w:rsidR="009971ED" w:rsidRDefault="004443D6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3.1 </w:t>
      </w:r>
      <w:r w:rsidR="009971ED" w:rsidRPr="004443D6">
        <w:rPr>
          <w:rFonts w:ascii="TH SarabunPSK" w:hAnsi="TH SarabunPSK" w:cs="TH SarabunPSK"/>
          <w:sz w:val="32"/>
          <w:szCs w:val="32"/>
          <w:cs/>
        </w:rPr>
        <w:t>บทบาทของคณะกรรมการรัฐวิสาหกิจ</w:t>
      </w:r>
    </w:p>
    <w:p w:rsidR="004443D6" w:rsidRDefault="004443D6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3.2 การบริหารความเสี่ยง</w:t>
      </w:r>
    </w:p>
    <w:p w:rsidR="004443D6" w:rsidRDefault="004443D6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3.3 การควบคุมภายใน</w:t>
      </w:r>
    </w:p>
    <w:p w:rsidR="004443D6" w:rsidRDefault="004443D6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3.3 การตรวจสอบภายใน</w:t>
      </w:r>
    </w:p>
    <w:p w:rsidR="004443D6" w:rsidRDefault="004443D6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3.4 การบริหารจัดการสารสนเทศ</w:t>
      </w:r>
    </w:p>
    <w:p w:rsidR="004443D6" w:rsidRDefault="004443D6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3.5 การบริหารทรัพยากรบุคคล</w:t>
      </w:r>
    </w:p>
    <w:p w:rsidR="004443D6" w:rsidRPr="004443D6" w:rsidRDefault="00256FD4" w:rsidP="004443D6">
      <w:pPr>
        <w:pStyle w:val="a3"/>
        <w:spacing w:before="120" w:after="120"/>
        <w:ind w:left="3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แผนยุทธศาสตร์  แผนการดำเนินงาน และบันทึกข้อตกลงของ อ.อ.ป. </w:t>
      </w:r>
      <w:r w:rsidR="003C6BB7">
        <w:rPr>
          <w:rFonts w:ascii="TH SarabunPSK" w:hAnsi="TH SarabunPSK" w:cs="TH SarabunPSK" w:hint="cs"/>
          <w:sz w:val="32"/>
          <w:szCs w:val="32"/>
          <w:cs/>
        </w:rPr>
        <w:t>จะถูกนำมาพิจารณาระบุความเสี่ยงอย่างมีนัยยะสำคัญ</w:t>
      </w:r>
    </w:p>
    <w:p w:rsidR="009971ED" w:rsidRPr="004443D6" w:rsidRDefault="009971ED" w:rsidP="009971E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</w:p>
    <w:p w:rsidR="008E4A21" w:rsidRPr="003C6BB7" w:rsidRDefault="003C6BB7" w:rsidP="006B0127">
      <w:pPr>
        <w:spacing w:after="0"/>
        <w:ind w:left="288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ใน</w:t>
      </w:r>
      <w:r w:rsidR="006B0127">
        <w:rPr>
          <w:rFonts w:ascii="TH SarabunPSK" w:hAnsi="TH SarabunPSK" w:cs="TH SarabunPSK" w:hint="cs"/>
          <w:sz w:val="32"/>
          <w:szCs w:val="32"/>
          <w:cs/>
        </w:rPr>
        <w:t>การระบุความเสี่ยง</w:t>
      </w:r>
      <w:r>
        <w:rPr>
          <w:rFonts w:ascii="TH SarabunPSK" w:hAnsi="TH SarabunPSK" w:cs="TH SarabunPSK" w:hint="cs"/>
          <w:sz w:val="32"/>
          <w:szCs w:val="32"/>
          <w:cs/>
        </w:rPr>
        <w:t>ได้ระบุเฉพาะที่สำคัญจริงๆและระบุให้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ครอบคลุมความเสี่ยงทั้ง </w:t>
      </w:r>
      <w:r w:rsidRPr="00D12CC2">
        <w:rPr>
          <w:rFonts w:ascii="TH SarabunPSK" w:hAnsi="TH SarabunPSK" w:cs="TH SarabunPSK"/>
          <w:sz w:val="32"/>
          <w:szCs w:val="32"/>
        </w:rPr>
        <w:t xml:space="preserve">4 </w:t>
      </w:r>
      <w:r w:rsidRPr="00D12CC2">
        <w:rPr>
          <w:rFonts w:ascii="TH SarabunPSK" w:hAnsi="TH SarabunPSK" w:cs="TH SarabunPSK"/>
          <w:sz w:val="32"/>
          <w:szCs w:val="32"/>
          <w:cs/>
        </w:rPr>
        <w:t xml:space="preserve">ด้าน </w:t>
      </w:r>
      <w:r>
        <w:rPr>
          <w:rFonts w:ascii="TH SarabunPSK" w:hAnsi="TH SarabunPSK" w:cs="TH SarabunPSK" w:hint="cs"/>
          <w:sz w:val="32"/>
          <w:szCs w:val="32"/>
          <w:cs/>
        </w:rPr>
        <w:t>เมื่อได้ความเสี่ยงขั้นสุดท้ายแล้วจะได้</w:t>
      </w:r>
      <w:r w:rsidR="006B0127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E55CC3" w:rsidRPr="00D12CC2">
        <w:rPr>
          <w:rFonts w:ascii="TH SarabunPSK" w:hAnsi="TH SarabunPSK" w:cs="TH SarabunPSK"/>
          <w:sz w:val="32"/>
          <w:szCs w:val="32"/>
          <w:cs/>
        </w:rPr>
        <w:t>จัดทำแผนที่ความเสี่ยง (</w:t>
      </w:r>
      <w:r w:rsidR="00E55CC3" w:rsidRPr="00D12CC2">
        <w:rPr>
          <w:rFonts w:ascii="TH SarabunPSK" w:hAnsi="TH SarabunPSK" w:cs="TH SarabunPSK"/>
          <w:sz w:val="32"/>
          <w:szCs w:val="32"/>
        </w:rPr>
        <w:t>Risk Map)</w:t>
      </w:r>
      <w:r>
        <w:rPr>
          <w:rFonts w:ascii="TH SarabunPSK" w:hAnsi="TH SarabunPSK" w:cs="TH SarabunPSK" w:hint="cs"/>
          <w:sz w:val="32"/>
          <w:szCs w:val="32"/>
          <w:cs/>
        </w:rPr>
        <w:t>มีด้านต่างๆ ดังนี้</w:t>
      </w:r>
    </w:p>
    <w:p w:rsidR="008E4A21" w:rsidRPr="00D12CC2" w:rsidRDefault="003F0474" w:rsidP="008E4A2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E55CC3" w:rsidRPr="00D12CC2">
        <w:rPr>
          <w:rFonts w:ascii="TH SarabunPSK" w:hAnsi="TH SarabunPSK" w:cs="TH SarabunPSK"/>
          <w:sz w:val="32"/>
          <w:szCs w:val="32"/>
          <w:cs/>
        </w:rPr>
        <w:t>ความเสี่ยงด้านกลยุทธ์ (</w:t>
      </w:r>
      <w:r w:rsidR="00E55CC3" w:rsidRPr="00D12CC2">
        <w:rPr>
          <w:rFonts w:ascii="TH SarabunPSK" w:hAnsi="TH SarabunPSK" w:cs="TH SarabunPSK"/>
          <w:sz w:val="32"/>
          <w:szCs w:val="32"/>
        </w:rPr>
        <w:t xml:space="preserve">Strategic Risk) </w:t>
      </w:r>
    </w:p>
    <w:p w:rsidR="008E4A21" w:rsidRPr="00D12CC2" w:rsidRDefault="003F0474" w:rsidP="008E4A2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E55CC3" w:rsidRPr="00D12CC2">
        <w:rPr>
          <w:rFonts w:ascii="TH SarabunPSK" w:hAnsi="TH SarabunPSK" w:cs="TH SarabunPSK"/>
          <w:sz w:val="32"/>
          <w:szCs w:val="32"/>
          <w:cs/>
        </w:rPr>
        <w:t>ความเสี่ยงด้านปฏิบัติการ (</w:t>
      </w:r>
      <w:r w:rsidR="00E55CC3" w:rsidRPr="00D12CC2">
        <w:rPr>
          <w:rFonts w:ascii="TH SarabunPSK" w:hAnsi="TH SarabunPSK" w:cs="TH SarabunPSK"/>
          <w:sz w:val="32"/>
          <w:szCs w:val="32"/>
        </w:rPr>
        <w:t>Operation</w:t>
      </w:r>
      <w:r w:rsidR="00621C08" w:rsidRPr="00D12CC2">
        <w:rPr>
          <w:rFonts w:ascii="TH SarabunPSK" w:hAnsi="TH SarabunPSK" w:cs="TH SarabunPSK"/>
          <w:sz w:val="32"/>
          <w:szCs w:val="32"/>
        </w:rPr>
        <w:t>al</w:t>
      </w:r>
      <w:r w:rsidR="00E55CC3" w:rsidRPr="00D12CC2">
        <w:rPr>
          <w:rFonts w:ascii="TH SarabunPSK" w:hAnsi="TH SarabunPSK" w:cs="TH SarabunPSK"/>
          <w:sz w:val="32"/>
          <w:szCs w:val="32"/>
        </w:rPr>
        <w:t xml:space="preserve"> Risk)</w:t>
      </w:r>
    </w:p>
    <w:p w:rsidR="008E4A21" w:rsidRPr="00D12CC2" w:rsidRDefault="003F0474" w:rsidP="008E4A2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55CC3" w:rsidRPr="00D12CC2">
        <w:rPr>
          <w:rFonts w:ascii="TH SarabunPSK" w:hAnsi="TH SarabunPSK" w:cs="TH SarabunPSK"/>
          <w:sz w:val="32"/>
          <w:szCs w:val="32"/>
          <w:cs/>
        </w:rPr>
        <w:t>ความเสี่ยงด้านการเงิน (</w:t>
      </w:r>
      <w:r w:rsidR="00E55CC3" w:rsidRPr="00D12CC2">
        <w:rPr>
          <w:rFonts w:ascii="TH SarabunPSK" w:hAnsi="TH SarabunPSK" w:cs="TH SarabunPSK"/>
          <w:sz w:val="32"/>
          <w:szCs w:val="32"/>
        </w:rPr>
        <w:t xml:space="preserve">Financial Risk) </w:t>
      </w:r>
    </w:p>
    <w:p w:rsidR="008E4A21" w:rsidRDefault="003F0474" w:rsidP="008E4A2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E55CC3" w:rsidRPr="00D12CC2">
        <w:rPr>
          <w:rFonts w:ascii="TH SarabunPSK" w:hAnsi="TH SarabunPSK" w:cs="TH SarabunPSK"/>
          <w:sz w:val="32"/>
          <w:szCs w:val="32"/>
          <w:cs/>
        </w:rPr>
        <w:t>ความเสี่ยงด้านกฏหมาย ระเบียบ ข้อบังคับ (</w:t>
      </w:r>
      <w:r w:rsidR="00E55CC3" w:rsidRPr="00D12CC2">
        <w:rPr>
          <w:rFonts w:ascii="TH SarabunPSK" w:hAnsi="TH SarabunPSK" w:cs="TH SarabunPSK"/>
          <w:sz w:val="32"/>
          <w:szCs w:val="32"/>
        </w:rPr>
        <w:t xml:space="preserve">Compliance Risk) </w:t>
      </w:r>
    </w:p>
    <w:p w:rsidR="008830A3" w:rsidRDefault="008830A3" w:rsidP="00F475B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00371A" w:rsidRDefault="0000371A" w:rsidP="00F475B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F475B8" w:rsidRPr="006B0127" w:rsidRDefault="007F7700" w:rsidP="00F475B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3.</w:t>
      </w:r>
      <w:r w:rsidR="00F475B8">
        <w:rPr>
          <w:rFonts w:ascii="TH SarabunPSK" w:hAnsi="TH SarabunPSK" w:cs="TH SarabunPSK"/>
          <w:b/>
          <w:bCs/>
          <w:sz w:val="36"/>
          <w:szCs w:val="36"/>
        </w:rPr>
        <w:t>3</w:t>
      </w:r>
      <w:r w:rsidR="00F475B8" w:rsidRPr="006B0127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="00F475B8" w:rsidRPr="00F475B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การ</w:t>
      </w:r>
      <w:r w:rsidR="00F475B8" w:rsidRPr="00F475B8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ประเมิน</w:t>
      </w:r>
      <w:r w:rsidR="00F475B8" w:rsidRPr="00F475B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ความเสี่ยง</w:t>
      </w:r>
    </w:p>
    <w:p w:rsidR="00CA765B" w:rsidRDefault="007A0123" w:rsidP="00F475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765B" w:rsidRPr="00F475B8">
        <w:rPr>
          <w:rFonts w:ascii="TH SarabunPSK" w:hAnsi="TH SarabunPSK" w:cs="TH SarabunPSK"/>
          <w:sz w:val="32"/>
          <w:szCs w:val="32"/>
          <w:cs/>
        </w:rPr>
        <w:t>พิจารณาจากความสัมพันธ์ระหว่างโอกาสที่จะเกิดความเสี่ยง และผลกระทบของความเสี่ยงต่อองค์กรก่อให้เกิดความเสี่ยงระดับใด แสดงได้ ดังนี้</w:t>
      </w:r>
    </w:p>
    <w:p w:rsidR="00825940" w:rsidRDefault="00825940" w:rsidP="00F475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25940" w:rsidRDefault="00825940" w:rsidP="00F475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25940" w:rsidRPr="00F475B8" w:rsidRDefault="00825940" w:rsidP="00F475B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A765B" w:rsidRPr="00D12CC2" w:rsidRDefault="00CA765B" w:rsidP="00CA765B">
      <w:pPr>
        <w:autoSpaceDE w:val="0"/>
        <w:autoSpaceDN w:val="0"/>
        <w:adjustRightInd w:val="0"/>
        <w:spacing w:before="120" w:after="120"/>
        <w:jc w:val="center"/>
        <w:rPr>
          <w:rFonts w:ascii="TH SarabunPSK" w:eastAsia="CordiaNew" w:hAnsi="TH SarabunPSK" w:cs="TH SarabunPSK"/>
          <w:b/>
          <w:bCs/>
          <w:sz w:val="32"/>
          <w:szCs w:val="32"/>
          <w:cs/>
        </w:rPr>
      </w:pPr>
      <w:r w:rsidRPr="00D12CC2">
        <w:rPr>
          <w:rFonts w:ascii="TH SarabunPSK" w:eastAsia="CordiaNew" w:hAnsi="TH SarabunPSK" w:cs="TH SarabunPSK"/>
          <w:b/>
          <w:bCs/>
          <w:sz w:val="32"/>
          <w:szCs w:val="32"/>
          <w:cs/>
        </w:rPr>
        <w:t xml:space="preserve">แผนภูมิความเสี่ยง </w:t>
      </w:r>
      <w:r w:rsidRPr="00D12CC2">
        <w:rPr>
          <w:rFonts w:ascii="TH SarabunPSK" w:eastAsia="CordiaNew" w:hAnsi="TH SarabunPSK" w:cs="TH SarabunPSK"/>
          <w:b/>
          <w:bCs/>
          <w:sz w:val="32"/>
          <w:szCs w:val="32"/>
        </w:rPr>
        <w:t>(Risk Profile)</w:t>
      </w:r>
    </w:p>
    <w:p w:rsidR="00CA765B" w:rsidRPr="00D12CC2" w:rsidRDefault="00CA765B" w:rsidP="00CA765B">
      <w:pPr>
        <w:pStyle w:val="ae"/>
        <w:jc w:val="center"/>
        <w:rPr>
          <w:rFonts w:ascii="TH SarabunPSK" w:hAnsi="TH SarabunPSK" w:cs="TH SarabunPSK"/>
        </w:rPr>
      </w:pPr>
      <w:r w:rsidRPr="00D12CC2">
        <w:rPr>
          <w:rFonts w:ascii="TH SarabunPSK" w:hAnsi="TH SarabunPSK" w:cs="TH SarabunPSK"/>
          <w:cs/>
        </w:rPr>
        <w:t xml:space="preserve">ระดับของความเสี่ยง </w:t>
      </w:r>
      <w:r w:rsidRPr="00D12CC2">
        <w:rPr>
          <w:rFonts w:ascii="TH SarabunPSK" w:hAnsi="TH SarabunPSK" w:cs="TH SarabunPSK"/>
        </w:rPr>
        <w:t>(Degree of Risks)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709"/>
        <w:gridCol w:w="709"/>
        <w:gridCol w:w="709"/>
        <w:gridCol w:w="708"/>
        <w:gridCol w:w="709"/>
        <w:gridCol w:w="709"/>
      </w:tblGrid>
      <w:tr w:rsidR="00CA765B" w:rsidRPr="00D12CC2" w:rsidTr="00FF3721">
        <w:trPr>
          <w:trHeight w:val="42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CA765B" w:rsidRPr="00D12CC2" w:rsidRDefault="00CA765B" w:rsidP="00FF3721">
            <w:pPr>
              <w:pStyle w:val="ae"/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  <w:cs/>
              </w:rPr>
              <w:t>ผลกระทบของความเสี่ยง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C000" w:fill="FFC000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0000" w:fill="FF0000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color w:val="FF0000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solid" w:color="FF0000" w:fill="FF0000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color w:val="FF0000"/>
                <w:highlight w:val="red"/>
              </w:rPr>
            </w:pPr>
          </w:p>
        </w:tc>
      </w:tr>
      <w:tr w:rsidR="00CA765B" w:rsidRPr="00D12CC2" w:rsidTr="00FF3721">
        <w:trPr>
          <w:trHeight w:val="42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C000" w:fill="FFC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0000" w:fill="FF0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olor w:val="FF0000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0000" w:fill="FF0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olor w:val="FF0000"/>
                <w:highlight w:val="red"/>
              </w:rPr>
            </w:pPr>
          </w:p>
        </w:tc>
      </w:tr>
      <w:tr w:rsidR="00CA765B" w:rsidRPr="00D12CC2" w:rsidTr="00FF3721">
        <w:trPr>
          <w:trHeight w:val="42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C000" w:fill="FFC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C000" w:fill="FFC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highlight w:val="red"/>
              </w:rPr>
            </w:pPr>
          </w:p>
        </w:tc>
      </w:tr>
      <w:tr w:rsidR="00CA765B" w:rsidRPr="00D12CC2" w:rsidTr="00FF3721">
        <w:trPr>
          <w:trHeight w:val="42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</w:tr>
      <w:tr w:rsidR="00CA765B" w:rsidRPr="00D12CC2" w:rsidTr="00FF3721">
        <w:trPr>
          <w:trHeight w:val="42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highlight w:val="red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</w:rPr>
            </w:pPr>
          </w:p>
        </w:tc>
      </w:tr>
      <w:tr w:rsidR="00CA765B" w:rsidRPr="00D12CC2" w:rsidTr="00FF3721">
        <w:trPr>
          <w:trHeight w:val="42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A765B" w:rsidRPr="00D12CC2" w:rsidRDefault="00CA765B" w:rsidP="00FF3721">
            <w:pPr>
              <w:pStyle w:val="ae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12CC2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</w:tbl>
    <w:p w:rsidR="00CA765B" w:rsidRPr="00D12CC2" w:rsidRDefault="00CA765B" w:rsidP="00CA765B">
      <w:pPr>
        <w:pStyle w:val="ae"/>
        <w:ind w:left="1440" w:firstLine="720"/>
        <w:jc w:val="center"/>
        <w:rPr>
          <w:rFonts w:ascii="TH SarabunPSK" w:hAnsi="TH SarabunPSK" w:cs="TH SarabunPSK"/>
          <w:b/>
          <w:bCs/>
          <w:cs/>
        </w:rPr>
      </w:pPr>
      <w:r w:rsidRPr="00D12CC2">
        <w:rPr>
          <w:rFonts w:ascii="TH SarabunPSK" w:hAnsi="TH SarabunPSK" w:cs="TH SarabunPSK"/>
          <w:b/>
          <w:bCs/>
          <w:cs/>
        </w:rPr>
        <w:t>โอกาสที่จะเกิดความเสี่ยง</w:t>
      </w:r>
    </w:p>
    <w:p w:rsidR="00CA765B" w:rsidRPr="00D12CC2" w:rsidRDefault="00CA765B" w:rsidP="00CA765B">
      <w:pPr>
        <w:pStyle w:val="ae"/>
        <w:ind w:left="2160" w:firstLine="720"/>
        <w:rPr>
          <w:rFonts w:ascii="TH SarabunPSK" w:hAnsi="TH SarabunPSK" w:cs="TH SarabunPSK"/>
          <w:b/>
          <w:bCs/>
          <w:cs/>
        </w:rPr>
      </w:pPr>
    </w:p>
    <w:tbl>
      <w:tblPr>
        <w:tblW w:w="0" w:type="auto"/>
        <w:jc w:val="center"/>
        <w:tblInd w:w="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"/>
        <w:gridCol w:w="2885"/>
        <w:gridCol w:w="722"/>
        <w:gridCol w:w="1731"/>
      </w:tblGrid>
      <w:tr w:rsidR="00CA765B" w:rsidRPr="00D12CC2" w:rsidTr="00FF3721">
        <w:trPr>
          <w:trHeight w:val="410"/>
          <w:jc w:val="center"/>
        </w:trPr>
        <w:tc>
          <w:tcPr>
            <w:tcW w:w="722" w:type="dxa"/>
            <w:tcBorders>
              <w:bottom w:val="single" w:sz="4" w:space="0" w:color="auto"/>
            </w:tcBorders>
            <w:shd w:val="solid" w:color="FF0000" w:fill="FF0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85" w:type="dxa"/>
            <w:tcBorders>
              <w:top w:val="nil"/>
              <w:bottom w:val="nil"/>
            </w:tcBorders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  <w:r w:rsidRPr="00D12CC2">
              <w:rPr>
                <w:rFonts w:ascii="TH SarabunPSK" w:hAnsi="TH SarabunPSK" w:cs="TH SarabunPSK"/>
                <w:cs/>
              </w:rPr>
              <w:t>มีความเสี่ยงสูงมาก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solid" w:color="FFC000" w:fill="FFC0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31" w:type="dxa"/>
            <w:tcBorders>
              <w:top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  <w:r w:rsidRPr="00D12CC2">
              <w:rPr>
                <w:rFonts w:ascii="TH SarabunPSK" w:hAnsi="TH SarabunPSK" w:cs="TH SarabunPSK"/>
                <w:cs/>
              </w:rPr>
              <w:t>มีความเสี่ยงสูง</w:t>
            </w:r>
          </w:p>
        </w:tc>
      </w:tr>
      <w:tr w:rsidR="00CA765B" w:rsidRPr="00D12CC2" w:rsidTr="00FF3721">
        <w:trPr>
          <w:trHeight w:val="346"/>
          <w:jc w:val="center"/>
        </w:trPr>
        <w:tc>
          <w:tcPr>
            <w:tcW w:w="722" w:type="dxa"/>
            <w:tcBorders>
              <w:top w:val="single" w:sz="4" w:space="0" w:color="auto"/>
            </w:tcBorders>
            <w:shd w:val="solid" w:color="FFFF00" w:fill="FFFF0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85" w:type="dxa"/>
            <w:tcBorders>
              <w:top w:val="nil"/>
              <w:bottom w:val="nil"/>
            </w:tcBorders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  <w:r w:rsidRPr="00D12CC2">
              <w:rPr>
                <w:rFonts w:ascii="TH SarabunPSK" w:hAnsi="TH SarabunPSK" w:cs="TH SarabunPSK"/>
                <w:cs/>
              </w:rPr>
              <w:t>มีความเสี่ยงปานกลาง</w:t>
            </w:r>
          </w:p>
        </w:tc>
        <w:tc>
          <w:tcPr>
            <w:tcW w:w="722" w:type="dxa"/>
            <w:shd w:val="solid" w:color="92D050" w:fill="92D050"/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31" w:type="dxa"/>
            <w:tcBorders>
              <w:top w:val="nil"/>
              <w:bottom w:val="nil"/>
              <w:right w:val="nil"/>
            </w:tcBorders>
          </w:tcPr>
          <w:p w:rsidR="00CA765B" w:rsidRPr="00D12CC2" w:rsidRDefault="00CA765B" w:rsidP="00FF3721">
            <w:pPr>
              <w:pStyle w:val="ae"/>
              <w:rPr>
                <w:rFonts w:ascii="TH SarabunPSK" w:hAnsi="TH SarabunPSK" w:cs="TH SarabunPSK"/>
                <w:cs/>
              </w:rPr>
            </w:pPr>
            <w:r w:rsidRPr="00D12CC2">
              <w:rPr>
                <w:rFonts w:ascii="TH SarabunPSK" w:hAnsi="TH SarabunPSK" w:cs="TH SarabunPSK"/>
                <w:cs/>
              </w:rPr>
              <w:t>มีความเสี่ยงต่ำ</w:t>
            </w:r>
          </w:p>
        </w:tc>
      </w:tr>
    </w:tbl>
    <w:p w:rsidR="00CA765B" w:rsidRDefault="00CA765B" w:rsidP="00CA765B">
      <w:pPr>
        <w:autoSpaceDE w:val="0"/>
        <w:autoSpaceDN w:val="0"/>
        <w:adjustRightInd w:val="0"/>
        <w:rPr>
          <w:rFonts w:ascii="TH SarabunPSK" w:eastAsia="CordiaNew" w:hAnsi="TH SarabunPSK" w:cs="TH SarabunPSK"/>
          <w:sz w:val="32"/>
          <w:szCs w:val="32"/>
        </w:rPr>
      </w:pPr>
    </w:p>
    <w:p w:rsidR="0000371A" w:rsidRDefault="0000371A" w:rsidP="00CA765B">
      <w:pPr>
        <w:autoSpaceDE w:val="0"/>
        <w:autoSpaceDN w:val="0"/>
        <w:adjustRightInd w:val="0"/>
        <w:rPr>
          <w:rFonts w:ascii="TH SarabunPSK" w:eastAsia="CordiaNew" w:hAnsi="TH SarabunPSK" w:cs="TH SarabunPSK"/>
          <w:sz w:val="32"/>
          <w:szCs w:val="32"/>
        </w:rPr>
      </w:pPr>
    </w:p>
    <w:p w:rsidR="0000371A" w:rsidRDefault="0000371A" w:rsidP="00CA765B">
      <w:pPr>
        <w:autoSpaceDE w:val="0"/>
        <w:autoSpaceDN w:val="0"/>
        <w:adjustRightInd w:val="0"/>
        <w:rPr>
          <w:rFonts w:ascii="TH SarabunPSK" w:eastAsia="CordiaNew" w:hAnsi="TH SarabunPSK" w:cs="TH SarabunPSK"/>
          <w:sz w:val="32"/>
          <w:szCs w:val="32"/>
        </w:rPr>
      </w:pPr>
    </w:p>
    <w:p w:rsidR="0000371A" w:rsidRPr="00D12CC2" w:rsidRDefault="0000371A" w:rsidP="00CA765B">
      <w:pPr>
        <w:autoSpaceDE w:val="0"/>
        <w:autoSpaceDN w:val="0"/>
        <w:adjustRightInd w:val="0"/>
        <w:rPr>
          <w:rFonts w:ascii="TH SarabunPSK" w:eastAsia="CordiaNew" w:hAnsi="TH SarabunPSK" w:cs="TH SarabunPSK"/>
          <w:sz w:val="32"/>
          <w:szCs w:val="32"/>
        </w:rPr>
      </w:pPr>
    </w:p>
    <w:p w:rsidR="00CA765B" w:rsidRPr="00D12CC2" w:rsidRDefault="00CA765B" w:rsidP="007A0123">
      <w:pPr>
        <w:autoSpaceDE w:val="0"/>
        <w:autoSpaceDN w:val="0"/>
        <w:adjustRightInd w:val="0"/>
        <w:spacing w:after="120"/>
        <w:ind w:left="720" w:firstLine="720"/>
        <w:jc w:val="thaiDistribute"/>
        <w:rPr>
          <w:rFonts w:ascii="TH SarabunPSK" w:eastAsia="CordiaNew" w:hAnsi="TH SarabunPSK" w:cs="TH SarabunPSK"/>
          <w:b/>
          <w:bCs/>
          <w:sz w:val="32"/>
          <w:szCs w:val="32"/>
          <w:cs/>
        </w:rPr>
      </w:pPr>
      <w:r w:rsidRPr="00D12CC2">
        <w:rPr>
          <w:rFonts w:ascii="TH SarabunPSK" w:eastAsia="CordiaNew" w:hAnsi="TH SarabunPSK" w:cs="TH SarabunPSK"/>
          <w:sz w:val="32"/>
          <w:szCs w:val="32"/>
          <w:cs/>
        </w:rPr>
        <w:lastRenderedPageBreak/>
        <w:t>รายการความเสี่ยงของแต่ละระดับความเสี่ยงที่ได้จัดเรียงลำดับไว้ เมื่อนำมาวิเคราะห์เปรียบเทียบกับเกณฑ์การยอมรับความเสี่ยง</w:t>
      </w:r>
      <w:r w:rsidRPr="00D12CC2">
        <w:rPr>
          <w:rFonts w:ascii="TH SarabunPSK" w:eastAsia="CordiaNew" w:hAnsi="TH SarabunPSK" w:cs="TH SarabunPSK"/>
          <w:b/>
          <w:bCs/>
          <w:sz w:val="32"/>
          <w:szCs w:val="32"/>
          <w:cs/>
        </w:rPr>
        <w:t>ดังนี้</w:t>
      </w:r>
    </w:p>
    <w:tbl>
      <w:tblPr>
        <w:tblW w:w="8856" w:type="dxa"/>
        <w:jc w:val="center"/>
        <w:tblInd w:w="103" w:type="dxa"/>
        <w:tblLook w:val="0000"/>
      </w:tblPr>
      <w:tblGrid>
        <w:gridCol w:w="1334"/>
        <w:gridCol w:w="948"/>
        <w:gridCol w:w="1107"/>
        <w:gridCol w:w="5467"/>
      </w:tblGrid>
      <w:tr w:rsidR="00CA765B" w:rsidRPr="00D12CC2" w:rsidTr="00D2289A">
        <w:trPr>
          <w:trHeight w:val="465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ระดับ</w:t>
            </w:r>
            <w:r w:rsidRPr="00D12CC2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br/>
              <w:t>ความเสี่ยง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ระดับคะแนน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แทนด้วย</w:t>
            </w:r>
          </w:p>
        </w:tc>
        <w:tc>
          <w:tcPr>
            <w:tcW w:w="5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65B" w:rsidRPr="00D12CC2" w:rsidRDefault="00CA765B" w:rsidP="00D2289A">
            <w:pPr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ความหมาย</w:t>
            </w:r>
          </w:p>
        </w:tc>
      </w:tr>
      <w:tr w:rsidR="00CA765B" w:rsidRPr="00D12CC2" w:rsidTr="00D2289A">
        <w:trPr>
          <w:trHeight w:val="900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สูงมาก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16 - 25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0000" w:fill="FF0000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color w:val="FFFFFF"/>
                <w:sz w:val="32"/>
                <w:szCs w:val="32"/>
                <w:lang w:eastAsia="ja-JP"/>
              </w:rPr>
            </w:pP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A765B" w:rsidRPr="00D12CC2" w:rsidRDefault="00CA765B" w:rsidP="00CA765B">
            <w:pPr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ะดับที่ไม่สามารถยอมรับความเสี่ยงได้จำเป็นต้องเร่งจัดการความเสี่ยงเพื่อให้อยู่ในระดับที่สามารถยอมรับได้ทันที</w:t>
            </w:r>
          </w:p>
        </w:tc>
      </w:tr>
      <w:tr w:rsidR="00CA765B" w:rsidRPr="00D12CC2" w:rsidTr="00D2289A">
        <w:trPr>
          <w:trHeight w:val="900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สูง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11</w:t>
            </w:r>
            <w:r w:rsidRPr="00D12CC2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- 15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C000" w:fill="FFC000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</w:tc>
        <w:tc>
          <w:tcPr>
            <w:tcW w:w="5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A765B" w:rsidRPr="00D12CC2" w:rsidRDefault="00CA765B" w:rsidP="00FF3721">
            <w:pPr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ะดับที่ไม่สามารถยอมรับความเสี่ยงได้จำเป็นต้องจัดการความเสี่ยงเพื่อให้อยู่ในระดับที่สามารถยอมรับได้ต่อไป</w:t>
            </w:r>
          </w:p>
        </w:tc>
      </w:tr>
      <w:tr w:rsidR="00CA765B" w:rsidRPr="00D12CC2" w:rsidTr="00D2289A">
        <w:trPr>
          <w:trHeight w:val="900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ปานกลาง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6</w:t>
            </w:r>
            <w:r w:rsidRPr="00D12CC2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– </w:t>
            </w: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10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00" w:fill="FFFF00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</w:tc>
        <w:tc>
          <w:tcPr>
            <w:tcW w:w="5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A765B" w:rsidRPr="00D12CC2" w:rsidRDefault="00CA765B" w:rsidP="00FF3721">
            <w:pPr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ระดับที่พอยอมรับความเสี่ยงได้แต่ต้องมีการควบคุมเพื่อป้องกัน ไม่ให้ความเสี่ยงเคลื่อนย้ายไปยังระดับที่ไม่สามารถยอมรับได้</w:t>
            </w:r>
          </w:p>
        </w:tc>
      </w:tr>
      <w:tr w:rsidR="00CA765B" w:rsidRPr="00D12CC2" w:rsidTr="00D2289A">
        <w:trPr>
          <w:trHeight w:val="900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ต่ำ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1</w:t>
            </w:r>
            <w:r w:rsidRPr="00D12CC2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- </w:t>
            </w: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92D050" w:fill="92D050"/>
            <w:noWrap/>
            <w:vAlign w:val="center"/>
          </w:tcPr>
          <w:p w:rsidR="00CA765B" w:rsidRPr="00D12CC2" w:rsidRDefault="00CA765B" w:rsidP="00FF3721">
            <w:pPr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</w:tc>
        <w:tc>
          <w:tcPr>
            <w:tcW w:w="5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65B" w:rsidRPr="00D12CC2" w:rsidRDefault="00CA765B" w:rsidP="00FF3721">
            <w:pPr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D12CC2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ระดับที่ยอมรับความเสี่ยงได้ไม่ต้องมีการควบคุม ไม่ต้องมีการจัดการเพิ่มเติม</w:t>
            </w:r>
          </w:p>
        </w:tc>
      </w:tr>
      <w:tr w:rsidR="00CA765B" w:rsidRPr="0027478D" w:rsidTr="00D2289A">
        <w:trPr>
          <w:trHeight w:val="320"/>
          <w:jc w:val="center"/>
        </w:trPr>
        <w:tc>
          <w:tcPr>
            <w:tcW w:w="8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765B" w:rsidRPr="0027478D" w:rsidRDefault="00CA765B" w:rsidP="00CA7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7E9B" w:rsidRPr="0027478D" w:rsidRDefault="00C47E9B" w:rsidP="00CA7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A0123" w:rsidRPr="0027478D" w:rsidRDefault="007F7700" w:rsidP="007A0123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3.</w:t>
            </w:r>
            <w:r w:rsidR="007A0123" w:rsidRPr="0027478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4. </w:t>
            </w:r>
            <w:r w:rsidR="007A0123" w:rsidRPr="0027478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</w:t>
            </w:r>
            <w:r w:rsidR="007A0123" w:rsidRPr="0027478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ตอบสนอง</w:t>
            </w:r>
            <w:r w:rsidR="007A0123" w:rsidRPr="0027478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ความเสี่ยง</w:t>
            </w:r>
          </w:p>
          <w:p w:rsidR="007A0123" w:rsidRPr="0027478D" w:rsidRDefault="007A0123" w:rsidP="007A0123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เมื่อได้ระบุความเสี่ยงที่สำคัญแล้วต้องพิจารณาว่าจะบริหารจัดการกับความเสี่ยงที่คาดว่าจะ</w:t>
            </w:r>
          </w:p>
          <w:p w:rsidR="00D67D6D" w:rsidRPr="0027478D" w:rsidRDefault="007A0123" w:rsidP="007A0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เกิดขึ้นในปี 255</w:t>
            </w:r>
            <w:r w:rsidR="00183860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อย่างไร</w:t>
            </w:r>
          </w:p>
          <w:p w:rsidR="00D67D6D" w:rsidRPr="0027478D" w:rsidRDefault="00D67D6D" w:rsidP="00D67D6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ทางเลือกหรือกลยุทธ์ในการตอบสนองความเสี่ยงแบ่งได้</w:t>
            </w:r>
            <w:r w:rsidRPr="0027478D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แนวทางหลักคือ</w:t>
            </w:r>
          </w:p>
          <w:p w:rsidR="00D67D6D" w:rsidRPr="0027478D" w:rsidRDefault="007A0123" w:rsidP="00D67D6D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D67D6D" w:rsidRPr="00274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การยอมรับ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 (Take, Accept) 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การที่ความเสี่ยงนั้นสามารถยอมรับได้ภายใต้การควบคุมที่มีอยู่ในปัจจุบันซึ่งไม่ต้องดำเนินการใดๆเช่นกรณีที่มีความเสี่ยงในระดับไม่รุนแรงและไม่คุ้มค่าที่จะดำเนินการใดๆให้ขออนุมัติหลักการรับความเสี่ยงไว้และไม่ดำเนินการใดๆ</w:t>
            </w:r>
          </w:p>
          <w:p w:rsidR="00D67D6D" w:rsidRPr="0027478D" w:rsidRDefault="00D67D6D" w:rsidP="00D67D6D">
            <w:pPr>
              <w:autoSpaceDE w:val="0"/>
              <w:autoSpaceDN w:val="0"/>
              <w:adjustRightInd w:val="0"/>
              <w:spacing w:after="0" w:line="240" w:lineRule="auto"/>
              <w:ind w:left="39" w:firstLine="6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274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  <w:r w:rsidRPr="0027478D">
              <w:rPr>
                <w:rFonts w:ascii="TH SarabunPSK" w:hAnsi="TH SarabunPSK" w:cs="TH SarabunPSK"/>
                <w:sz w:val="32"/>
                <w:szCs w:val="32"/>
              </w:rPr>
              <w:t xml:space="preserve"> (Treat) </w:t>
            </w: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คือความเสี่ยงที่ยอมรับได้แต่ต้องมีการแก้ไขเกี่ยวกับการควบคุมที่มีอยู่ในปัจจุบันเพื่อให้มีการควบคุมที่เพียงพอและเหมาะสมเช่นการปรับปรุงกระบวนการดำเนินงานการจัดอบรมเพิ่มทักษะในการทำงานให้กับพนักงานและการจัดทำคู่มือการปฏิบัติงานเป็นต้น</w:t>
            </w:r>
          </w:p>
          <w:p w:rsidR="00D67D6D" w:rsidRPr="0027478D" w:rsidRDefault="007A0123" w:rsidP="00D67D6D">
            <w:pPr>
              <w:autoSpaceDE w:val="0"/>
              <w:autoSpaceDN w:val="0"/>
              <w:adjustRightInd w:val="0"/>
              <w:spacing w:after="0" w:line="240" w:lineRule="auto"/>
              <w:ind w:firstLine="74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D67D6D" w:rsidRPr="00274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การยกเลิก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 (Terminate) 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หรือหลีกเลี่ยง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 (Avoid) 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คือความเสี่ยงที่ไม่สามารถยอมรับและต้องจัดการให้ความเสี่ยงนั้นไปอยู่นอกเงื่อนไขการดำเนินงานโดยมีวิธีการจัดการความเสี่ยงในกลุ่มนี้เช่นการหยุดดำเนินงานหรือกิจกรรมที่ก่อให้เกิดความเสี่ยงนั้นการเปลี่ยนแปลงวัตถุประสงค์ในการดำเนินงานการลดขนาดของงานที่จะดำเนินการหรือกิจกรรมลงเป็นต้น</w:t>
            </w:r>
          </w:p>
          <w:p w:rsidR="00D67D6D" w:rsidRPr="0027478D" w:rsidRDefault="007A0123" w:rsidP="00C64BD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D67D6D" w:rsidRPr="002747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การโอนความเสี่ยง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 (Transfer) 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หรือแบ่ง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</w:rPr>
              <w:t xml:space="preserve"> (Share) </w:t>
            </w:r>
            <w:r w:rsidR="00D67D6D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คือความเสี่ยงที่สามารถโอนไปให้ผู้อื่นได้เช่นการจ้างบุคคลภายนอกหรือการจ้างบริษัทภายนอกมาจัดการในงานบางอย่างแทนเช่นงานรักษาความปลอดภัยเป็นต้น</w:t>
            </w:r>
          </w:p>
          <w:p w:rsidR="00CA765B" w:rsidRPr="0027478D" w:rsidRDefault="00CA765B" w:rsidP="00D67D6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7E9B" w:rsidRPr="0027478D" w:rsidRDefault="005311B0" w:rsidP="00CA765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lastRenderedPageBreak/>
              <w:drawing>
                <wp:inline distT="0" distB="0" distL="0" distR="0">
                  <wp:extent cx="5486400" cy="3200781"/>
                  <wp:effectExtent l="0" t="247650" r="0" b="0"/>
                  <wp:docPr id="5" name="Diagra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185874" w:rsidRPr="0027478D" w:rsidRDefault="00185874" w:rsidP="00185874">
            <w:pPr>
              <w:pStyle w:val="a3"/>
              <w:tabs>
                <w:tab w:val="left" w:pos="10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64231" w:rsidRPr="0027478D" w:rsidRDefault="00B64231" w:rsidP="00185874">
            <w:pPr>
              <w:pStyle w:val="a3"/>
              <w:tabs>
                <w:tab w:val="left" w:pos="10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85874" w:rsidRPr="0027478D" w:rsidRDefault="007F7700" w:rsidP="00185874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3.</w:t>
            </w:r>
            <w:r w:rsidR="00185874" w:rsidRPr="0027478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5. </w:t>
            </w:r>
            <w:r w:rsidR="00185874" w:rsidRPr="0027478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</w:t>
            </w:r>
            <w:r w:rsidR="00185874" w:rsidRPr="0027478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จัดทำแผนบริหาร</w:t>
            </w:r>
            <w:r w:rsidR="00185874" w:rsidRPr="0027478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ความเสี่ยง</w:t>
            </w:r>
          </w:p>
          <w:p w:rsidR="0027478D" w:rsidRPr="0027478D" w:rsidRDefault="00B64231" w:rsidP="0027478D">
            <w:pPr>
              <w:tabs>
                <w:tab w:val="left" w:pos="10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เมื่อได้ระบุความเสี่ยงที่สำคัญๆ</w:t>
            </w:r>
            <w:r w:rsidR="00A710F4"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คัดเลือกความเสี่ยงที่จะนำมาบริหารจัดการ </w:t>
            </w:r>
            <w:r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 w:rsidR="00A710F4"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โอกาสและผลกระทบรวมทั้งทางเลือกในการตอบสนองแล้ว</w:t>
            </w:r>
            <w:r w:rsidR="0027478D" w:rsidRPr="002747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จากนั้นจึงพิจารณาจัดทำแผนบริหารความเสี่ยง</w:t>
            </w:r>
          </w:p>
          <w:p w:rsidR="00CA765B" w:rsidRPr="0027478D" w:rsidRDefault="00CA765B" w:rsidP="0027478D">
            <w:pPr>
              <w:tabs>
                <w:tab w:val="left" w:pos="103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นโยบายแนวทางหรือขึ้นตอนปฏิบัติต่างๆที่กำหนดขึ้นเป็นกิจกรรมการควบคุมเพื่อลดความเสี่ยงและทำให้การดำเนินงานบรรลุวัตถุประสงค์ต้องคำนึงถึงสิ่งต่างๆต่อไปนี้</w:t>
            </w:r>
          </w:p>
          <w:p w:rsidR="00E00355" w:rsidRDefault="00E00355" w:rsidP="00ED411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rFonts w:ascii="TH SarabunPSK" w:eastAsia="AngsanaNew" w:hAnsi="TH SarabunPSK" w:cs="TH SarabunPSK"/>
                <w:sz w:val="32"/>
                <w:szCs w:val="32"/>
              </w:rPr>
            </w:pPr>
          </w:p>
          <w:p w:rsidR="00ED4119" w:rsidRPr="0027478D" w:rsidRDefault="00CA765B" w:rsidP="00ED411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1) </w:t>
            </w: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ภายใต้แนวทางต่างๆที่เลือกนั้นจะประกอบไปด้วยกิจกรรมต่างๆที่กำหนดขึ้นเพื่อที่จะตอบสนองต่อความเสี่ยง</w:t>
            </w:r>
          </w:p>
          <w:p w:rsidR="00ED4119" w:rsidRPr="0027478D" w:rsidRDefault="00CA765B" w:rsidP="00ED411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7478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2) </w:t>
            </w:r>
            <w:r w:rsidR="00621C08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กิจกรรมควบคุม</w:t>
            </w: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ะกอบด้วยความคิดริเริ่มใหม่ๆและกิจกรรมที่ช่วยลดความน่าจะเป็นที่เหตุการณ์ที่เป็นความเสี่ยงจะเกิดขึ้นหรือลดความเสียหายเมื่อเหตุการณ์นั้นได้เกิดขึ้นการกำหนดกิจกรรมควบคุมจึงมีความครอบคลุมการดำเนินงานในทุกๆ</w:t>
            </w:r>
            <w:r w:rsidR="00ED4119"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</w:p>
          <w:p w:rsidR="00CA765B" w:rsidRPr="0027478D" w:rsidRDefault="00CA765B" w:rsidP="0027478D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3) </w:t>
            </w:r>
            <w:r w:rsidRPr="0027478D">
              <w:rPr>
                <w:rFonts w:ascii="TH SarabunPSK" w:hAnsi="TH SarabunPSK" w:cs="TH SarabunPSK"/>
                <w:sz w:val="32"/>
                <w:szCs w:val="32"/>
                <w:cs/>
              </w:rPr>
              <w:t>กำหนดตัวผู้รับผิดชอบในแต่ละกิจกรรมระยะเวลาในการปฏิบัติและควรวิเคราะห์ต้นทุนและผลประโยชน์ของกิจกรรมซึ่งประกอบด้วยค่าใช้จ่ายสำหรับกิจกรรมและระดับความเสี่ยงที่คงเหลือจากการปฏิบั</w:t>
            </w:r>
            <w:r w:rsidR="00ED4119"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ติกิจกรรม</w:t>
            </w:r>
          </w:p>
          <w:p w:rsidR="0000371A" w:rsidRDefault="0000371A" w:rsidP="002766FD">
            <w:pPr>
              <w:autoSpaceDE w:val="0"/>
              <w:autoSpaceDN w:val="0"/>
              <w:adjustRightInd w:val="0"/>
              <w:spacing w:before="240" w:after="0" w:line="240" w:lineRule="auto"/>
              <w:ind w:left="720"/>
              <w:jc w:val="thaiDistribute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  <w:p w:rsidR="0000371A" w:rsidRDefault="0000371A" w:rsidP="002766FD">
            <w:pPr>
              <w:autoSpaceDE w:val="0"/>
              <w:autoSpaceDN w:val="0"/>
              <w:adjustRightInd w:val="0"/>
              <w:spacing w:before="240" w:after="0" w:line="240" w:lineRule="auto"/>
              <w:ind w:left="720"/>
              <w:jc w:val="thaiDistribute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  <w:p w:rsidR="0000371A" w:rsidRDefault="0000371A" w:rsidP="002766FD">
            <w:pPr>
              <w:autoSpaceDE w:val="0"/>
              <w:autoSpaceDN w:val="0"/>
              <w:adjustRightInd w:val="0"/>
              <w:spacing w:before="240" w:after="0" w:line="240" w:lineRule="auto"/>
              <w:ind w:left="720"/>
              <w:jc w:val="thaiDistribute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  <w:p w:rsidR="0000371A" w:rsidRDefault="0000371A" w:rsidP="002766FD">
            <w:pPr>
              <w:autoSpaceDE w:val="0"/>
              <w:autoSpaceDN w:val="0"/>
              <w:adjustRightInd w:val="0"/>
              <w:spacing w:before="240" w:after="0" w:line="240" w:lineRule="auto"/>
              <w:ind w:left="720"/>
              <w:jc w:val="thaiDistribute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</w:p>
          <w:p w:rsidR="0027478D" w:rsidRPr="0027478D" w:rsidRDefault="002766FD" w:rsidP="002766FD">
            <w:pPr>
              <w:autoSpaceDE w:val="0"/>
              <w:autoSpaceDN w:val="0"/>
              <w:adjustRightInd w:val="0"/>
              <w:spacing w:before="240" w:after="0" w:line="240" w:lineRule="auto"/>
              <w:ind w:left="720"/>
              <w:jc w:val="thaiDistribute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lastRenderedPageBreak/>
              <w:t>องค์ประกอบ</w:t>
            </w:r>
            <w:r w:rsidR="00FB539A" w:rsidRPr="0027478D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ของแผนบริหารความเสี่ยง</w:t>
            </w:r>
          </w:p>
          <w:p w:rsidR="0027478D" w:rsidRPr="0027478D" w:rsidRDefault="0027478D" w:rsidP="002766FD">
            <w:pPr>
              <w:autoSpaceDE w:val="0"/>
              <w:autoSpaceDN w:val="0"/>
              <w:adjustRightInd w:val="0"/>
              <w:spacing w:before="240" w:after="0" w:line="240" w:lineRule="auto"/>
              <w:ind w:left="720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7478D"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ใน</w:t>
            </w: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การจัดทำแผนบริหารความเสี่ยงแต่ละแผน อย่างน้อยต้องมีองค์ประกอบ ดังนี้</w:t>
            </w:r>
          </w:p>
          <w:p w:rsidR="00FB539A" w:rsidRPr="00F2547A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F2547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ชื่อแผนงาน</w:t>
            </w:r>
          </w:p>
          <w:p w:rsidR="00FB539A" w:rsidRPr="00F2547A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F2547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กลยุทธ</w:t>
            </w:r>
            <w:r w:rsidR="006818FB"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์</w:t>
            </w:r>
          </w:p>
          <w:p w:rsidR="00FB539A" w:rsidRPr="00F2547A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F2547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ประเภทความเสี่ยง</w:t>
            </w:r>
          </w:p>
          <w:p w:rsidR="00FB539A" w:rsidRPr="00491FC9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491FC9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ความเสี่ยง</w:t>
            </w:r>
          </w:p>
          <w:p w:rsidR="00FB539A" w:rsidRPr="00491FC9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491FC9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ปัจจัยเสี่ยง</w:t>
            </w:r>
          </w:p>
          <w:p w:rsidR="00491FC9" w:rsidRPr="00F2547A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F2547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การประเมินความเสี่ยง </w:t>
            </w:r>
          </w:p>
          <w:p w:rsidR="00F2547A" w:rsidRPr="00F2547A" w:rsidRDefault="00FB539A" w:rsidP="00F2547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491FC9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ประกอบด้วย ก) สถานะปัจจุบัน ข) เป้าหมาย </w:t>
            </w: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ค) เกณฑ์วัด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แผนภูมิความเสี่ยง (</w:t>
            </w:r>
            <w:r w:rsidRPr="0027478D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Risk Profile)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หลักการและเหตุผล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283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วัตถุประสงค์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เป้าหมาย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ความเสี่ยงที่ยอมรับได้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ช่วงเบี่ยงเบนระดับความเสี่ยงที่ยอมรับได้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ระยะเวลาดำเนินกา</w:t>
            </w:r>
            <w:r w:rsidR="002965F0"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ผู้รับผิดชอบ</w:t>
            </w:r>
          </w:p>
          <w:p w:rsidR="00FB539A" w:rsidRPr="0027478D" w:rsidRDefault="00FB539A" w:rsidP="00935A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7478D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แผนปฏิบัติการ</w:t>
            </w:r>
          </w:p>
          <w:p w:rsidR="00FB539A" w:rsidRPr="00F2547A" w:rsidRDefault="00FB539A" w:rsidP="00935A2D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981" w:hanging="425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F2547A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ผลที่คาดว่าจะได้รับ</w:t>
            </w:r>
          </w:p>
          <w:p w:rsidR="00DF0DA9" w:rsidRDefault="00DF0DA9" w:rsidP="00DF0DA9">
            <w:pPr>
              <w:autoSpaceDE w:val="0"/>
              <w:autoSpaceDN w:val="0"/>
              <w:adjustRightInd w:val="0"/>
              <w:spacing w:after="0" w:line="240" w:lineRule="auto"/>
              <w:ind w:left="1847"/>
              <w:jc w:val="thaiDistribute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</w:p>
          <w:p w:rsidR="00DF0DA9" w:rsidRPr="00DF0DA9" w:rsidRDefault="007F7700" w:rsidP="00DF0DA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3.</w:t>
            </w:r>
            <w:r w:rsidR="00DF0DA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  <w:r w:rsidR="00DF0DA9" w:rsidRPr="0027478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. </w:t>
            </w:r>
            <w:r w:rsidR="00DF0DA9" w:rsidRPr="0027478D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</w:t>
            </w:r>
            <w:r w:rsidR="00DF0DA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รายงานและการติดตามผล</w:t>
            </w:r>
          </w:p>
        </w:tc>
      </w:tr>
    </w:tbl>
    <w:p w:rsidR="00102F43" w:rsidRPr="00DF0DA9" w:rsidRDefault="00102F43" w:rsidP="00DF0DA9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ordiaNew-Bold" w:hAnsi="TH SarabunPSK" w:cs="TH SarabunPSK"/>
          <w:sz w:val="32"/>
          <w:szCs w:val="32"/>
        </w:rPr>
      </w:pPr>
      <w:r w:rsidRPr="00DF0DA9">
        <w:rPr>
          <w:rFonts w:ascii="TH SarabunPSK" w:eastAsia="CordiaNew-Bold" w:hAnsi="TH SarabunPSK" w:cs="TH SarabunPSK"/>
          <w:sz w:val="32"/>
          <w:szCs w:val="32"/>
          <w:cs/>
        </w:rPr>
        <w:lastRenderedPageBreak/>
        <w:t>เป</w:t>
      </w:r>
      <w:r w:rsidRPr="00DF0DA9">
        <w:rPr>
          <w:rStyle w:val="af0"/>
          <w:rFonts w:ascii="TH SarabunPSK" w:hAnsi="TH SarabunPSK" w:cs="TH SarabunPSK"/>
          <w:sz w:val="32"/>
          <w:szCs w:val="32"/>
          <w:cs/>
        </w:rPr>
        <w:t>็นการติดตาม</w:t>
      </w:r>
      <w:r w:rsidR="00DF0DA9">
        <w:rPr>
          <w:rStyle w:val="af0"/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Pr="00DF0DA9">
        <w:rPr>
          <w:rStyle w:val="af0"/>
          <w:rFonts w:ascii="TH SarabunPSK" w:hAnsi="TH SarabunPSK" w:cs="TH SarabunPSK"/>
          <w:sz w:val="32"/>
          <w:szCs w:val="32"/>
          <w:cs/>
        </w:rPr>
        <w:t>ว่า</w:t>
      </w:r>
      <w:r w:rsidR="00DF0DA9">
        <w:rPr>
          <w:rStyle w:val="af0"/>
          <w:rFonts w:ascii="TH SarabunPSK" w:hAnsi="TH SarabunPSK" w:cs="TH SarabunPSK" w:hint="cs"/>
          <w:sz w:val="32"/>
          <w:szCs w:val="32"/>
          <w:cs/>
        </w:rPr>
        <w:t>หลังจากดำเนินกิจกรรมตามแผนปฏิบัติการแต่ละแผน</w:t>
      </w:r>
      <w:r w:rsidR="00276AE9">
        <w:rPr>
          <w:rStyle w:val="af0"/>
          <w:rFonts w:ascii="TH SarabunPSK" w:hAnsi="TH SarabunPSK" w:cs="TH SarabunPSK" w:hint="cs"/>
          <w:sz w:val="32"/>
          <w:szCs w:val="32"/>
          <w:cs/>
        </w:rPr>
        <w:t>แล้วความเสี่ยงลดลงหรือไม่อย่างไรโดยพิจารณาจากโอกาสและผลกระทบตามเกณฑ์ที่กำหนด แล้วจัดทำ</w:t>
      </w:r>
      <w:r w:rsidRPr="00DF0DA9">
        <w:rPr>
          <w:rStyle w:val="af0"/>
          <w:rFonts w:ascii="TH SarabunPSK" w:hAnsi="TH SarabunPSK" w:cs="TH SarabunPSK"/>
          <w:sz w:val="32"/>
          <w:szCs w:val="32"/>
          <w:cs/>
        </w:rPr>
        <w:t>แผนภูมิความเสี่ยง</w:t>
      </w:r>
      <w:r w:rsidR="00276AE9">
        <w:rPr>
          <w:rFonts w:ascii="TH SarabunPSK" w:eastAsia="CordiaNew-Bold" w:hAnsi="TH SarabunPSK" w:cs="TH SarabunPSK" w:hint="cs"/>
          <w:sz w:val="32"/>
          <w:szCs w:val="32"/>
          <w:cs/>
        </w:rPr>
        <w:t>ใหม่ตามผลงาน  มีการ</w:t>
      </w:r>
      <w:r w:rsidRPr="00DF0DA9">
        <w:rPr>
          <w:rFonts w:ascii="TH SarabunPSK" w:eastAsia="CordiaNew-Bold" w:hAnsi="TH SarabunPSK" w:cs="TH SarabunPSK"/>
          <w:sz w:val="32"/>
          <w:szCs w:val="32"/>
          <w:cs/>
        </w:rPr>
        <w:t>เปลี่ยนแปลงหรือไม่ เพื่อให้มั่นใจว่าการบริหารความเสี่ยงนั้นได้ผลจริง หากพบปัญหาจะสามารถกำหนดมาตรการจัดการความเสี่ยงได้ทันที</w:t>
      </w:r>
    </w:p>
    <w:p w:rsidR="00276AE9" w:rsidRDefault="007F7700" w:rsidP="00102F43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ordiaNew-Bold" w:hAnsi="TH SarabunPSK" w:cs="TH SarabunPSK"/>
          <w:b/>
          <w:bCs/>
          <w:sz w:val="32"/>
          <w:szCs w:val="32"/>
        </w:rPr>
      </w:pPr>
      <w:r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3.</w:t>
      </w:r>
      <w:r w:rsidR="00276AE9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6.1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) </w:t>
      </w:r>
      <w:r w:rsidR="00621C08"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สำนัก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</w:rPr>
        <w:t>/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ผู้รับผิดชอบความเสี่ยง (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</w:rPr>
        <w:t>Risk Owner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)</w:t>
      </w:r>
    </w:p>
    <w:p w:rsidR="00102F43" w:rsidRPr="00DF0DA9" w:rsidRDefault="00102F43" w:rsidP="00102F43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DF0DA9">
        <w:rPr>
          <w:rFonts w:ascii="TH SarabunPSK" w:eastAsia="CordiaNew" w:hAnsi="TH SarabunPSK" w:cs="TH SarabunPSK"/>
          <w:sz w:val="32"/>
          <w:szCs w:val="32"/>
          <w:cs/>
        </w:rPr>
        <w:t>รายงานความก้าวหน้าแผนบริหารความเสี่ยงระดับองค์กรโดยมีผู้ประสาน</w:t>
      </w:r>
      <w:r w:rsidR="00621C08" w:rsidRPr="00DF0DA9">
        <w:rPr>
          <w:rFonts w:ascii="TH SarabunPSK" w:eastAsia="CordiaNew" w:hAnsi="TH SarabunPSK" w:cs="TH SarabunPSK"/>
          <w:sz w:val="32"/>
          <w:szCs w:val="32"/>
          <w:cs/>
        </w:rPr>
        <w:t>งานของแต่ละสำนัก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 xml:space="preserve"> ทำหน้าที่ในการติดตามและรายงานผลการดำเนินงานของแผนบริหารความเสี่ยง ต่อคณะกรรม</w:t>
      </w:r>
      <w:r w:rsidR="00621C08" w:rsidRPr="00DF0DA9">
        <w:rPr>
          <w:rFonts w:ascii="TH SarabunPSK" w:eastAsia="CordiaNew" w:hAnsi="TH SarabunPSK" w:cs="TH SarabunPSK"/>
          <w:sz w:val="32"/>
          <w:szCs w:val="32"/>
          <w:cs/>
        </w:rPr>
        <w:t>การบริหารความเสี่ยงประจำสำนัก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เพื่อพิจารณาตรวจสอบ ให้ข้อคิดเห็น และจัดส่งให้ผู้รับผิดชอบบริหารความเสี่ยง</w:t>
      </w:r>
      <w:r w:rsidR="00621C08" w:rsidRPr="00DF0DA9">
        <w:rPr>
          <w:rFonts w:ascii="TH SarabunPSK" w:eastAsia="CordiaNew" w:hAnsi="TH SarabunPSK" w:cs="TH SarabunPSK"/>
          <w:sz w:val="32"/>
          <w:szCs w:val="32"/>
          <w:cs/>
        </w:rPr>
        <w:t>ของ อ.อ.ป. รวมถึงประสานงาน/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สอบถามข้อมูลกับผู้รั</w:t>
      </w:r>
      <w:r w:rsidR="00621C08" w:rsidRPr="00DF0DA9">
        <w:rPr>
          <w:rFonts w:ascii="TH SarabunPSK" w:eastAsia="CordiaNew" w:hAnsi="TH SarabunPSK" w:cs="TH SarabunPSK"/>
          <w:sz w:val="32"/>
          <w:szCs w:val="32"/>
          <w:cs/>
        </w:rPr>
        <w:t>บผิดชอบการบริหารความเสี่ยง อ.อ.ป.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ด้วย</w:t>
      </w:r>
    </w:p>
    <w:p w:rsidR="00276AE9" w:rsidRDefault="007F7700" w:rsidP="00102F43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ordiaNew-Bold" w:hAnsi="TH SarabunPSK" w:cs="TH SarabunPSK"/>
          <w:b/>
          <w:bCs/>
          <w:sz w:val="32"/>
          <w:szCs w:val="32"/>
        </w:rPr>
      </w:pPr>
      <w:r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3.</w:t>
      </w:r>
      <w:r w:rsidR="00276AE9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6.2</w:t>
      </w:r>
      <w:r w:rsidR="00276AE9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) 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เลขานุการคณะกรรมการบริหารความเสี่ยงฯ</w:t>
      </w:r>
    </w:p>
    <w:p w:rsidR="00102F43" w:rsidRDefault="00102F43" w:rsidP="00102F43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eastAsia="CordiaNew-Bold" w:hAnsi="TH SarabunPSK" w:cs="TH SarabunPSK"/>
          <w:sz w:val="36"/>
          <w:szCs w:val="36"/>
        </w:rPr>
      </w:pPr>
      <w:r w:rsidRPr="00DF0DA9">
        <w:rPr>
          <w:rFonts w:ascii="TH SarabunPSK" w:eastAsia="CordiaNew" w:hAnsi="TH SarabunPSK" w:cs="TH SarabunPSK"/>
          <w:sz w:val="32"/>
          <w:szCs w:val="32"/>
          <w:cs/>
        </w:rPr>
        <w:t>นำข้อมูลจากรายงานความก้าวหน</w:t>
      </w:r>
      <w:r w:rsidR="00621C08" w:rsidRPr="00DF0DA9">
        <w:rPr>
          <w:rFonts w:ascii="TH SarabunPSK" w:eastAsia="CordiaNew" w:hAnsi="TH SarabunPSK" w:cs="TH SarabunPSK"/>
          <w:sz w:val="32"/>
          <w:szCs w:val="32"/>
          <w:cs/>
        </w:rPr>
        <w:t>้าแผนบริหารความเสี่ยง อ.อ.ป.ของแต่ละสำนัก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มา</w:t>
      </w:r>
      <w:r w:rsidR="00276AE9">
        <w:rPr>
          <w:rFonts w:ascii="TH SarabunPSK" w:eastAsia="CordiaNew" w:hAnsi="TH SarabunPSK" w:cs="TH SarabunPSK" w:hint="cs"/>
          <w:sz w:val="32"/>
          <w:szCs w:val="32"/>
          <w:cs/>
        </w:rPr>
        <w:t>วิเคราะห์และ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จัดทำเป็นรายงานสรุปผลการดำเนินงานตามแผนบริหารความเสี่ยง</w:t>
      </w:r>
      <w:r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รายไตรมาส</w:t>
      </w:r>
      <w:r w:rsidR="005718C5" w:rsidRPr="00DF0DA9">
        <w:rPr>
          <w:rFonts w:ascii="TH SarabunPSK" w:eastAsia="CordiaNew" w:hAnsi="TH SarabunPSK" w:cs="TH SarabunPSK"/>
          <w:sz w:val="32"/>
          <w:szCs w:val="32"/>
          <w:cs/>
        </w:rPr>
        <w:t>โดยติดตามผลกับสำนัก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หรือผู้รับผิดชอบแผนฯและให้ความเห็นต่อผลการดำเนินงานตามแผนบริหารความเสี่ยงพร้อมนำเสนอรายงานสรุปผล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lastRenderedPageBreak/>
        <w:t>ดังกล่าวให้แก่</w:t>
      </w:r>
      <w:r w:rsidRPr="00DF0DA9">
        <w:rPr>
          <w:rFonts w:ascii="TH SarabunPSK" w:eastAsia="CordiaNew" w:hAnsi="TH SarabunPSK" w:cs="TH SarabunPSK"/>
          <w:sz w:val="32"/>
          <w:szCs w:val="32"/>
        </w:rPr>
        <w:t>/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 xml:space="preserve">คณะกรรมการบริหารความเสี่ยงฯ </w:t>
      </w:r>
      <w:r w:rsidR="00276AE9">
        <w:rPr>
          <w:rFonts w:ascii="TH SarabunPSK" w:eastAsia="CordiaNew" w:hAnsi="TH SarabunPSK" w:cs="TH SarabunPSK"/>
          <w:sz w:val="32"/>
          <w:szCs w:val="32"/>
        </w:rPr>
        <w:t>/</w:t>
      </w:r>
      <w:r w:rsidR="00276AE9" w:rsidRPr="00DF0DA9">
        <w:rPr>
          <w:rFonts w:ascii="TH SarabunPSK" w:eastAsia="CordiaNew" w:hAnsi="TH SarabunPSK" w:cs="TH SarabunPSK"/>
          <w:sz w:val="32"/>
          <w:szCs w:val="32"/>
          <w:cs/>
        </w:rPr>
        <w:t>ผู้บริหารระดับสูง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เพื่อพิจารณา</w:t>
      </w:r>
      <w:r w:rsidR="00276AE9">
        <w:rPr>
          <w:rFonts w:ascii="TH SarabunPSK" w:eastAsia="CordiaNew" w:hAnsi="TH SarabunPSK" w:cs="TH SarabunPSK" w:hint="cs"/>
          <w:sz w:val="32"/>
          <w:szCs w:val="32"/>
          <w:cs/>
        </w:rPr>
        <w:t>ให้ความเห็นและนำเสนอต่อที่ประชุม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 xml:space="preserve">คณะกรรมการตรวจสอบภายใน อ.อ.ป. </w:t>
      </w:r>
      <w:r w:rsidR="00276AE9">
        <w:rPr>
          <w:rFonts w:ascii="TH SarabunPSK" w:eastAsia="CordiaNew" w:hAnsi="TH SarabunPSK" w:cs="TH SarabunPSK" w:hint="cs"/>
          <w:sz w:val="32"/>
          <w:szCs w:val="32"/>
          <w:cs/>
        </w:rPr>
        <w:t>ก่อนเสนอต่อที่ประชุม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คณะกรรมการบริหารกิจการ</w:t>
      </w:r>
      <w:r w:rsidR="00490B33" w:rsidRPr="00DF0DA9">
        <w:rPr>
          <w:rFonts w:ascii="TH SarabunPSK" w:eastAsia="CordiaNew" w:hAnsi="TH SarabunPSK" w:cs="TH SarabunPSK"/>
          <w:sz w:val="32"/>
          <w:szCs w:val="32"/>
          <w:cs/>
        </w:rPr>
        <w:t>ของ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 xml:space="preserve"> อ.อ.ป.เพื่อ</w:t>
      </w:r>
      <w:r w:rsidR="00276AE9">
        <w:rPr>
          <w:rFonts w:ascii="TH SarabunPSK" w:eastAsia="CordiaNew" w:hAnsi="TH SarabunPSK" w:cs="TH SarabunPSK" w:hint="cs"/>
          <w:sz w:val="32"/>
          <w:szCs w:val="32"/>
          <w:cs/>
        </w:rPr>
        <w:t>พิจารณาให้ความเห็นเป็น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รายไตรมาส</w:t>
      </w:r>
      <w:r w:rsidR="00276AE9" w:rsidRPr="00276AE9">
        <w:rPr>
          <w:rFonts w:ascii="TH SarabunPSK" w:eastAsia="CordiaNew-Bold" w:hAnsi="TH SarabunPSK" w:cs="TH SarabunPSK" w:hint="cs"/>
          <w:b/>
          <w:bCs/>
          <w:sz w:val="28"/>
          <w:cs/>
        </w:rPr>
        <w:t>เพื่อที่</w:t>
      </w:r>
      <w:r w:rsidR="00276AE9" w:rsidRPr="00276AE9">
        <w:rPr>
          <w:rFonts w:ascii="TH SarabunPSK" w:eastAsia="CordiaNew-Bold" w:hAnsi="TH SarabunPSK" w:cs="TH SarabunPSK" w:hint="cs"/>
          <w:sz w:val="32"/>
          <w:szCs w:val="32"/>
          <w:cs/>
        </w:rPr>
        <w:t>หน่วยงานที่เกี่ยวข้องจะได้ดำเนินการตามข้อคิดเห็น</w:t>
      </w:r>
    </w:p>
    <w:p w:rsidR="00276AE9" w:rsidRDefault="007F7700" w:rsidP="00276AE9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ordiaNew-Bold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3.</w:t>
      </w:r>
      <w:r w:rsidR="00276AE9" w:rsidRPr="00276AE9">
        <w:rPr>
          <w:rFonts w:ascii="TH SarabunPSK" w:hAnsi="TH SarabunPSK" w:cs="TH SarabunPSK"/>
          <w:b/>
          <w:bCs/>
          <w:sz w:val="40"/>
          <w:szCs w:val="40"/>
        </w:rPr>
        <w:t xml:space="preserve">7. </w:t>
      </w:r>
      <w:r w:rsidR="00276AE9" w:rsidRPr="00276AE9">
        <w:rPr>
          <w:rFonts w:ascii="TH SarabunPSK" w:eastAsia="CordiaNew-Bold" w:hAnsi="TH SarabunPSK" w:cs="TH SarabunPSK"/>
          <w:b/>
          <w:bCs/>
          <w:sz w:val="36"/>
          <w:szCs w:val="36"/>
          <w:cs/>
        </w:rPr>
        <w:t>ประเมินผลการบริหารความเสี่ยง</w:t>
      </w:r>
    </w:p>
    <w:p w:rsidR="005428A7" w:rsidRDefault="00817225" w:rsidP="005428A7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ordiaNew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/>
          <w:b/>
          <w:bCs/>
          <w:sz w:val="32"/>
          <w:szCs w:val="32"/>
        </w:rPr>
        <w:tab/>
      </w:r>
      <w:r>
        <w:rPr>
          <w:rFonts w:ascii="TH SarabunPSK" w:eastAsia="CordiaNew-Bold" w:hAnsi="TH SarabunPSK" w:cs="TH SarabunPSK"/>
          <w:b/>
          <w:bCs/>
          <w:sz w:val="32"/>
          <w:szCs w:val="32"/>
        </w:rPr>
        <w:tab/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</w:rPr>
        <w:t>-</w:t>
      </w:r>
      <w:r w:rsidR="00102F43"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 รายไตรมาส</w:t>
      </w:r>
    </w:p>
    <w:p w:rsidR="00407A48" w:rsidRPr="004F0FE0" w:rsidRDefault="00407A48" w:rsidP="00407A48">
      <w:pPr>
        <w:autoSpaceDE w:val="0"/>
        <w:autoSpaceDN w:val="0"/>
        <w:adjustRightInd w:val="0"/>
        <w:ind w:firstLine="1440"/>
        <w:jc w:val="thaiDistribute"/>
        <w:rPr>
          <w:rFonts w:ascii="TH SarabunPSK" w:eastAsia="CordiaNew-Bold" w:hAnsi="TH SarabunPSK" w:cs="TH SarabunPSK"/>
          <w:b/>
          <w:bCs/>
          <w:sz w:val="28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เลขานุการคณะกรรมการบริหารความเสี่ยง</w:t>
      </w:r>
      <w:r w:rsidRPr="00DF0DA9">
        <w:rPr>
          <w:rFonts w:ascii="TH SarabunPSK" w:eastAsia="CordiaNew" w:hAnsi="TH SarabunPSK" w:cs="TH SarabunPSK"/>
          <w:sz w:val="32"/>
          <w:szCs w:val="32"/>
          <w:cs/>
        </w:rPr>
        <w:t>นำข้อมูลจากรายงานสรุปผลการดำเนินงานตามแผนบริหารความเสี่ยงฯแต่ละไตรมาสมารวบรวมประเมินผลการบริหารความเสี่ยงและจัดทำเป็นรายงานสรุปความก้าวหน้าผลการดำเน</w:t>
      </w:r>
      <w:r>
        <w:rPr>
          <w:rFonts w:ascii="TH SarabunPSK" w:eastAsia="CordiaNew" w:hAnsi="TH SarabunPSK" w:cs="TH SarabunPSK"/>
          <w:sz w:val="32"/>
          <w:szCs w:val="32"/>
          <w:cs/>
        </w:rPr>
        <w:t>ินงานตามแผนบริหารความเสี่ยง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 xml:space="preserve"> ปัญหาอุปสรรค</w:t>
      </w:r>
      <w:r w:rsidR="007F58D0">
        <w:rPr>
          <w:rFonts w:ascii="TH SarabunPSK" w:eastAsia="CordiaNew" w:hAnsi="TH SarabunPSK" w:cs="TH SarabunPSK" w:hint="cs"/>
          <w:sz w:val="32"/>
          <w:szCs w:val="32"/>
          <w:cs/>
        </w:rPr>
        <w:t xml:space="preserve">  แนวทางแก้ไขและ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จัดประชุมคณะกรรมการบริหารความเสี่ยงฯ  นำเสนอต่อที่ประชุมคณะ</w:t>
      </w:r>
      <w:r w:rsidRPr="005428A7">
        <w:rPr>
          <w:rFonts w:ascii="TH SarabunPSK" w:eastAsia="CordiaNew" w:hAnsi="TH SarabunPSK" w:cs="TH SarabunPSK"/>
          <w:sz w:val="32"/>
          <w:szCs w:val="32"/>
          <w:cs/>
        </w:rPr>
        <w:t>กรรมการตรวจสอบ</w:t>
      </w:r>
      <w:r>
        <w:rPr>
          <w:rFonts w:ascii="TH SarabunPSK" w:eastAsia="CordiaNew" w:hAnsi="TH SarabunPSK" w:cs="TH SarabunPSK" w:hint="cs"/>
          <w:sz w:val="32"/>
          <w:szCs w:val="32"/>
          <w:cs/>
        </w:rPr>
        <w:t>อ.อ.ป.</w:t>
      </w:r>
      <w:r w:rsidRPr="005428A7">
        <w:rPr>
          <w:rFonts w:ascii="TH SarabunPSK" w:eastAsia="CordiaNew" w:hAnsi="TH SarabunPSK" w:cs="TH SarabunPSK"/>
          <w:sz w:val="32"/>
          <w:szCs w:val="32"/>
          <w:cs/>
        </w:rPr>
        <w:t>และรายงานต่อคณะกรรมการบริหารกิจการ อ.อ.ป.</w:t>
      </w:r>
    </w:p>
    <w:p w:rsidR="000576B0" w:rsidRDefault="00102F43" w:rsidP="00102F43">
      <w:pPr>
        <w:autoSpaceDE w:val="0"/>
        <w:autoSpaceDN w:val="0"/>
        <w:adjustRightInd w:val="0"/>
        <w:ind w:firstLine="1440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DF0DA9">
        <w:rPr>
          <w:rFonts w:ascii="TH SarabunPSK" w:eastAsia="CordiaNew-Bold" w:hAnsi="TH SarabunPSK" w:cs="TH SarabunPSK"/>
          <w:b/>
          <w:bCs/>
          <w:sz w:val="32"/>
          <w:szCs w:val="32"/>
        </w:rPr>
        <w:t>-</w:t>
      </w:r>
      <w:r w:rsidRPr="00DF0DA9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 รายปี</w:t>
      </w:r>
    </w:p>
    <w:p w:rsidR="00102F43" w:rsidRDefault="00407A48" w:rsidP="00CD3DD7">
      <w:pPr>
        <w:autoSpaceDE w:val="0"/>
        <w:autoSpaceDN w:val="0"/>
        <w:adjustRightInd w:val="0"/>
        <w:ind w:firstLine="1440"/>
        <w:rPr>
          <w:rFonts w:ascii="TH SarabunPSK" w:eastAsia="CordiaNew-Bold" w:hAnsi="TH SarabunPSK" w:cs="TH SarabunPSK"/>
          <w:b/>
          <w:bCs/>
          <w:sz w:val="28"/>
        </w:rPr>
      </w:pPr>
      <w:r>
        <w:rPr>
          <w:rFonts w:ascii="TH SarabunPSK" w:eastAsia="CordiaNew" w:hAnsi="TH SarabunPSK" w:cs="TH SarabunPSK" w:hint="cs"/>
          <w:sz w:val="32"/>
          <w:szCs w:val="32"/>
          <w:cs/>
        </w:rPr>
        <w:t>เลขานุการคณะกรรมการบริหารความเสี่ยง</w:t>
      </w:r>
      <w:r w:rsidR="00102F43" w:rsidRPr="00DF0DA9">
        <w:rPr>
          <w:rFonts w:ascii="TH SarabunPSK" w:eastAsia="CordiaNew" w:hAnsi="TH SarabunPSK" w:cs="TH SarabunPSK"/>
          <w:sz w:val="32"/>
          <w:szCs w:val="32"/>
          <w:cs/>
        </w:rPr>
        <w:t>นำข้อมูลจากรายงานสรุปผลการดำเนินงานตามแผนบริหารความเสี่ยงฯ</w:t>
      </w:r>
      <w:r w:rsidR="00CD3DD7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D67D6D" w:rsidRPr="00DF0DA9">
        <w:rPr>
          <w:rFonts w:ascii="TH SarabunPSK" w:eastAsia="CordiaNew" w:hAnsi="TH SarabunPSK" w:cs="TH SarabunPSK"/>
          <w:sz w:val="32"/>
          <w:szCs w:val="32"/>
          <w:cs/>
        </w:rPr>
        <w:t>แต่ละ</w:t>
      </w:r>
      <w:r w:rsidR="00102F43" w:rsidRPr="00DF0DA9">
        <w:rPr>
          <w:rFonts w:ascii="TH SarabunPSK" w:eastAsia="CordiaNew" w:hAnsi="TH SarabunPSK" w:cs="TH SarabunPSK"/>
          <w:sz w:val="32"/>
          <w:szCs w:val="32"/>
          <w:cs/>
        </w:rPr>
        <w:t>ไตรมาสมารวบรวมประเมินผลการบริหารความเสี่ยงและจัดทำเป็นรายงานสรุปความก้าวหน้าผลการดำเนินงานตามแผนบริหารความเสี่ยงประจำปี</w:t>
      </w:r>
      <w:r w:rsidR="00CD3DD7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102F43" w:rsidRPr="00DF0DA9">
        <w:rPr>
          <w:rFonts w:ascii="TH SarabunPSK" w:eastAsia="CordiaNew" w:hAnsi="TH SarabunPSK" w:cs="TH SarabunPSK"/>
          <w:sz w:val="32"/>
          <w:szCs w:val="32"/>
          <w:cs/>
        </w:rPr>
        <w:t xml:space="preserve"> พร้อมกับจัดทำรายงานการบริหารความเสี่ยง</w:t>
      </w:r>
      <w:r w:rsidR="00CD3DD7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102F43" w:rsidRPr="00DF0DA9">
        <w:rPr>
          <w:rFonts w:ascii="TH SarabunPSK" w:eastAsia="CordiaNew" w:hAnsi="TH SarabunPSK" w:cs="TH SarabunPSK"/>
          <w:sz w:val="32"/>
          <w:szCs w:val="32"/>
          <w:cs/>
        </w:rPr>
        <w:t>อ.อ.ป.นำเสนอให้แก่ผู้บริหารระดับสูง</w:t>
      </w:r>
      <w:r w:rsidR="00CD3DD7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102F43" w:rsidRPr="00DF0DA9">
        <w:rPr>
          <w:rFonts w:ascii="TH SarabunPSK" w:eastAsia="CordiaNew" w:hAnsi="TH SarabunPSK" w:cs="TH SarabunPSK"/>
          <w:sz w:val="32"/>
          <w:szCs w:val="32"/>
          <w:cs/>
        </w:rPr>
        <w:t xml:space="preserve"> คณะกรรมการบริหารความเสี่ยง</w:t>
      </w:r>
      <w:r w:rsidR="00D67D6D" w:rsidRPr="00DF0DA9">
        <w:rPr>
          <w:rFonts w:ascii="TH SarabunPSK" w:eastAsia="CordiaNew" w:hAnsi="TH SarabunPSK" w:cs="TH SarabunPSK"/>
          <w:sz w:val="32"/>
          <w:szCs w:val="32"/>
          <w:cs/>
        </w:rPr>
        <w:t>ฯ</w:t>
      </w:r>
      <w:r w:rsidR="00CD3DD7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="00102F43" w:rsidRPr="005428A7">
        <w:rPr>
          <w:rFonts w:ascii="TH SarabunPSK" w:eastAsia="CordiaNew" w:hAnsi="TH SarabunPSK" w:cs="TH SarabunPSK"/>
          <w:sz w:val="32"/>
          <w:szCs w:val="32"/>
          <w:cs/>
        </w:rPr>
        <w:t>คณะกรรมการตรวจสอบ เพื่อทราบ</w:t>
      </w:r>
      <w:r w:rsidR="005428A7">
        <w:rPr>
          <w:rFonts w:ascii="TH SarabunPSK" w:eastAsia="CordiaNew" w:hAnsi="TH SarabunPSK" w:cs="TH SarabunPSK" w:hint="cs"/>
          <w:sz w:val="32"/>
          <w:szCs w:val="32"/>
          <w:cs/>
        </w:rPr>
        <w:t>ให้ความเห็นจากนั้น</w:t>
      </w:r>
      <w:r w:rsidR="00D67D6D" w:rsidRPr="005428A7">
        <w:rPr>
          <w:rFonts w:ascii="TH SarabunPSK" w:eastAsia="CordiaNew" w:hAnsi="TH SarabunPSK" w:cs="TH SarabunPSK"/>
          <w:sz w:val="32"/>
          <w:szCs w:val="32"/>
          <w:cs/>
        </w:rPr>
        <w:t xml:space="preserve">รายงานต่อคณะกรรมการบริหารกิจการ </w:t>
      </w:r>
      <w:r w:rsidR="00102F43" w:rsidRPr="005428A7">
        <w:rPr>
          <w:rFonts w:ascii="TH SarabunPSK" w:eastAsia="CordiaNew" w:hAnsi="TH SarabunPSK" w:cs="TH SarabunPSK"/>
          <w:sz w:val="32"/>
          <w:szCs w:val="32"/>
          <w:cs/>
        </w:rPr>
        <w:t>อ.อ.ป.</w:t>
      </w:r>
      <w:r w:rsidR="00CD3DD7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</w:t>
      </w:r>
      <w:r w:rsidR="00102F43" w:rsidRPr="005428A7">
        <w:rPr>
          <w:rFonts w:ascii="TH SarabunPSK" w:eastAsia="CordiaNew-Bold" w:hAnsi="TH SarabunPSK" w:cs="TH SarabunPSK"/>
          <w:sz w:val="32"/>
          <w:szCs w:val="32"/>
          <w:cs/>
        </w:rPr>
        <w:t>และ</w:t>
      </w:r>
      <w:r w:rsidR="00102F43" w:rsidRPr="005428A7">
        <w:rPr>
          <w:rFonts w:ascii="TH SarabunPSK" w:eastAsia="CordiaNew" w:hAnsi="TH SarabunPSK" w:cs="TH SarabunPSK"/>
          <w:sz w:val="32"/>
          <w:szCs w:val="32"/>
          <w:cs/>
        </w:rPr>
        <w:t>บรรจุไว้ในรายงานประจำปี</w:t>
      </w:r>
      <w:r w:rsidR="00102F43" w:rsidRPr="005428A7">
        <w:rPr>
          <w:rFonts w:ascii="TH SarabunPSK" w:eastAsia="CordiaNew" w:hAnsi="TH SarabunPSK" w:cs="TH SarabunPSK"/>
          <w:sz w:val="32"/>
          <w:szCs w:val="32"/>
        </w:rPr>
        <w:t xml:space="preserve"> (Annual Report) </w:t>
      </w:r>
      <w:r w:rsidR="00102F43" w:rsidRPr="005428A7">
        <w:rPr>
          <w:rFonts w:ascii="TH SarabunPSK" w:eastAsia="CordiaNew" w:hAnsi="TH SarabunPSK" w:cs="TH SarabunPSK"/>
          <w:sz w:val="32"/>
          <w:szCs w:val="32"/>
          <w:cs/>
        </w:rPr>
        <w:t>เพื่อเผยแพร่</w:t>
      </w:r>
      <w:r w:rsidR="005718C5" w:rsidRPr="005428A7">
        <w:rPr>
          <w:rFonts w:ascii="TH SarabunPSK" w:eastAsia="CordiaNew" w:hAnsi="TH SarabunPSK" w:cs="TH SarabunPSK"/>
          <w:sz w:val="32"/>
          <w:szCs w:val="32"/>
          <w:cs/>
        </w:rPr>
        <w:t>ต่อไป</w:t>
      </w:r>
    </w:p>
    <w:p w:rsidR="007F58D0" w:rsidRDefault="007F7700" w:rsidP="007F58D0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ordiaNew-Bold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3.</w:t>
      </w:r>
      <w:r w:rsidR="007F58D0">
        <w:rPr>
          <w:rFonts w:ascii="TH SarabunPSK" w:hAnsi="TH SarabunPSK" w:cs="TH SarabunPSK"/>
          <w:b/>
          <w:bCs/>
          <w:sz w:val="40"/>
          <w:szCs w:val="40"/>
        </w:rPr>
        <w:t>8</w:t>
      </w:r>
      <w:r w:rsidR="007F58D0" w:rsidRPr="00276AE9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r w:rsidR="007F58D0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>การทบทวน</w:t>
      </w:r>
      <w:r w:rsidR="007F58D0" w:rsidRPr="00276AE9">
        <w:rPr>
          <w:rFonts w:ascii="TH SarabunPSK" w:eastAsia="CordiaNew-Bold" w:hAnsi="TH SarabunPSK" w:cs="TH SarabunPSK"/>
          <w:b/>
          <w:bCs/>
          <w:sz w:val="36"/>
          <w:szCs w:val="36"/>
          <w:cs/>
        </w:rPr>
        <w:t>การบริหารความเสี่ยง</w:t>
      </w:r>
    </w:p>
    <w:p w:rsidR="000576B0" w:rsidRDefault="007F58D0" w:rsidP="000576B0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58D0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    เลขานุการบริหารความเสี่ยง</w:t>
      </w:r>
      <w:r w:rsidR="00102F43" w:rsidRPr="007F58D0">
        <w:rPr>
          <w:rFonts w:ascii="TH SarabunPSK" w:eastAsia="CordiaNew" w:hAnsi="TH SarabunPSK" w:cs="TH SarabunPSK"/>
          <w:sz w:val="32"/>
          <w:szCs w:val="32"/>
          <w:cs/>
        </w:rPr>
        <w:t>นำข้อมูลสรุปจากรายงานสรุปผลการจัดการความเสี่ยงและความเห็นต่อผลการดำเนินงานตามแผนบริหารความเสี่ยงปัจจัยภายนอกและภายใน ข้อพิจารณาของคณะกรรมการ อ.อ.ป. และคณะกรรมการตรวจสอบ รวมถึงผลการประชุมร่วมกับผู้บริหารระดับสูงและหัวหน้าหน่วยงาน ที่เกี่ยวข้องมาดำเนินการทบทวนและประเมินผลการบริหารความเสี่ยงใหม่</w:t>
      </w:r>
      <w:r w:rsidR="00466D6F" w:rsidRPr="007F58D0">
        <w:rPr>
          <w:rFonts w:ascii="TH SarabunPSK" w:eastAsia="CordiaNew" w:hAnsi="TH SarabunPSK" w:cs="TH SarabunPSK"/>
          <w:sz w:val="32"/>
          <w:szCs w:val="32"/>
          <w:cs/>
        </w:rPr>
        <w:t>เพื่อจัดทำแผนบริหารความ</w:t>
      </w:r>
      <w:r w:rsidR="00102F43" w:rsidRPr="007F58D0">
        <w:rPr>
          <w:rFonts w:ascii="TH SarabunPSK" w:eastAsia="CordiaNew" w:hAnsi="TH SarabunPSK" w:cs="TH SarabunPSK"/>
          <w:sz w:val="32"/>
          <w:szCs w:val="32"/>
          <w:cs/>
        </w:rPr>
        <w:t>เสี่ยงองค์กรต่อเนื่องต่อไป</w:t>
      </w:r>
    </w:p>
    <w:p w:rsidR="008E4A21" w:rsidRDefault="008E4A21" w:rsidP="00E55CC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17225" w:rsidRDefault="00817225" w:rsidP="0081722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</w:t>
      </w:r>
    </w:p>
    <w:p w:rsidR="00817225" w:rsidRDefault="00817225" w:rsidP="00817225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7225" w:rsidRDefault="00817225" w:rsidP="00817225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7225" w:rsidRDefault="00817225" w:rsidP="00817225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7225" w:rsidRDefault="00817225" w:rsidP="00817225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0F3F" w:rsidRPr="004F0FE0" w:rsidRDefault="00190F3F" w:rsidP="00190F3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0FE0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</w:t>
      </w:r>
      <w:r w:rsidRPr="004F0FE0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190F3F" w:rsidRDefault="00190F3F" w:rsidP="00190F3F">
      <w:pPr>
        <w:jc w:val="center"/>
        <w:rPr>
          <w:rFonts w:ascii="TH SarabunPSK" w:hAnsi="TH SarabunPSK" w:cs="TH SarabunPSK"/>
          <w:szCs w:val="22"/>
        </w:rPr>
      </w:pPr>
      <w:r w:rsidRPr="001619D4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แผนบริหารความเสี่ยง อ.อ.ป.ปี </w:t>
      </w:r>
      <w:r w:rsidRPr="001619D4">
        <w:rPr>
          <w:rFonts w:ascii="TH SarabunPSK" w:hAnsi="TH SarabunPSK" w:cs="TH SarabunPSK"/>
          <w:b/>
          <w:bCs/>
          <w:sz w:val="36"/>
          <w:szCs w:val="36"/>
        </w:rPr>
        <w:t>255</w:t>
      </w:r>
      <w:r w:rsidR="00603A03">
        <w:rPr>
          <w:rFonts w:ascii="TH SarabunPSK" w:hAnsi="TH SarabunPSK" w:cs="TH SarabunPSK"/>
          <w:b/>
          <w:bCs/>
          <w:sz w:val="36"/>
          <w:szCs w:val="36"/>
        </w:rPr>
        <w:t>8</w:t>
      </w:r>
    </w:p>
    <w:p w:rsidR="0091317B" w:rsidRDefault="00B74503" w:rsidP="00B7450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Cs w:val="2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การจัดทำแผนบริหารความเสี่ยงของ อ.อ.ป. ประจำปี 255</w:t>
      </w:r>
      <w:r w:rsidR="00603A03"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มีกระบวนการเป็นขั้นตอนที่ต่อเนื่อง มีการติดตามและประเมินผลเพื่อให้ผู้บริหารมั่นใจว่าการบริหารความเสี่ยงสามารถตอบสนองต่อปัจจัยเสี่ยงได้อย่างเหมาะสมและเป็นหลักประกันว่าจะสามารถลดความสูญเสียและเพิ่มโอกาสสำเร็จตามยุทธศาสตร์ของ</w:t>
      </w:r>
      <w:r w:rsidR="0026006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อ.อ.ป.</w:t>
      </w:r>
    </w:p>
    <w:p w:rsidR="00B74503" w:rsidRDefault="0091317B" w:rsidP="0091317B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1317B">
        <w:rPr>
          <w:rFonts w:ascii="TH SarabunPSK" w:hAnsi="TH SarabunPSK" w:cs="TH SarabunPSK" w:hint="cs"/>
          <w:b/>
          <w:bCs/>
          <w:sz w:val="36"/>
          <w:szCs w:val="36"/>
          <w:cs/>
        </w:rPr>
        <w:t>4.1 การระบุความเสี่ยง</w:t>
      </w:r>
    </w:p>
    <w:p w:rsidR="00E12767" w:rsidRPr="00817225" w:rsidRDefault="0091317B" w:rsidP="00D10524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การระบุความเสี่ยงในปี 255</w:t>
      </w:r>
      <w:r w:rsidR="00603A03" w:rsidRPr="00817225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2E63F4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คณะกรรมการ</w:t>
      </w:r>
      <w:r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บริหารความเสี่ยง ฯ ได้ร่วมกันพิจารณา</w:t>
      </w:r>
      <w:r w:rsidR="003B7E35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จากแผนยุทธศาสตร์</w:t>
      </w:r>
      <w:r w:rsidR="007E3D56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ทั้ง </w:t>
      </w:r>
      <w:r w:rsidR="007E3D56" w:rsidRPr="00817225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7E3D56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ด้าน ตามแผนยุทธศาสตร์ ปี </w:t>
      </w:r>
      <w:r w:rsidR="00817225" w:rsidRPr="00817225">
        <w:rPr>
          <w:rFonts w:ascii="TH SarabunPSK" w:hAnsi="TH SarabunPSK" w:cs="TH SarabunPSK"/>
          <w:color w:val="000000" w:themeColor="text1"/>
          <w:sz w:val="32"/>
          <w:szCs w:val="32"/>
        </w:rPr>
        <w:t>2558 – 2562</w:t>
      </w:r>
      <w:r w:rsidR="007E3D56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(โครงการจ้างที่ปรึกษามหาวิทยาลัยธรรมศาสตร์</w:t>
      </w:r>
      <w:r w:rsidR="00817225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และแผนการดำเนินงานของ อ.อ.ป.</w:t>
      </w:r>
      <w:r w:rsidR="007E3D56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</w:t>
      </w:r>
      <w:r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ระบุความเสี่ยงว่ามีปัจจัยอะไรบ้างที่จะทำให้ไม่สามารถบรรลุวัตถุประสงค์ตาม</w:t>
      </w:r>
      <w:r w:rsidR="007E3D56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ยุทธศาสตร์ ดังกล่าว</w:t>
      </w:r>
      <w:r w:rsidR="00171B47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และตามตัวชี้วัดในบันทึกข้อตกลงประเมินผล อ.อ.ป. 255</w:t>
      </w:r>
      <w:r w:rsidR="003B7E35" w:rsidRPr="00817225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D10524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ซึ่งระบุครบตามประเภทความเสี่ยง 4 ด้าน มี</w:t>
      </w:r>
      <w:r w:rsidR="00E12767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ความเสี่ยงที่สำคัญ ๆ </w:t>
      </w:r>
      <w:r w:rsidR="002600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13 ความเสี่ยง </w:t>
      </w:r>
      <w:r w:rsidR="00D10524" w:rsidRPr="0081722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ดังนี้</w:t>
      </w:r>
    </w:p>
    <w:tbl>
      <w:tblPr>
        <w:tblStyle w:val="ad"/>
        <w:tblW w:w="0" w:type="auto"/>
        <w:tblLook w:val="04A0"/>
      </w:tblPr>
      <w:tblGrid>
        <w:gridCol w:w="3085"/>
        <w:gridCol w:w="6157"/>
      </w:tblGrid>
      <w:tr w:rsidR="0032600D" w:rsidRPr="00A31B96" w:rsidTr="0032600D">
        <w:tc>
          <w:tcPr>
            <w:tcW w:w="3085" w:type="dxa"/>
          </w:tcPr>
          <w:p w:rsidR="0032600D" w:rsidRPr="00A31B96" w:rsidRDefault="0032600D" w:rsidP="006961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ประเภทความเสี่ยง</w:t>
            </w:r>
          </w:p>
        </w:tc>
        <w:tc>
          <w:tcPr>
            <w:tcW w:w="6157" w:type="dxa"/>
            <w:tcBorders>
              <w:bottom w:val="single" w:sz="4" w:space="0" w:color="000000"/>
            </w:tcBorders>
          </w:tcPr>
          <w:p w:rsidR="0032600D" w:rsidRPr="00A31B96" w:rsidRDefault="0032600D" w:rsidP="0032600D">
            <w:pPr>
              <w:tabs>
                <w:tab w:val="left" w:pos="221"/>
                <w:tab w:val="center" w:pos="297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รายการ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ระบุ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ความเสี่ยง</w:t>
            </w:r>
          </w:p>
        </w:tc>
      </w:tr>
      <w:tr w:rsidR="0032600D" w:rsidRPr="00A31B96" w:rsidTr="0032600D">
        <w:tc>
          <w:tcPr>
            <w:tcW w:w="3085" w:type="dxa"/>
          </w:tcPr>
          <w:p w:rsidR="0032600D" w:rsidRPr="00A31B96" w:rsidRDefault="0032600D" w:rsidP="006961B9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กลยุทธ์</w:t>
            </w:r>
          </w:p>
          <w:p w:rsidR="0032600D" w:rsidRPr="00A31B96" w:rsidRDefault="0032600D" w:rsidP="0047205D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Strategic Risk : S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6157" w:type="dxa"/>
            <w:tcBorders>
              <w:top w:val="single" w:sz="4" w:space="0" w:color="auto"/>
            </w:tcBorders>
          </w:tcPr>
          <w:p w:rsidR="0032600D" w:rsidRPr="00A31B96" w:rsidRDefault="0032600D" w:rsidP="00935A2D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การแปรรูปไม้สักสวนป่าเพื่อเพิ่มมูลค่า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ไม่ได้ตามเป้าหมาย</w:t>
            </w:r>
          </w:p>
          <w:p w:rsidR="0032600D" w:rsidRPr="00A31B96" w:rsidRDefault="0032600D" w:rsidP="00935A2D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การพัฒนาและออกแบบผลิตภัณฑ์เพื่อสร้างมูลค่าเพิ่ม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ไม่แล้วเสร็จ ไม่มีรูปแบบใหม่ๆ</w:t>
            </w:r>
          </w:p>
          <w:p w:rsidR="0032600D" w:rsidRPr="00A31B96" w:rsidRDefault="0032600D" w:rsidP="0047205D">
            <w:pPr>
              <w:pStyle w:val="a3"/>
              <w:numPr>
                <w:ilvl w:val="0"/>
                <w:numId w:val="34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โครงการพิจารณารูปแบบการขนส่งและการกระจายสินค้าที่เหมาะสม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ไม่มีแผนการขนส่ง  กระจายสินค้า</w:t>
            </w:r>
          </w:p>
        </w:tc>
      </w:tr>
      <w:tr w:rsidR="0032600D" w:rsidRPr="00A31B96" w:rsidTr="006961B9">
        <w:tc>
          <w:tcPr>
            <w:tcW w:w="3085" w:type="dxa"/>
          </w:tcPr>
          <w:p w:rsidR="0032600D" w:rsidRPr="00A31B96" w:rsidRDefault="0032600D" w:rsidP="006961B9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ความเสี่ยงด้านการปฎิบัติงาน</w:t>
            </w:r>
          </w:p>
          <w:p w:rsidR="0032600D" w:rsidRPr="00A31B96" w:rsidRDefault="0032600D" w:rsidP="006961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Operational Risk : O 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32600D" w:rsidRPr="00A31B96" w:rsidRDefault="0032600D" w:rsidP="006961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157" w:type="dxa"/>
          </w:tcPr>
          <w:p w:rsidR="0032600D" w:rsidRPr="00A31B96" w:rsidRDefault="0032600D" w:rsidP="00935A2D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การป้องกันอันตรายจากช้างให้กับนักท่องเที่ยว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เกิดขึ้นกับนักท่องเที่ยว</w:t>
            </w:r>
          </w:p>
          <w:p w:rsidR="0032600D" w:rsidRPr="00A31B96" w:rsidRDefault="0032600D" w:rsidP="00935A2D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การจัดการสวนป่าเศรษ</w:t>
            </w:r>
            <w:r w:rsidR="00FC2193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ฐ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กิจอย่างยั่งยืน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สวนป่าไม่ผ่านการรับรอง</w:t>
            </w:r>
          </w:p>
          <w:p w:rsidR="0032600D" w:rsidRPr="00A31B96" w:rsidRDefault="00AC418B" w:rsidP="00935A2D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การจัดการผลผลิตสวนป่า 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จำหน่ายวัตถุดิบไม่ได้ตามเป้าหมาย</w:t>
            </w:r>
          </w:p>
          <w:p w:rsidR="0032600D" w:rsidRPr="00A31B96" w:rsidRDefault="0032600D" w:rsidP="00935A2D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พัฒนาระบบและบุคลากรด้านการบริหารทรัพยากรองค์การ 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ERP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พัฒนาระบบปฏิบัติการ 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ERP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ไม่เสร็จ</w:t>
            </w:r>
          </w:p>
          <w:p w:rsidR="0047205D" w:rsidRPr="00A31B96" w:rsidRDefault="0047205D" w:rsidP="00935A2D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การพัฒนาที่ดินกรรมสิทธิ์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ไม่ได้รับเงินจากการพัฒนาที่ดิน</w:t>
            </w:r>
          </w:p>
        </w:tc>
      </w:tr>
      <w:tr w:rsidR="0032600D" w:rsidRPr="00A31B96" w:rsidTr="006961B9">
        <w:tc>
          <w:tcPr>
            <w:tcW w:w="3085" w:type="dxa"/>
          </w:tcPr>
          <w:p w:rsidR="0032600D" w:rsidRPr="00A31B96" w:rsidRDefault="0032600D" w:rsidP="006961B9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กฎ ระเบียบ </w:t>
            </w:r>
          </w:p>
          <w:p w:rsidR="0032600D" w:rsidRPr="00A31B96" w:rsidRDefault="0032600D" w:rsidP="0065630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Compliance Risk : C 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157" w:type="dxa"/>
          </w:tcPr>
          <w:p w:rsidR="0032600D" w:rsidRPr="00A31B96" w:rsidRDefault="0032600D" w:rsidP="00935A2D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ทบทวนและปรับปรุงอัตรากำลังในระดับเนื้องาน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จัดทำกรอบอัตรากำลังและประเมินมูลค่างานไม่เสร็จ</w:t>
            </w:r>
          </w:p>
          <w:p w:rsidR="0032600D" w:rsidRPr="00A31B96" w:rsidRDefault="0032600D" w:rsidP="00935A2D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การปรับปรุงโครงสร้างและระดับการบังคับบัญชาเพื่อเพิ่มสมรรถนะองค์กร</w:t>
            </w:r>
            <w:r w:rsidR="0047205D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47205D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ปรับโครงสร้างไม่เสร็จ</w:t>
            </w:r>
          </w:p>
          <w:p w:rsidR="00D92D14" w:rsidRPr="00A31B96" w:rsidRDefault="00D92D14" w:rsidP="00935A2D">
            <w:pPr>
              <w:pStyle w:val="a3"/>
              <w:numPr>
                <w:ilvl w:val="0"/>
                <w:numId w:val="36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การแก้ไขพระราชกฤษฏีกาจัดตั้ง อ.อ.ป.</w:t>
            </w:r>
            <w:r w:rsidR="00B34101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="00B34101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แก้ไขไม่เสร็จ</w:t>
            </w:r>
          </w:p>
        </w:tc>
      </w:tr>
      <w:tr w:rsidR="0047205D" w:rsidRPr="00A31B96" w:rsidTr="00AC418B">
        <w:tc>
          <w:tcPr>
            <w:tcW w:w="3085" w:type="dxa"/>
          </w:tcPr>
          <w:p w:rsidR="0047205D" w:rsidRPr="00A31B96" w:rsidRDefault="0047205D" w:rsidP="00AC418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ประเภทความเสี่ยง</w:t>
            </w:r>
          </w:p>
        </w:tc>
        <w:tc>
          <w:tcPr>
            <w:tcW w:w="6157" w:type="dxa"/>
            <w:tcBorders>
              <w:bottom w:val="single" w:sz="4" w:space="0" w:color="000000"/>
            </w:tcBorders>
          </w:tcPr>
          <w:p w:rsidR="0047205D" w:rsidRPr="00A31B96" w:rsidRDefault="0047205D" w:rsidP="00AC418B">
            <w:pPr>
              <w:tabs>
                <w:tab w:val="left" w:pos="221"/>
                <w:tab w:val="center" w:pos="297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รายการความเสี่ยง</w:t>
            </w:r>
          </w:p>
        </w:tc>
      </w:tr>
      <w:tr w:rsidR="0047205D" w:rsidRPr="00A31B96" w:rsidTr="00AC418B">
        <w:tc>
          <w:tcPr>
            <w:tcW w:w="3085" w:type="dxa"/>
          </w:tcPr>
          <w:p w:rsidR="0047205D" w:rsidRPr="00A31B96" w:rsidRDefault="0047205D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การเงิน</w:t>
            </w:r>
          </w:p>
          <w:p w:rsidR="0047205D" w:rsidRPr="00A31B96" w:rsidRDefault="0047205D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Financial Risk : F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6157" w:type="dxa"/>
            <w:tcBorders>
              <w:top w:val="single" w:sz="4" w:space="0" w:color="auto"/>
            </w:tcBorders>
          </w:tcPr>
          <w:p w:rsidR="0047205D" w:rsidRPr="00A31B96" w:rsidRDefault="0047205D" w:rsidP="0047205D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การหาแหล่งเงินทุนระยะยาวเพื่ออุตสาหกรรมแปรรูป</w:t>
            </w:r>
          </w:p>
          <w:p w:rsidR="0047205D" w:rsidRPr="00A31B96" w:rsidRDefault="0047205D" w:rsidP="0047205D">
            <w:pPr>
              <w:pStyle w:val="a3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ไม้สักสวนป่า</w:t>
            </w:r>
            <w:r w:rsidR="00B34101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B34101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ไม่ได้รับเงินกู้ตามโครงการ</w:t>
            </w:r>
          </w:p>
          <w:p w:rsidR="0047205D" w:rsidRPr="00AC418B" w:rsidRDefault="0047205D" w:rsidP="00AC418B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การขาดสภาพคล่องทางการเงิน</w:t>
            </w:r>
            <w:r w:rsidR="00B34101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="00B34101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ขาดเงินสดในการทำธุรกิ</w:t>
            </w:r>
            <w:r w:rsidR="00AC41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</w:t>
            </w:r>
          </w:p>
        </w:tc>
      </w:tr>
    </w:tbl>
    <w:p w:rsidR="00A26EFD" w:rsidRDefault="00A26EFD" w:rsidP="00A26EFD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C6117" w:rsidRDefault="003C6117" w:rsidP="003C6117">
      <w:pPr>
        <w:ind w:right="-29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คณะกรรมการฯ ได้ร่วมกันพิจารณาความเสี่ยง ว่ามีกิจกรรมที่จะทำให้ไม่บรรลุวัตถุประสงค์  โดยประเมินโอกาสเกิด และผลกระทบ ดังนี้</w:t>
      </w:r>
    </w:p>
    <w:p w:rsidR="003C6117" w:rsidRPr="002C42BE" w:rsidRDefault="003C6117" w:rsidP="003C6117">
      <w:pPr>
        <w:ind w:right="-291"/>
        <w:rPr>
          <w:rFonts w:ascii="TH SarabunPSK" w:hAnsi="TH SarabunPSK" w:cs="TH SarabunPSK"/>
          <w:sz w:val="16"/>
          <w:szCs w:val="16"/>
        </w:rPr>
      </w:pPr>
    </w:p>
    <w:tbl>
      <w:tblPr>
        <w:tblStyle w:val="ad"/>
        <w:tblW w:w="9606" w:type="dxa"/>
        <w:jc w:val="center"/>
        <w:tblLayout w:type="fixed"/>
        <w:tblLook w:val="04A0"/>
      </w:tblPr>
      <w:tblGrid>
        <w:gridCol w:w="2093"/>
        <w:gridCol w:w="2693"/>
        <w:gridCol w:w="992"/>
        <w:gridCol w:w="1134"/>
        <w:gridCol w:w="1134"/>
        <w:gridCol w:w="1560"/>
      </w:tblGrid>
      <w:tr w:rsidR="003C6117" w:rsidRPr="003C6117" w:rsidTr="0042767B">
        <w:trPr>
          <w:tblHeader/>
          <w:jc w:val="center"/>
        </w:trPr>
        <w:tc>
          <w:tcPr>
            <w:tcW w:w="2093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ประเภทความเสี่ยง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รายการความเสี่ยง</w:t>
            </w:r>
          </w:p>
          <w:p w:rsidR="003C6117" w:rsidRPr="003C6117" w:rsidRDefault="003C6117" w:rsidP="003C6117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โอกาสเกิด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ผลลัพท์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อันดับความเสี่ยง</w:t>
            </w:r>
          </w:p>
        </w:tc>
      </w:tr>
      <w:tr w:rsidR="003C6117" w:rsidRPr="003C6117" w:rsidTr="0042767B">
        <w:trPr>
          <w:jc w:val="center"/>
        </w:trPr>
        <w:tc>
          <w:tcPr>
            <w:tcW w:w="2093" w:type="dxa"/>
            <w:tcBorders>
              <w:bottom w:val="nil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ความเสี่ยงด้านกลยุทธ์</w:t>
            </w:r>
          </w:p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Strategic Risk : S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การแปรรูปไม้สักสวนป่าเพื่อเพิ่มมูลค่า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ไม่ได้ตามเป้าหมาย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Pr="003C6117" w:rsidRDefault="003C6117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P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Pr="003C6117" w:rsidRDefault="003C6117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3C6117" w:rsidRP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</w:tr>
      <w:tr w:rsidR="003C6117" w:rsidRPr="003C6117" w:rsidTr="0042767B">
        <w:trPr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การพัฒนาและออกแบบผลิตภัณฑ์เพื่อสร้างมูลค่าเพิ่ม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ไม่แล้วเสร็จ ไม่มีรูปแบบใหม่ๆ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P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F5D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</w:tr>
      <w:tr w:rsidR="003C6117" w:rsidRPr="003C6117" w:rsidTr="0042767B">
        <w:trPr>
          <w:trHeight w:val="2351"/>
          <w:jc w:val="center"/>
        </w:trPr>
        <w:tc>
          <w:tcPr>
            <w:tcW w:w="2093" w:type="dxa"/>
            <w:tcBorders>
              <w:top w:val="nil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โครงการพิจารณารูปแบบการขนส่งและการกระจายสินค้าที่เหมาะสม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ไม่มีแผนการขนส่ง  กระจายสินค้า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P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F5D2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</w:tr>
      <w:tr w:rsidR="003C6117" w:rsidRPr="003C6117" w:rsidTr="0042767B">
        <w:trPr>
          <w:jc w:val="center"/>
        </w:trPr>
        <w:tc>
          <w:tcPr>
            <w:tcW w:w="2093" w:type="dxa"/>
            <w:tcBorders>
              <w:bottom w:val="single" w:sz="4" w:space="0" w:color="000000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ความเสี่ยงด้านการปฎิบัติงาน</w:t>
            </w:r>
          </w:p>
          <w:p w:rsidR="003C6117" w:rsidRPr="003C6117" w:rsidRDefault="00CC68CE" w:rsidP="003C611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72" type="#_x0000_t32" style="position:absolute;margin-left:98.65pt;margin-top:19.25pt;width:375.65pt;height:0;z-index:251813888" o:connectortype="straight"/>
              </w:pict>
            </w:r>
            <w:r w:rsidR="003C6117"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3C6117"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Operational Risk : O </w:t>
            </w:r>
            <w:r w:rsidR="003C6117"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การป้องกันอันตรายจากช้างให้กับนักท่องเที่ยว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เกิดขึ้นกับนักท่องเที่ยว</w:t>
            </w:r>
          </w:p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การจัดการสวนป่าเศรษฐกิจอย่างยั่งยืน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สวนป่าไม่ผ่านการรับรอง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  <w:p w:rsidR="007F5D26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  <w:p w:rsid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7F5D26" w:rsidRP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F5D2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13</w:t>
            </w:r>
          </w:p>
        </w:tc>
      </w:tr>
      <w:tr w:rsidR="003C6117" w:rsidRPr="003C6117" w:rsidTr="0042767B">
        <w:trPr>
          <w:jc w:val="center"/>
        </w:trPr>
        <w:tc>
          <w:tcPr>
            <w:tcW w:w="2093" w:type="dxa"/>
            <w:tcBorders>
              <w:bottom w:val="nil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6. การจัดการผลผลิตสวนป่า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จำหน่ายวัตถุดิบไม่ได้ตามเป้าหมาย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7F5D26" w:rsidRDefault="007F5D26" w:rsidP="003C6117">
            <w:pPr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F5D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</w:tr>
      <w:tr w:rsidR="003C6117" w:rsidRPr="003C6117" w:rsidTr="0042767B">
        <w:trPr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7. พัฒนาระบบและบุคลากรด้านการบริหารทรัพยากรองค์การ (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ERP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พัฒนาระบบปฏิบัติการ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ERP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ไม่เสร็จ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  <w:p w:rsidR="007F5D26" w:rsidRP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</w:p>
        </w:tc>
      </w:tr>
      <w:tr w:rsidR="003C6117" w:rsidRPr="003C6117" w:rsidTr="0042767B">
        <w:trPr>
          <w:jc w:val="center"/>
        </w:trPr>
        <w:tc>
          <w:tcPr>
            <w:tcW w:w="2093" w:type="dxa"/>
            <w:tcBorders>
              <w:top w:val="nil"/>
              <w:bottom w:val="single" w:sz="4" w:space="0" w:color="000000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C6117" w:rsidRPr="003C6117" w:rsidRDefault="003C6117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 การพัฒนาที่ดินกรรมสิทธิ์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ไม่ได้รับเงินจากการพัฒนาที่ดิน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7F5D26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C6117" w:rsidRDefault="003C6117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</w:tr>
      <w:tr w:rsidR="007F5D26" w:rsidRPr="003C6117" w:rsidTr="0042767B">
        <w:trPr>
          <w:jc w:val="center"/>
        </w:trPr>
        <w:tc>
          <w:tcPr>
            <w:tcW w:w="2093" w:type="dxa"/>
            <w:tcBorders>
              <w:bottom w:val="nil"/>
            </w:tcBorders>
          </w:tcPr>
          <w:p w:rsidR="007F5D26" w:rsidRPr="003C6117" w:rsidRDefault="007F5D26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ความเสี่ยงด้านกฎ ระเบียบ </w:t>
            </w:r>
          </w:p>
          <w:p w:rsidR="007F5D26" w:rsidRP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Compliance Risk : C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</w:tcPr>
          <w:p w:rsidR="007F5D26" w:rsidRPr="003C6117" w:rsidRDefault="007F5D26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9. ทบทวนและปรับปรุงอัตรากำลังในระดับเนื้องาน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จัดทำกรอบอัตรากำลังและประเมินมูลค่างานไม่เสร็จ</w:t>
            </w:r>
          </w:p>
        </w:tc>
        <w:tc>
          <w:tcPr>
            <w:tcW w:w="992" w:type="dxa"/>
          </w:tcPr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F5D26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3C611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7F5D26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7F5D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560" w:type="dxa"/>
          </w:tcPr>
          <w:p w:rsidR="007F5D26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7F5D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11</w:t>
            </w:r>
          </w:p>
        </w:tc>
      </w:tr>
      <w:tr w:rsidR="007F5D26" w:rsidRPr="003C6117" w:rsidTr="0042767B">
        <w:trPr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:rsidR="007F5D26" w:rsidRPr="003C6117" w:rsidRDefault="007F5D26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7F5D26" w:rsidRPr="003C6117" w:rsidRDefault="007F5D26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10. การปรับปรุงโครงสร้างและระดับการบังคับบัญชาเพื่อเพิ่มสมรรถนะองค์กร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ปรับโครงสร้างไม่เสร็จ</w:t>
            </w:r>
          </w:p>
        </w:tc>
        <w:tc>
          <w:tcPr>
            <w:tcW w:w="992" w:type="dxa"/>
          </w:tcPr>
          <w:p w:rsidR="007F5D26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7F5D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7F5D26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7F5D26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7F5D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60" w:type="dxa"/>
          </w:tcPr>
          <w:p w:rsidR="007F5D26" w:rsidRDefault="007F5D26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F5D26" w:rsidRPr="003C6117" w:rsidRDefault="007F5D26" w:rsidP="007F5D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</w:tr>
      <w:tr w:rsidR="00FE57C4" w:rsidRPr="003C6117" w:rsidTr="0042767B">
        <w:trPr>
          <w:jc w:val="center"/>
        </w:trPr>
        <w:tc>
          <w:tcPr>
            <w:tcW w:w="2093" w:type="dxa"/>
            <w:tcBorders>
              <w:top w:val="nil"/>
            </w:tcBorders>
          </w:tcPr>
          <w:p w:rsidR="00FE57C4" w:rsidRPr="003C6117" w:rsidRDefault="00FE57C4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FE57C4" w:rsidRPr="003C6117" w:rsidRDefault="00FE57C4" w:rsidP="003C6117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11. การแก้ไขพระราช    กฤษฏีกาจัดตั้ง อ.อ.ป.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แก้ไขไม่เสร็จ</w:t>
            </w:r>
          </w:p>
        </w:tc>
        <w:tc>
          <w:tcPr>
            <w:tcW w:w="992" w:type="dxa"/>
          </w:tcPr>
          <w:p w:rsidR="00FE57C4" w:rsidRDefault="00FE57C4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FE57C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FE57C4" w:rsidRDefault="00FE57C4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FE57C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FE57C4" w:rsidRDefault="00FE57C4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FE57C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560" w:type="dxa"/>
          </w:tcPr>
          <w:p w:rsidR="00FE57C4" w:rsidRDefault="00FE57C4" w:rsidP="000F2B5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FE57C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</w:tr>
      <w:tr w:rsidR="00FE57C4" w:rsidRPr="003C6117" w:rsidTr="003C6117">
        <w:trPr>
          <w:jc w:val="center"/>
        </w:trPr>
        <w:tc>
          <w:tcPr>
            <w:tcW w:w="2093" w:type="dxa"/>
          </w:tcPr>
          <w:p w:rsidR="00FE57C4" w:rsidRPr="003C6117" w:rsidRDefault="00FE57C4" w:rsidP="0001216D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ความเสี่ยงด้านการเงิน</w:t>
            </w:r>
          </w:p>
          <w:p w:rsidR="00FE57C4" w:rsidRPr="003C6117" w:rsidRDefault="00FE57C4" w:rsidP="0001216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Financial Risk : F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2693" w:type="dxa"/>
          </w:tcPr>
          <w:p w:rsidR="00FE57C4" w:rsidRPr="003C6117" w:rsidRDefault="00FE57C4" w:rsidP="0001216D">
            <w:pPr>
              <w:ind w:left="56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12. การหาแหล่งเงินทุนระยะยาวเพื่ออุตสาหกรรมแปรรูปไม้สักสวนป่า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ไม่ได้รับเงินกู้ตามโครงการ</w:t>
            </w:r>
          </w:p>
          <w:p w:rsidR="00FE57C4" w:rsidRPr="003C6117" w:rsidRDefault="00FE57C4" w:rsidP="00FE57C4">
            <w:pPr>
              <w:ind w:left="56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13. การขาดสภาพคล่องทางการเงิน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 w:rsidRPr="003C61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ขาดเงินสดในการทำธุรกิจ</w:t>
            </w:r>
          </w:p>
        </w:tc>
        <w:tc>
          <w:tcPr>
            <w:tcW w:w="992" w:type="dxa"/>
          </w:tcPr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3C6117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560" w:type="dxa"/>
          </w:tcPr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</w:t>
            </w: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FE57C4" w:rsidRPr="00FE57C4" w:rsidRDefault="00FE57C4" w:rsidP="003C6117">
            <w:pPr>
              <w:pStyle w:val="a3"/>
              <w:ind w:left="3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</w:tr>
    </w:tbl>
    <w:p w:rsidR="00E03202" w:rsidRPr="00A31B96" w:rsidRDefault="00A31B96" w:rsidP="00FA5BD2">
      <w:pPr>
        <w:ind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จากปัจจัยเสี่ยงตามตารางข้างต้น คณะทำงานได้เลือกการตอบสนองความเสี่ยงดังนี้</w:t>
      </w:r>
    </w:p>
    <w:tbl>
      <w:tblPr>
        <w:tblStyle w:val="ad"/>
        <w:tblW w:w="0" w:type="auto"/>
        <w:tblLook w:val="04A0"/>
      </w:tblPr>
      <w:tblGrid>
        <w:gridCol w:w="2802"/>
        <w:gridCol w:w="2860"/>
        <w:gridCol w:w="3518"/>
      </w:tblGrid>
      <w:tr w:rsidR="00A31B96" w:rsidRPr="00A31B96" w:rsidTr="00A31B96">
        <w:tc>
          <w:tcPr>
            <w:tcW w:w="2802" w:type="dxa"/>
          </w:tcPr>
          <w:p w:rsidR="00A31B96" w:rsidRPr="00A31B96" w:rsidRDefault="00A31B96" w:rsidP="00A31B9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ประเภทความเสี่ยง</w:t>
            </w:r>
          </w:p>
        </w:tc>
        <w:tc>
          <w:tcPr>
            <w:tcW w:w="2860" w:type="dxa"/>
            <w:tcBorders>
              <w:bottom w:val="single" w:sz="4" w:space="0" w:color="000000"/>
            </w:tcBorders>
          </w:tcPr>
          <w:p w:rsidR="00A31B96" w:rsidRPr="00A31B96" w:rsidRDefault="00A31B96" w:rsidP="00A31B96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รายการระบุความเสี่ยง</w:t>
            </w:r>
          </w:p>
        </w:tc>
        <w:tc>
          <w:tcPr>
            <w:tcW w:w="3518" w:type="dxa"/>
            <w:tcBorders>
              <w:bottom w:val="single" w:sz="4" w:space="0" w:color="000000"/>
            </w:tcBorders>
          </w:tcPr>
          <w:p w:rsidR="00A31B96" w:rsidRPr="00A31B96" w:rsidRDefault="00A31B96" w:rsidP="00A31B96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ทางเลือก</w:t>
            </w:r>
          </w:p>
        </w:tc>
      </w:tr>
      <w:tr w:rsidR="00A31B96" w:rsidRPr="00A31B96" w:rsidTr="00A31B96">
        <w:tc>
          <w:tcPr>
            <w:tcW w:w="2802" w:type="dxa"/>
          </w:tcPr>
          <w:p w:rsidR="00A31B96" w:rsidRPr="00A31B96" w:rsidRDefault="00A31B96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กลยุทธ์</w:t>
            </w:r>
          </w:p>
          <w:p w:rsidR="00A31B96" w:rsidRPr="00A31B96" w:rsidRDefault="00A31B96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Strategic Risk : S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2860" w:type="dxa"/>
            <w:tcBorders>
              <w:top w:val="single" w:sz="4" w:space="0" w:color="auto"/>
            </w:tcBorders>
          </w:tcPr>
          <w:p w:rsidR="00A31B96" w:rsidRDefault="00A31B96" w:rsidP="00A31B96">
            <w:pPr>
              <w:pStyle w:val="a3"/>
              <w:spacing w:after="0" w:line="240" w:lineRule="auto"/>
              <w:ind w:left="33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1. 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การแปรรูปไม้สักสวนป่าเพื่อเพิ่มมูลค่า </w:t>
            </w:r>
          </w:p>
          <w:p w:rsidR="00A31B96" w:rsidRPr="00A31B96" w:rsidRDefault="00A31B96" w:rsidP="00A31B96">
            <w:pPr>
              <w:pStyle w:val="a3"/>
              <w:spacing w:after="0" w:line="240" w:lineRule="auto"/>
              <w:ind w:left="33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2. 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การพัฒนาและออกแบบผลิตภัณฑ์เพื่อสร้างมูลค่าเพิ่ม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โครงการพิจารณารูปแบบการขนส่งและการกระจายสินค้าที่เหมาะสม </w:t>
            </w:r>
          </w:p>
        </w:tc>
        <w:tc>
          <w:tcPr>
            <w:tcW w:w="3518" w:type="dxa"/>
            <w:tcBorders>
              <w:top w:val="single" w:sz="4" w:space="0" w:color="auto"/>
            </w:tcBorders>
          </w:tcPr>
          <w:p w:rsidR="00A31B96" w:rsidRPr="00A31B96" w:rsidRDefault="00A31B96" w:rsidP="00A31B96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1.การควบคุม (</w:t>
            </w:r>
            <w:r w:rsidRPr="00A31B9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Treat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บริหาร</w:t>
            </w:r>
          </w:p>
          <w:p w:rsidR="00A31B96" w:rsidRDefault="00A31B96" w:rsidP="00A31B96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31B96" w:rsidRPr="00A31B96" w:rsidRDefault="00A31B96" w:rsidP="00A31B96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A31B96" w:rsidRDefault="00A31B96" w:rsidP="00A31B96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31B96" w:rsidRPr="00A31B96" w:rsidRDefault="00A31B96" w:rsidP="00A31B96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</w:tc>
      </w:tr>
      <w:tr w:rsidR="00A31B96" w:rsidRPr="00A31B96" w:rsidTr="00A31B96">
        <w:tc>
          <w:tcPr>
            <w:tcW w:w="2802" w:type="dxa"/>
          </w:tcPr>
          <w:p w:rsidR="00A31B96" w:rsidRPr="00A31B96" w:rsidRDefault="00A31B96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ความเสี่ยงด้านการปฎิบัติงาน</w:t>
            </w:r>
          </w:p>
          <w:p w:rsidR="00A31B96" w:rsidRPr="00A31B96" w:rsidRDefault="00A31B96" w:rsidP="00AC41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Operational Risk : O 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A31B96" w:rsidRPr="00A31B96" w:rsidRDefault="00A31B96" w:rsidP="00AC41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0" w:type="dxa"/>
          </w:tcPr>
          <w:p w:rsidR="00AC418B" w:rsidRDefault="00A31B96" w:rsidP="00AC418B">
            <w:pPr>
              <w:pStyle w:val="a3"/>
              <w:spacing w:after="0" w:line="240" w:lineRule="auto"/>
              <w:ind w:left="3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การป้องกันอันตรายจากช้างให้กับนักท่องเที่ยว</w:t>
            </w:r>
          </w:p>
          <w:p w:rsidR="00AC418B" w:rsidRDefault="00AC418B" w:rsidP="00AC418B">
            <w:pPr>
              <w:pStyle w:val="a3"/>
              <w:spacing w:after="0" w:line="240" w:lineRule="auto"/>
              <w:ind w:left="3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การจัดการสวนป่าเศรษฐกิจอย่างยั่งยืน</w:t>
            </w:r>
          </w:p>
          <w:p w:rsidR="00A31B96" w:rsidRPr="00A31B96" w:rsidRDefault="00AC418B" w:rsidP="00AC418B">
            <w:pPr>
              <w:pStyle w:val="a3"/>
              <w:spacing w:after="0" w:line="240" w:lineRule="auto"/>
              <w:ind w:left="3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การจัดการผลผลิตสวนป่า </w:t>
            </w:r>
          </w:p>
          <w:p w:rsidR="00A31B96" w:rsidRPr="00A31B96" w:rsidRDefault="00AC418B" w:rsidP="00AC418B">
            <w:pPr>
              <w:pStyle w:val="a3"/>
              <w:spacing w:after="0" w:line="240" w:lineRule="auto"/>
              <w:ind w:left="3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4. 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พัฒนาระบบและบุคลากรด้านการบริหารทรัพยากรองค์การ (</w:t>
            </w:r>
            <w:r w:rsidR="00A31B96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ERP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A31B96" w:rsidRPr="00A31B96" w:rsidRDefault="00AC418B" w:rsidP="00AC418B">
            <w:pPr>
              <w:pStyle w:val="a3"/>
              <w:spacing w:after="0" w:line="240" w:lineRule="auto"/>
              <w:ind w:left="3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การพัฒนาที่ดินกรรมสิทธิ์</w:t>
            </w:r>
          </w:p>
        </w:tc>
        <w:tc>
          <w:tcPr>
            <w:tcW w:w="3518" w:type="dxa"/>
          </w:tcPr>
          <w:p w:rsidR="00AC418B" w:rsidRPr="00A31B96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1.การควบคุม (</w:t>
            </w:r>
            <w:r w:rsidRPr="00A31B9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Treat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บริหาร</w:t>
            </w:r>
          </w:p>
          <w:p w:rsidR="00A31B96" w:rsidRDefault="00A31B96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C418B" w:rsidRPr="00A31B96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AC418B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C418B" w:rsidRPr="00A31B96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.การควบคุม (</w:t>
            </w:r>
            <w:r w:rsidRPr="00A31B9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Treat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บริหาร</w:t>
            </w:r>
          </w:p>
          <w:p w:rsidR="00AC418B" w:rsidRPr="00A31B96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AC418B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C418B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AC418B" w:rsidRPr="00A31B96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AC418B" w:rsidRPr="00A31B96" w:rsidRDefault="00AC418B" w:rsidP="00AC418B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A31B96" w:rsidRPr="00A31B96" w:rsidTr="00A31B96">
        <w:tc>
          <w:tcPr>
            <w:tcW w:w="2802" w:type="dxa"/>
          </w:tcPr>
          <w:p w:rsidR="00A31B96" w:rsidRPr="00A31B96" w:rsidRDefault="00A31B96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กฎ ระเบียบ </w:t>
            </w:r>
          </w:p>
          <w:p w:rsidR="00A31B96" w:rsidRPr="00A31B96" w:rsidRDefault="00A31B96" w:rsidP="00AC41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Compliance Risk : C 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860" w:type="dxa"/>
          </w:tcPr>
          <w:p w:rsidR="00231329" w:rsidRDefault="00231329" w:rsidP="00231329">
            <w:pPr>
              <w:pStyle w:val="a3"/>
              <w:spacing w:after="0" w:line="240" w:lineRule="auto"/>
              <w:ind w:left="33" w:hanging="14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C41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ทบทวนและปรับปรุง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231329" w:rsidRDefault="00231329" w:rsidP="00231329">
            <w:pPr>
              <w:pStyle w:val="a3"/>
              <w:spacing w:after="0" w:line="240" w:lineRule="auto"/>
              <w:ind w:left="33" w:hanging="14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อัตรากำลังในระดับเนื้องาน</w:t>
            </w:r>
            <w:r w:rsidR="00A31B96"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</w:p>
          <w:p w:rsidR="00231329" w:rsidRDefault="00231329" w:rsidP="00231329">
            <w:pPr>
              <w:pStyle w:val="a3"/>
              <w:spacing w:after="0" w:line="240" w:lineRule="auto"/>
              <w:ind w:left="33" w:hanging="14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จัดทำกรอบอัตรากำลังและ</w:t>
            </w:r>
          </w:p>
          <w:p w:rsidR="00A31B96" w:rsidRPr="00A31B96" w:rsidRDefault="00231329" w:rsidP="00231329">
            <w:pPr>
              <w:pStyle w:val="a3"/>
              <w:spacing w:after="0" w:line="240" w:lineRule="auto"/>
              <w:ind w:left="33" w:hanging="14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ประเมินมูลค่างานไม่เสร็จ</w:t>
            </w:r>
          </w:p>
          <w:p w:rsidR="001D14CF" w:rsidRDefault="00AC418B" w:rsidP="001D14CF">
            <w:pPr>
              <w:pStyle w:val="a3"/>
              <w:spacing w:after="0" w:line="240" w:lineRule="auto"/>
              <w:ind w:left="175" w:hanging="26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2.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การปรับปรุงโครงสร้างและระดับการบังคับบัญชาเพื่อเพิ่มสมรรถนะองค์กร</w:t>
            </w:r>
          </w:p>
          <w:p w:rsidR="00A31B96" w:rsidRDefault="00231329" w:rsidP="001D14CF">
            <w:pPr>
              <w:pStyle w:val="a3"/>
              <w:spacing w:after="0" w:line="240" w:lineRule="auto"/>
              <w:ind w:left="175" w:hanging="26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D14C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</w:t>
            </w:r>
            <w:r w:rsidR="00A31B96"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การแก้ไขพระราชกฤษฏีกาจัดตั้ง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อ.อ.ป.</w:t>
            </w:r>
          </w:p>
          <w:p w:rsidR="001D14CF" w:rsidRPr="00A31B96" w:rsidRDefault="001D14CF" w:rsidP="001D14CF">
            <w:pPr>
              <w:pStyle w:val="a3"/>
              <w:spacing w:after="0" w:line="240" w:lineRule="auto"/>
              <w:ind w:left="175" w:hanging="26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518" w:type="dxa"/>
          </w:tcPr>
          <w:p w:rsidR="001D14CF" w:rsidRPr="00A31B96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A31B96" w:rsidRDefault="00A31B96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D14CF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D14CF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D14CF" w:rsidRPr="00A31B96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1D14CF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D14CF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D14CF" w:rsidRPr="00A31B96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.การควบคุม (</w:t>
            </w:r>
            <w:r w:rsidRPr="00A31B9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Treat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บริหาร</w:t>
            </w:r>
          </w:p>
          <w:p w:rsidR="001D14CF" w:rsidRPr="00A31B96" w:rsidRDefault="001D14CF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1965DC" w:rsidRPr="00A31B96" w:rsidTr="00A31B96">
        <w:tc>
          <w:tcPr>
            <w:tcW w:w="2802" w:type="dxa"/>
          </w:tcPr>
          <w:p w:rsidR="001965DC" w:rsidRPr="00A31B96" w:rsidRDefault="001965DC" w:rsidP="00AC418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ประเภทความเสี่ยง</w:t>
            </w:r>
          </w:p>
        </w:tc>
        <w:tc>
          <w:tcPr>
            <w:tcW w:w="2860" w:type="dxa"/>
            <w:tcBorders>
              <w:bottom w:val="single" w:sz="4" w:space="0" w:color="000000"/>
            </w:tcBorders>
          </w:tcPr>
          <w:p w:rsidR="001965DC" w:rsidRPr="00A31B96" w:rsidRDefault="001965DC" w:rsidP="006F4192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รายการระบุความเสี่ยง</w:t>
            </w:r>
          </w:p>
        </w:tc>
        <w:tc>
          <w:tcPr>
            <w:tcW w:w="3518" w:type="dxa"/>
            <w:tcBorders>
              <w:bottom w:val="single" w:sz="4" w:space="0" w:color="000000"/>
            </w:tcBorders>
          </w:tcPr>
          <w:p w:rsidR="001965DC" w:rsidRPr="00A31B96" w:rsidRDefault="001965DC" w:rsidP="006F4192">
            <w:pPr>
              <w:tabs>
                <w:tab w:val="left" w:pos="221"/>
                <w:tab w:val="center" w:pos="2970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ทางเลือก</w:t>
            </w:r>
          </w:p>
        </w:tc>
      </w:tr>
      <w:tr w:rsidR="001965DC" w:rsidRPr="00A31B96" w:rsidTr="00A31B96">
        <w:tc>
          <w:tcPr>
            <w:tcW w:w="2802" w:type="dxa"/>
          </w:tcPr>
          <w:p w:rsidR="001965DC" w:rsidRPr="00A31B96" w:rsidRDefault="001965DC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ความเสี่ยงด้าน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การเงิน</w:t>
            </w:r>
          </w:p>
          <w:p w:rsidR="001965DC" w:rsidRPr="00A31B96" w:rsidRDefault="001965DC" w:rsidP="00AC418B">
            <w:pPr>
              <w:ind w:left="3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Financial Risk : F</w:t>
            </w:r>
            <w:r w:rsidRPr="00A31B9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)</w:t>
            </w:r>
          </w:p>
          <w:p w:rsidR="001965DC" w:rsidRPr="00A31B96" w:rsidRDefault="001965DC" w:rsidP="00AC41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</w:tcPr>
          <w:p w:rsidR="001965DC" w:rsidRPr="00A31B96" w:rsidRDefault="001965DC" w:rsidP="001D14CF">
            <w:pPr>
              <w:pStyle w:val="a3"/>
              <w:spacing w:after="0" w:line="240" w:lineRule="auto"/>
              <w:ind w:left="17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การหาแหล่งเงินทุนระยะยาวเพื่ออุตสาหกรรมแปรรูป</w:t>
            </w:r>
          </w:p>
          <w:p w:rsidR="001965DC" w:rsidRPr="00A31B96" w:rsidRDefault="001965DC" w:rsidP="001D14CF">
            <w:pPr>
              <w:pStyle w:val="a3"/>
              <w:spacing w:after="0" w:line="240" w:lineRule="auto"/>
              <w:ind w:left="17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ไม้สักสวนป่า</w:t>
            </w:r>
          </w:p>
          <w:p w:rsidR="001965DC" w:rsidRPr="00A31B96" w:rsidRDefault="001965DC" w:rsidP="001D14CF">
            <w:pPr>
              <w:pStyle w:val="a3"/>
              <w:spacing w:after="0" w:line="240" w:lineRule="auto"/>
              <w:ind w:left="317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</w:t>
            </w:r>
            <w:r w:rsidRPr="00A31B9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การขาดสภาพคล่องทางการเงิน</w:t>
            </w:r>
          </w:p>
        </w:tc>
        <w:tc>
          <w:tcPr>
            <w:tcW w:w="3518" w:type="dxa"/>
            <w:tcBorders>
              <w:top w:val="single" w:sz="4" w:space="0" w:color="auto"/>
            </w:tcBorders>
          </w:tcPr>
          <w:p w:rsidR="001965DC" w:rsidRPr="00A31B96" w:rsidRDefault="001965DC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1.การยอมรับ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Accept) –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ไม่รุนแรง</w:t>
            </w:r>
          </w:p>
          <w:p w:rsidR="001965DC" w:rsidRDefault="001965DC" w:rsidP="001D14CF">
            <w:pPr>
              <w:pStyle w:val="a3"/>
              <w:spacing w:after="0" w:line="240" w:lineRule="auto"/>
              <w:ind w:left="292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965DC" w:rsidRDefault="001965DC" w:rsidP="001D14CF">
            <w:pPr>
              <w:pStyle w:val="a3"/>
              <w:spacing w:after="0" w:line="240" w:lineRule="auto"/>
              <w:ind w:left="292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1965DC" w:rsidRPr="00A31B96" w:rsidRDefault="001965DC" w:rsidP="001D14CF">
            <w:pPr>
              <w:pStyle w:val="a3"/>
              <w:spacing w:after="0" w:line="240" w:lineRule="auto"/>
              <w:ind w:left="15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.การควบคุม (</w:t>
            </w:r>
            <w:r w:rsidRPr="00A31B9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Treat</w:t>
            </w:r>
            <w:r w:rsidRPr="00A31B96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บริหาร</w:t>
            </w:r>
          </w:p>
          <w:p w:rsidR="001965DC" w:rsidRPr="00A31B96" w:rsidRDefault="001965DC" w:rsidP="001D14CF">
            <w:pPr>
              <w:pStyle w:val="a3"/>
              <w:spacing w:after="0" w:line="240" w:lineRule="auto"/>
              <w:ind w:left="292" w:hanging="142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A31B96" w:rsidRPr="00A31B96" w:rsidRDefault="00A31B96" w:rsidP="00A31B96">
      <w:pPr>
        <w:ind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47205D" w:rsidRDefault="00AE0307" w:rsidP="00FA5BD2">
      <w:pPr>
        <w:ind w:firstLine="720"/>
        <w:rPr>
          <w:rFonts w:ascii="TH SarabunPSK" w:hAnsi="TH SarabunPSK" w:cs="TH SarabunPSK"/>
          <w:sz w:val="32"/>
          <w:szCs w:val="32"/>
        </w:rPr>
      </w:pPr>
      <w:r w:rsidRPr="00AE0307">
        <w:rPr>
          <w:rFonts w:ascii="TH SarabunPSK" w:hAnsi="TH SarabunPSK" w:cs="TH SarabunPSK" w:hint="cs"/>
          <w:sz w:val="32"/>
          <w:szCs w:val="32"/>
          <w:cs/>
        </w:rPr>
        <w:t xml:space="preserve">จากรายการความเสี่ยง 13 ความเสี่ยง คณะกรรมการบริหารความเสี่ยง ฯ ได้ระบุวิธีการบริหาร โดยเลือกนำมาบริหารจัดการความเสี่ยงเพียง 5 ความเสี่ยง </w:t>
      </w:r>
      <w:r w:rsidR="00D37FDF">
        <w:rPr>
          <w:rFonts w:ascii="TH SarabunPSK" w:hAnsi="TH SarabunPSK" w:cs="TH SarabunPSK" w:hint="cs"/>
          <w:sz w:val="32"/>
          <w:szCs w:val="32"/>
          <w:cs/>
        </w:rPr>
        <w:t>ส่วนค</w:t>
      </w:r>
      <w:r w:rsidRPr="00AE0307">
        <w:rPr>
          <w:rFonts w:ascii="TH SarabunPSK" w:hAnsi="TH SarabunPSK" w:cs="TH SarabunPSK" w:hint="cs"/>
          <w:sz w:val="32"/>
          <w:szCs w:val="32"/>
          <w:cs/>
        </w:rPr>
        <w:t>วามเสี่ยงที่เหลืออีก 8 ค</w:t>
      </w:r>
      <w:r>
        <w:rPr>
          <w:rFonts w:ascii="TH SarabunPSK" w:hAnsi="TH SarabunPSK" w:cs="TH SarabunPSK" w:hint="cs"/>
          <w:sz w:val="32"/>
          <w:szCs w:val="32"/>
          <w:cs/>
        </w:rPr>
        <w:t>วามเสี่ยงเนื่องจากมีรายการปัญหา</w:t>
      </w:r>
      <w:r w:rsidRPr="00AE0307">
        <w:rPr>
          <w:rFonts w:ascii="TH SarabunPSK" w:hAnsi="TH SarabunPSK" w:cs="TH SarabunPSK" w:hint="cs"/>
          <w:sz w:val="32"/>
          <w:szCs w:val="32"/>
          <w:cs/>
        </w:rPr>
        <w:t>ที่อยู่เหนือการควบคุมมาก และความเสี่ยงไม่รุนแรงมากนัก จึงยอมรับได้และบริหารงานไปตามปรกติ</w:t>
      </w:r>
    </w:p>
    <w:p w:rsidR="00AE0307" w:rsidRPr="00AE0307" w:rsidRDefault="00AE0307" w:rsidP="00FA5BD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A5BD2" w:rsidRDefault="00FA5BD2" w:rsidP="00FA5BD2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1317B">
        <w:rPr>
          <w:rFonts w:ascii="TH SarabunPSK" w:hAnsi="TH SarabunPSK" w:cs="TH SarabunPSK" w:hint="cs"/>
          <w:b/>
          <w:bCs/>
          <w:sz w:val="36"/>
          <w:szCs w:val="36"/>
          <w:cs/>
        </w:rPr>
        <w:t>4.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2การจัดทำแผนที่ความเสี่ยง  </w:t>
      </w:r>
      <w:r>
        <w:rPr>
          <w:rFonts w:ascii="TH SarabunPSK" w:hAnsi="TH SarabunPSK" w:cs="TH SarabunPSK"/>
          <w:b/>
          <w:bCs/>
          <w:sz w:val="36"/>
          <w:szCs w:val="36"/>
        </w:rPr>
        <w:t>(Risk  Map)</w:t>
      </w:r>
    </w:p>
    <w:p w:rsidR="00D41266" w:rsidRPr="00AE0307" w:rsidRDefault="002E63F4" w:rsidP="00FA5BD2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จากการระบุความเสี่ยงที่ได้ทั้งหมดคณะกรรมการ</w:t>
      </w:r>
      <w:r w:rsidR="004401DA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บริหารความเสี่ยง อ.อ.ป. ได้พิจารณาถึงปัจจัยเสี่ยง (</w:t>
      </w:r>
      <w:r w:rsidR="004401DA" w:rsidRPr="00AE0307">
        <w:rPr>
          <w:rFonts w:ascii="TH SarabunPSK" w:hAnsi="TH SarabunPSK" w:cs="TH SarabunPSK"/>
          <w:color w:val="000000" w:themeColor="text1"/>
          <w:sz w:val="32"/>
          <w:szCs w:val="32"/>
        </w:rPr>
        <w:t xml:space="preserve">Risk  Factor) </w:t>
      </w:r>
      <w:r w:rsidR="004401DA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หรือสาเหตุที่สำคัญที่จะทำให้เกิดความเสี่ยงขึ้นในปี 255</w:t>
      </w:r>
      <w:r w:rsidR="00D41266" w:rsidRPr="00AE0307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836EA4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ทั้งนี้ได้ประเมินและ</w:t>
      </w:r>
      <w:r w:rsidR="004401DA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คัดเลือกความเสี่ยงที่สำคัญๆที่ส่งผลกระทบต่อการดำเนินงานของ อ.อ.ป. หากไม่นำมาบริหารความเสี่ยง</w:t>
      </w:r>
      <w:r w:rsidR="00836EA4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อย่างจริงจังได้รวม </w:t>
      </w:r>
      <w:r w:rsidR="00D92D14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836EA4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ความเสี่ยงดังนี้</w:t>
      </w:r>
    </w:p>
    <w:p w:rsidR="00836EA4" w:rsidRPr="00AE0307" w:rsidRDefault="00D41266" w:rsidP="00935A2D">
      <w:pPr>
        <w:pStyle w:val="a3"/>
        <w:numPr>
          <w:ilvl w:val="0"/>
          <w:numId w:val="13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การพัฒนาอุตสาหกรรมไม้สักสวนป่า</w:t>
      </w:r>
    </w:p>
    <w:p w:rsidR="00D41266" w:rsidRPr="00AE0307" w:rsidRDefault="00D41266" w:rsidP="00935A2D">
      <w:pPr>
        <w:pStyle w:val="a3"/>
        <w:numPr>
          <w:ilvl w:val="0"/>
          <w:numId w:val="13"/>
        </w:numPr>
        <w:spacing w:before="240" w:after="1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การป้องกันอั</w:t>
      </w:r>
      <w:r w:rsidR="0047205D"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</w:t>
      </w: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ตรายจากช้างให้กับนักท่องเที่ยว</w:t>
      </w:r>
    </w:p>
    <w:p w:rsidR="00174787" w:rsidRPr="00AE0307" w:rsidRDefault="00D92D14" w:rsidP="00935A2D">
      <w:pPr>
        <w:pStyle w:val="a3"/>
        <w:numPr>
          <w:ilvl w:val="0"/>
          <w:numId w:val="13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การจัดการผลผลิตน้ำยางพาราและไม้โตเร็ว</w:t>
      </w:r>
    </w:p>
    <w:p w:rsidR="00D92D14" w:rsidRPr="00AE0307" w:rsidRDefault="00D92D14" w:rsidP="00935A2D">
      <w:pPr>
        <w:pStyle w:val="a3"/>
        <w:numPr>
          <w:ilvl w:val="0"/>
          <w:numId w:val="13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การควบคุมค่าใช้จ่ายในการบริหารและการขาย</w:t>
      </w:r>
    </w:p>
    <w:p w:rsidR="00D92D14" w:rsidRPr="00AE0307" w:rsidRDefault="00D92D14" w:rsidP="00935A2D">
      <w:pPr>
        <w:pStyle w:val="a3"/>
        <w:numPr>
          <w:ilvl w:val="0"/>
          <w:numId w:val="13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E030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การแก้ไขพระราชกฤษฏีกาจัดตั้ง อ.อ.ป.</w:t>
      </w:r>
    </w:p>
    <w:p w:rsidR="00D92D14" w:rsidRPr="00D92D14" w:rsidRDefault="00D92D14" w:rsidP="00D92D14">
      <w:pPr>
        <w:ind w:left="1155"/>
        <w:rPr>
          <w:rFonts w:ascii="TH SarabunPSK" w:hAnsi="TH SarabunPSK" w:cs="TH SarabunPSK"/>
          <w:sz w:val="32"/>
          <w:szCs w:val="32"/>
        </w:rPr>
      </w:pPr>
    </w:p>
    <w:p w:rsidR="00C663EF" w:rsidRDefault="00C663EF" w:rsidP="000D5E8A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 ฯ ได้จัดทำแผนที่ความเสี่ยง ปี 255</w:t>
      </w:r>
      <w:r w:rsidR="00D41266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แสดงความสัมพันธ์ระหว่างความเสี่ยงและ    </w:t>
      </w:r>
    </w:p>
    <w:p w:rsidR="00936156" w:rsidRDefault="00C663EF" w:rsidP="000D5E8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3EF">
        <w:rPr>
          <w:rFonts w:ascii="TH SarabunPSK" w:hAnsi="TH SarabunPSK" w:cs="TH SarabunPSK" w:hint="cs"/>
          <w:sz w:val="32"/>
          <w:szCs w:val="32"/>
          <w:cs/>
        </w:rPr>
        <w:t>ปัจจัยเสี่ยง</w:t>
      </w:r>
      <w:r>
        <w:rPr>
          <w:rFonts w:ascii="TH SarabunPSK" w:hAnsi="TH SarabunPSK" w:cs="TH SarabunPSK" w:hint="cs"/>
          <w:sz w:val="32"/>
          <w:szCs w:val="32"/>
          <w:cs/>
        </w:rPr>
        <w:t>แสดงความรุนแรงของปัจจัยเสี่ยงและน้ำหนักของปัจจัยเสี่ยง ดังแสดงในภาพ</w:t>
      </w:r>
    </w:p>
    <w:p w:rsidR="00D272F1" w:rsidRPr="00D272F1" w:rsidRDefault="00D272F1" w:rsidP="000D5E8A">
      <w:pPr>
        <w:spacing w:after="0"/>
        <w:rPr>
          <w:rFonts w:ascii="TH SarabunPSK" w:hAnsi="TH SarabunPSK" w:cs="TH SarabunPSK"/>
          <w:b/>
          <w:bCs/>
          <w:sz w:val="32"/>
          <w:szCs w:val="32"/>
        </w:rPr>
        <w:sectPr w:rsidR="00D272F1" w:rsidRPr="00D272F1" w:rsidSect="000E4779">
          <w:footerReference w:type="default" r:id="rId16"/>
          <w:pgSz w:w="11906" w:h="16838" w:code="9"/>
          <w:pgMar w:top="1440" w:right="991" w:bottom="1440" w:left="1701" w:header="709" w:footer="266" w:gutter="0"/>
          <w:cols w:space="708"/>
          <w:docGrid w:linePitch="360"/>
        </w:sectPr>
      </w:pPr>
    </w:p>
    <w:p w:rsidR="000D5E8A" w:rsidRPr="000D5E8A" w:rsidRDefault="007E60F1" w:rsidP="000D5E8A">
      <w:pPr>
        <w:rPr>
          <w:rFonts w:ascii="TH SarabunPSK" w:hAnsi="TH SarabunPSK" w:cs="TH SarabunPSK"/>
          <w:sz w:val="32"/>
          <w:szCs w:val="32"/>
          <w:cs/>
        </w:rPr>
        <w:sectPr w:rsidR="000D5E8A" w:rsidRPr="000D5E8A" w:rsidSect="00825EF6">
          <w:pgSz w:w="16838" w:h="11906" w:orient="landscape" w:code="9"/>
          <w:pgMar w:top="1440" w:right="1440" w:bottom="567" w:left="1440" w:header="709" w:footer="9" w:gutter="0"/>
          <w:cols w:space="708"/>
          <w:docGrid w:linePitch="360"/>
        </w:sectPr>
      </w:pPr>
      <w:r w:rsidRPr="00BB0893">
        <w:rPr>
          <w:rFonts w:ascii="TH SarabunPSK" w:hAnsi="TH SarabunPSK" w:cs="TH SarabunPSK"/>
          <w:sz w:val="32"/>
          <w:szCs w:val="32"/>
          <w:cs/>
        </w:rPr>
        <w:object w:dxaOrig="17962" w:dyaOrig="11467">
          <v:shape id="_x0000_i1026" type="#_x0000_t75" style="width:785.1pt;height:486.45pt" o:ole="">
            <v:imagedata r:id="rId17" o:title=""/>
          </v:shape>
          <o:OLEObject Type="Embed" ProgID="Word.Document.12" ShapeID="_x0000_i1026" DrawAspect="Content" ObjectID="_1499156955" r:id="rId18"/>
        </w:object>
      </w:r>
    </w:p>
    <w:p w:rsidR="003E2350" w:rsidRDefault="003E2350" w:rsidP="003E23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คำอธิบายความสัมพันธ์</w:t>
      </w:r>
      <w:r w:rsidRPr="008E6BE0">
        <w:rPr>
          <w:rFonts w:ascii="TH SarabunPSK" w:hAnsi="TH SarabunPSK" w:cs="TH SarabunPSK" w:hint="cs"/>
          <w:b/>
          <w:bCs/>
          <w:sz w:val="28"/>
          <w:cs/>
        </w:rPr>
        <w:t>เชื่อมโยงของ</w:t>
      </w:r>
      <w:r>
        <w:rPr>
          <w:rFonts w:ascii="TH SarabunPSK" w:hAnsi="TH SarabunPSK" w:cs="TH SarabunPSK" w:hint="cs"/>
          <w:b/>
          <w:bCs/>
          <w:sz w:val="28"/>
          <w:cs/>
        </w:rPr>
        <w:t>ความเสี่ยงและปัจจัยเสี่ยงใน</w:t>
      </w:r>
      <w:r w:rsidRPr="008E6BE0">
        <w:rPr>
          <w:rFonts w:ascii="TH SarabunPSK" w:hAnsi="TH SarabunPSK" w:cs="TH SarabunPSK" w:hint="cs"/>
          <w:b/>
          <w:bCs/>
          <w:sz w:val="28"/>
          <w:cs/>
        </w:rPr>
        <w:t>แผนที่ความเสี่ยง</w:t>
      </w:r>
      <w:r>
        <w:rPr>
          <w:rFonts w:ascii="TH SarabunPSK" w:hAnsi="TH SarabunPSK" w:cs="TH SarabunPSK" w:hint="cs"/>
          <w:b/>
          <w:bCs/>
          <w:sz w:val="28"/>
          <w:cs/>
        </w:rPr>
        <w:t>(</w:t>
      </w:r>
      <w:r>
        <w:rPr>
          <w:rFonts w:ascii="TH SarabunPSK" w:hAnsi="TH SarabunPSK" w:cs="TH SarabunPSK"/>
          <w:b/>
          <w:bCs/>
          <w:sz w:val="28"/>
        </w:rPr>
        <w:t>Risk map</w:t>
      </w:r>
      <w:r>
        <w:rPr>
          <w:rFonts w:ascii="TH SarabunPSK" w:hAnsi="TH SarabunPSK" w:cs="TH SarabunPSK" w:hint="cs"/>
          <w:b/>
          <w:bCs/>
          <w:sz w:val="28"/>
          <w:cs/>
        </w:rPr>
        <w:t>)</w:t>
      </w:r>
    </w:p>
    <w:p w:rsidR="003E2350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ในแผนที่ความเสี่ยง (</w:t>
      </w:r>
      <w:r>
        <w:rPr>
          <w:rFonts w:ascii="TH SarabunPSK" w:hAnsi="TH SarabunPSK" w:cs="TH SarabunPSK"/>
          <w:sz w:val="28"/>
        </w:rPr>
        <w:t>Risk Map</w:t>
      </w:r>
      <w:r>
        <w:rPr>
          <w:rFonts w:ascii="TH SarabunPSK" w:hAnsi="TH SarabunPSK" w:cs="TH SarabunPSK" w:hint="cs"/>
          <w:sz w:val="28"/>
          <w:cs/>
        </w:rPr>
        <w:t>) จะมีองค์ประกอบที่สำคัญคือ ความเสี่ยง (</w:t>
      </w:r>
      <w:r>
        <w:rPr>
          <w:rFonts w:ascii="TH SarabunPSK" w:hAnsi="TH SarabunPSK" w:cs="TH SarabunPSK"/>
          <w:sz w:val="28"/>
        </w:rPr>
        <w:t>Risk</w:t>
      </w:r>
      <w:r>
        <w:rPr>
          <w:rFonts w:ascii="TH SarabunPSK" w:hAnsi="TH SarabunPSK" w:cs="TH SarabunPSK" w:hint="cs"/>
          <w:sz w:val="28"/>
          <w:cs/>
        </w:rPr>
        <w:t>) และปัจจัยเสี่ยง (</w:t>
      </w:r>
      <w:r>
        <w:rPr>
          <w:rFonts w:ascii="TH SarabunPSK" w:hAnsi="TH SarabunPSK" w:cs="TH SarabunPSK"/>
          <w:sz w:val="28"/>
        </w:rPr>
        <w:t>Risk Factor</w:t>
      </w:r>
      <w:r>
        <w:rPr>
          <w:rFonts w:ascii="TH SarabunPSK" w:hAnsi="TH SarabunPSK" w:cs="TH SarabunPSK" w:hint="cs"/>
          <w:sz w:val="28"/>
          <w:cs/>
        </w:rPr>
        <w:t>) ประกอบเข้าด้วยกัน โดยมีความเชื่อมโยงเกี่ยวข้องซึ่งกันและกัน ทั้งของความเสี่ยง (</w:t>
      </w:r>
      <w:r>
        <w:rPr>
          <w:rFonts w:ascii="TH SarabunPSK" w:hAnsi="TH SarabunPSK" w:cs="TH SarabunPSK"/>
          <w:sz w:val="28"/>
        </w:rPr>
        <w:t>Risk</w:t>
      </w:r>
      <w:r>
        <w:rPr>
          <w:rFonts w:ascii="TH SarabunPSK" w:hAnsi="TH SarabunPSK" w:cs="TH SarabunPSK" w:hint="cs"/>
          <w:sz w:val="28"/>
          <w:cs/>
        </w:rPr>
        <w:t>) กับปัจจัยเสี่ยง (</w:t>
      </w:r>
      <w:r>
        <w:rPr>
          <w:rFonts w:ascii="TH SarabunPSK" w:hAnsi="TH SarabunPSK" w:cs="TH SarabunPSK"/>
          <w:sz w:val="28"/>
        </w:rPr>
        <w:t>Risk Factor</w:t>
      </w:r>
      <w:r>
        <w:rPr>
          <w:rFonts w:ascii="TH SarabunPSK" w:hAnsi="TH SarabunPSK" w:cs="TH SarabunPSK" w:hint="cs"/>
          <w:sz w:val="28"/>
          <w:cs/>
        </w:rPr>
        <w:t>),  ปัจจัยเสี่ยง (</w:t>
      </w:r>
      <w:r>
        <w:rPr>
          <w:rFonts w:ascii="TH SarabunPSK" w:hAnsi="TH SarabunPSK" w:cs="TH SarabunPSK"/>
          <w:sz w:val="28"/>
        </w:rPr>
        <w:t>Risk Factor</w:t>
      </w:r>
      <w:r>
        <w:rPr>
          <w:rFonts w:ascii="TH SarabunPSK" w:hAnsi="TH SarabunPSK" w:cs="TH SarabunPSK" w:hint="cs"/>
          <w:sz w:val="28"/>
          <w:cs/>
        </w:rPr>
        <w:t>) กับปัจจัยเสี่ยง (</w:t>
      </w:r>
      <w:r>
        <w:rPr>
          <w:rFonts w:ascii="TH SarabunPSK" w:hAnsi="TH SarabunPSK" w:cs="TH SarabunPSK"/>
          <w:sz w:val="28"/>
        </w:rPr>
        <w:t>Risk Factor</w:t>
      </w:r>
      <w:r>
        <w:rPr>
          <w:rFonts w:ascii="TH SarabunPSK" w:hAnsi="TH SarabunPSK" w:cs="TH SarabunPSK" w:hint="cs"/>
          <w:sz w:val="28"/>
          <w:cs/>
        </w:rPr>
        <w:t>) ดังมีรายละเอียดความสัมพันธ์เชื่อมโยงกันดังต่อไปนี้</w:t>
      </w:r>
    </w:p>
    <w:p w:rsidR="003E2350" w:rsidRPr="005B0893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:rsidR="003E2350" w:rsidRDefault="003E2350" w:rsidP="003E2350">
      <w:pPr>
        <w:pStyle w:val="a3"/>
        <w:numPr>
          <w:ilvl w:val="0"/>
          <w:numId w:val="47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ความสัมพันธ์ของ</w:t>
      </w:r>
      <w:r w:rsidRPr="005B43F7">
        <w:rPr>
          <w:rFonts w:ascii="TH SarabunPSK" w:hAnsi="TH SarabunPSK" w:cs="TH SarabunPSK" w:hint="cs"/>
          <w:b/>
          <w:bCs/>
          <w:sz w:val="28"/>
          <w:cs/>
        </w:rPr>
        <w:t>ความเสี่ยงกับปัจจัยเสี่ยง</w:t>
      </w:r>
    </w:p>
    <w:p w:rsidR="003E2350" w:rsidRPr="005B43F7" w:rsidRDefault="003E2350" w:rsidP="003E2350">
      <w:pPr>
        <w:pStyle w:val="a3"/>
        <w:spacing w:after="0" w:line="240" w:lineRule="auto"/>
        <w:ind w:left="1020"/>
        <w:jc w:val="thaiDistribute"/>
        <w:rPr>
          <w:rFonts w:ascii="TH SarabunPSK" w:hAnsi="TH SarabunPSK" w:cs="TH SarabunPSK"/>
          <w:sz w:val="28"/>
        </w:rPr>
      </w:pPr>
    </w:p>
    <w:p w:rsidR="003E2350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5B43F7">
        <w:rPr>
          <w:rFonts w:ascii="TH SarabunPSK" w:hAnsi="TH SarabunPSK" w:cs="TH SarabunPSK" w:hint="cs"/>
          <w:sz w:val="28"/>
          <w:cs/>
        </w:rPr>
        <w:t>1</w:t>
      </w:r>
      <w:r>
        <w:rPr>
          <w:rFonts w:ascii="TH SarabunPSK" w:hAnsi="TH SarabunPSK" w:cs="TH SarabunPSK" w:hint="cs"/>
          <w:sz w:val="28"/>
          <w:cs/>
        </w:rPr>
        <w:t xml:space="preserve">. </w:t>
      </w:r>
      <w:r w:rsidRPr="00DB22D9">
        <w:rPr>
          <w:rFonts w:ascii="TH SarabunPSK" w:hAnsi="TH SarabunPSK" w:cs="TH SarabunPSK" w:hint="cs"/>
          <w:b/>
          <w:bCs/>
          <w:sz w:val="28"/>
          <w:cs/>
        </w:rPr>
        <w:t>อัตราส่วนค่าใช้จ่ายในการบริหารและการขายไม่ลดลง</w:t>
      </w:r>
      <w:r>
        <w:rPr>
          <w:rFonts w:ascii="TH SarabunPSK" w:hAnsi="TH SarabunPSK" w:cs="TH SarabunPSK" w:hint="cs"/>
          <w:sz w:val="28"/>
          <w:cs/>
        </w:rPr>
        <w:t xml:space="preserve"> (ความเสี่ยงที่ 4) จะมีความสัมพันธ์เชื่อมโยงกับ</w:t>
      </w:r>
      <w:r w:rsidRPr="00DB22D9">
        <w:rPr>
          <w:rFonts w:ascii="TH SarabunPSK" w:hAnsi="TH SarabunPSK" w:cs="TH SarabunPSK" w:hint="cs"/>
          <w:b/>
          <w:bCs/>
          <w:sz w:val="28"/>
          <w:cs/>
        </w:rPr>
        <w:t>ราคาสินค้าตกต่ำ</w:t>
      </w:r>
      <w:r w:rsidRPr="008E10C6">
        <w:rPr>
          <w:rFonts w:ascii="TH SarabunPSK" w:hAnsi="TH SarabunPSK" w:cs="TH SarabunPSK" w:hint="cs"/>
          <w:sz w:val="28"/>
          <w:cs/>
        </w:rPr>
        <w:t>(ปัจจัยเสี่ยง</w:t>
      </w:r>
      <w:r>
        <w:rPr>
          <w:rFonts w:ascii="TH SarabunPSK" w:hAnsi="TH SarabunPSK" w:cs="TH SarabunPSK" w:hint="cs"/>
          <w:sz w:val="28"/>
          <w:cs/>
        </w:rPr>
        <w:t xml:space="preserve">ของความเสี่ยงที่ </w:t>
      </w:r>
      <w:r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 w:hint="cs"/>
          <w:sz w:val="28"/>
          <w:cs/>
        </w:rPr>
        <w:t>) เพราะหากราคาสินค้าตกต่ำลงแล้ว ค่าใช้จ่ายในการบริหารและการขายไม่ลดลง ทำให้โอกาสที่จะทำกำไรลดลง หรืออาจจะทำให้เกิดการขาดทุนได้ ในทางกลับกันหากสามารถทำให้ค่าใช้จ่ายในการบริหารและการขายลดลงได้แล้ว ราคาสินค้าตกต่ำจะทำให้เกิดผลกระทบน้อยหรือไม่สามารถทำให้การปฏิบัติงานเสียหายได้</w:t>
      </w:r>
    </w:p>
    <w:p w:rsidR="003E2350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2. </w:t>
      </w:r>
      <w:r w:rsidRPr="00DB22D9">
        <w:rPr>
          <w:rFonts w:ascii="TH SarabunPSK" w:hAnsi="TH SarabunPSK" w:cs="TH SarabunPSK" w:hint="cs"/>
          <w:b/>
          <w:bCs/>
          <w:sz w:val="28"/>
          <w:cs/>
        </w:rPr>
        <w:t>การแก้ไข</w:t>
      </w:r>
      <w:r>
        <w:rPr>
          <w:rFonts w:ascii="TH SarabunPSK" w:hAnsi="TH SarabunPSK" w:cs="TH SarabunPSK" w:hint="cs"/>
          <w:b/>
          <w:bCs/>
          <w:sz w:val="28"/>
          <w:cs/>
        </w:rPr>
        <w:t>พระราชกฤษฎีกาจัดตั้งองค์การอุตสาหกรรมป่าไม้</w:t>
      </w:r>
      <w:r w:rsidRPr="00DB22D9">
        <w:rPr>
          <w:rFonts w:ascii="TH SarabunPSK" w:hAnsi="TH SarabunPSK" w:cs="TH SarabunPSK" w:hint="cs"/>
          <w:b/>
          <w:bCs/>
          <w:sz w:val="28"/>
          <w:cs/>
        </w:rPr>
        <w:t>ไม่สำเร็จในปี 2558</w:t>
      </w:r>
      <w:r>
        <w:rPr>
          <w:rFonts w:ascii="TH SarabunPSK" w:hAnsi="TH SarabunPSK" w:cs="TH SarabunPSK" w:hint="cs"/>
          <w:sz w:val="28"/>
          <w:cs/>
        </w:rPr>
        <w:t xml:space="preserve"> (ความเสี่ยงที่ 5) จะมีผลกระทบกับ</w:t>
      </w:r>
      <w:r w:rsidRPr="00DB22D9">
        <w:rPr>
          <w:rFonts w:ascii="TH SarabunPSK" w:hAnsi="TH SarabunPSK" w:cs="TH SarabunPSK" w:hint="cs"/>
          <w:b/>
          <w:bCs/>
          <w:sz w:val="28"/>
          <w:cs/>
        </w:rPr>
        <w:t>เครื่องจักรอุปกรณ์ขาดแคลนและล้าสมัย</w:t>
      </w:r>
      <w:r>
        <w:rPr>
          <w:rFonts w:ascii="TH SarabunPSK" w:hAnsi="TH SarabunPSK" w:cs="TH SarabunPSK" w:hint="cs"/>
          <w:sz w:val="28"/>
          <w:cs/>
        </w:rPr>
        <w:t xml:space="preserve">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>) เพราะถ้าหากมีการแก้ไขพระราชกฤษฎีกาจัดตั้งองค์การอุตสาหกรรมป่าไม้สำเร็จ  องค์การอุตสาหกรรมป่าไม้ก็จะมีโอกาสในการกู้ยืมเงินในวงเงินที่มากเพียงพอ ในการจัดหาเครื่องจักรอุปกรณ์ที่ทันสมัยมาทดแทนของเดิมได้  ซึ่งจะส่งผลโดยรวมให้</w:t>
      </w:r>
      <w:r w:rsidRPr="00EA5105">
        <w:rPr>
          <w:rFonts w:ascii="TH SarabunPSK" w:hAnsi="TH SarabunPSK" w:cs="TH SarabunPSK" w:hint="cs"/>
          <w:sz w:val="28"/>
          <w:cs/>
        </w:rPr>
        <w:t>การแปรรูปไม้สักได้ตามเป้าหมาย</w:t>
      </w:r>
      <w:r>
        <w:rPr>
          <w:rFonts w:ascii="TH SarabunPSK" w:hAnsi="TH SarabunPSK" w:cs="TH SarabunPSK" w:hint="cs"/>
          <w:sz w:val="28"/>
          <w:cs/>
        </w:rPr>
        <w:t>อีกด้วย</w:t>
      </w:r>
    </w:p>
    <w:p w:rsidR="003E2350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3.</w:t>
      </w:r>
      <w:r>
        <w:rPr>
          <w:rFonts w:ascii="TH SarabunPSK" w:hAnsi="TH SarabunPSK" w:cs="TH SarabunPSK" w:hint="cs"/>
          <w:b/>
          <w:bCs/>
          <w:sz w:val="28"/>
          <w:cs/>
        </w:rPr>
        <w:t>การแปรรูปไม้สักไม่ได้ตามเป้าหมาย (</w:t>
      </w:r>
      <w:r>
        <w:rPr>
          <w:rFonts w:ascii="TH SarabunPSK" w:hAnsi="TH SarabunPSK" w:cs="TH SarabunPSK" w:hint="cs"/>
          <w:sz w:val="28"/>
          <w:cs/>
        </w:rPr>
        <w:t xml:space="preserve">ความเสี่ยงที่ 1) </w:t>
      </w:r>
      <w:r w:rsidRPr="008A5747">
        <w:rPr>
          <w:rFonts w:ascii="TH SarabunPSK" w:hAnsi="TH SarabunPSK" w:cs="TH SarabunPSK" w:hint="cs"/>
          <w:sz w:val="28"/>
          <w:cs/>
        </w:rPr>
        <w:t>มีความสัมพันธ์เชื่อมโยงกับ</w:t>
      </w:r>
      <w:r w:rsidRPr="00651405">
        <w:rPr>
          <w:rFonts w:ascii="TH SarabunPSK" w:hAnsi="TH SarabunPSK" w:cs="TH SarabunPSK" w:hint="cs"/>
          <w:b/>
          <w:bCs/>
          <w:sz w:val="28"/>
          <w:cs/>
        </w:rPr>
        <w:t>เจ้าหน้าที่ออกใบอนุญาตล่าช้า</w:t>
      </w:r>
      <w:r>
        <w:rPr>
          <w:rFonts w:ascii="TH SarabunPSK" w:hAnsi="TH SarabunPSK" w:cs="TH SarabunPSK" w:hint="cs"/>
          <w:sz w:val="28"/>
          <w:cs/>
        </w:rPr>
        <w:t xml:space="preserve">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 w:hint="cs"/>
          <w:sz w:val="28"/>
          <w:cs/>
        </w:rPr>
        <w:t xml:space="preserve">),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การขาดแคลนแรงงานท้องถิ่น </w:t>
      </w:r>
      <w:r w:rsidRPr="007065EF">
        <w:rPr>
          <w:rFonts w:ascii="TH SarabunPSK" w:hAnsi="TH SarabunPSK" w:cs="TH SarabunPSK" w:hint="cs"/>
          <w:sz w:val="28"/>
          <w:cs/>
        </w:rPr>
        <w:t xml:space="preserve">(ปัจจัยเสี่ยงของความเสี่ยงที่ </w:t>
      </w:r>
      <w:r w:rsidRPr="007065EF">
        <w:rPr>
          <w:rFonts w:ascii="TH SarabunPSK" w:hAnsi="TH SarabunPSK" w:cs="TH SarabunPSK"/>
          <w:sz w:val="28"/>
        </w:rPr>
        <w:t>3</w:t>
      </w:r>
      <w:r w:rsidRPr="007065EF"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, </w:t>
      </w:r>
      <w:r w:rsidRPr="00651405">
        <w:rPr>
          <w:rFonts w:ascii="TH SarabunPSK" w:hAnsi="TH SarabunPSK" w:cs="TH SarabunPSK" w:hint="cs"/>
          <w:b/>
          <w:bCs/>
          <w:sz w:val="28"/>
          <w:cs/>
        </w:rPr>
        <w:t>ค่าใช้จ่ายด้านบุคลากรสูงและไม่ตระหนักในการควบคุม</w:t>
      </w:r>
      <w:r>
        <w:rPr>
          <w:rFonts w:ascii="TH SarabunPSK" w:hAnsi="TH SarabunPSK" w:cs="TH SarabunPSK" w:hint="cs"/>
          <w:sz w:val="28"/>
          <w:cs/>
        </w:rPr>
        <w:t xml:space="preserve">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4</w:t>
      </w:r>
      <w:r>
        <w:rPr>
          <w:rFonts w:ascii="TH SarabunPSK" w:hAnsi="TH SarabunPSK" w:cs="TH SarabunPSK" w:hint="cs"/>
          <w:sz w:val="28"/>
          <w:cs/>
        </w:rPr>
        <w:t>) และ</w:t>
      </w:r>
      <w:r w:rsidRPr="00651405">
        <w:rPr>
          <w:rFonts w:ascii="TH SarabunPSK" w:hAnsi="TH SarabunPSK" w:cs="TH SarabunPSK" w:hint="cs"/>
          <w:b/>
          <w:bCs/>
          <w:sz w:val="28"/>
          <w:cs/>
        </w:rPr>
        <w:t>บุคลากรขาดการประสานงานกับหน่วยงานที่เกี่ยวข้อง</w:t>
      </w:r>
      <w:r>
        <w:rPr>
          <w:rFonts w:ascii="TH SarabunPSK" w:hAnsi="TH SarabunPSK" w:cs="TH SarabunPSK" w:hint="cs"/>
          <w:sz w:val="28"/>
          <w:cs/>
        </w:rPr>
        <w:t xml:space="preserve">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5</w:t>
      </w:r>
      <w:r>
        <w:rPr>
          <w:rFonts w:ascii="TH SarabunPSK" w:hAnsi="TH SarabunPSK" w:cs="TH SarabunPSK" w:hint="cs"/>
          <w:sz w:val="28"/>
          <w:cs/>
        </w:rPr>
        <w:t>)  เพราะหากเจ้าหน้าที่ป่าไม้ออกใบอนุญาตล่าช้า พนักงานไม่ตระหนักในการควบคุมดูแลการทำงาน การขาดแคลนแรงงานท้องถิ่น และพนักงานขาดการประสานกับหน่วยงานที่เกี่ยวข้อง อาจส่งผลให้</w:t>
      </w:r>
      <w:r w:rsidRPr="00A672F4">
        <w:rPr>
          <w:rFonts w:ascii="TH SarabunPSK" w:hAnsi="TH SarabunPSK" w:cs="TH SarabunPSK" w:hint="cs"/>
          <w:sz w:val="28"/>
          <w:cs/>
        </w:rPr>
        <w:t>การแปรรูปไม้สักไม่ได้ตามเป้าหมาย</w:t>
      </w:r>
      <w:r>
        <w:rPr>
          <w:rFonts w:ascii="TH SarabunPSK" w:hAnsi="TH SarabunPSK" w:cs="TH SarabunPSK" w:hint="cs"/>
          <w:sz w:val="28"/>
          <w:cs/>
        </w:rPr>
        <w:t xml:space="preserve">ที่วางไว้ในปี </w:t>
      </w:r>
      <w:r>
        <w:rPr>
          <w:rFonts w:ascii="TH SarabunPSK" w:hAnsi="TH SarabunPSK" w:cs="TH SarabunPSK"/>
          <w:sz w:val="28"/>
        </w:rPr>
        <w:t xml:space="preserve">2558 </w:t>
      </w:r>
      <w:r w:rsidRPr="00A672F4">
        <w:rPr>
          <w:rFonts w:ascii="TH SarabunPSK" w:hAnsi="TH SarabunPSK" w:cs="TH SarabunPSK" w:hint="cs"/>
          <w:sz w:val="28"/>
          <w:cs/>
        </w:rPr>
        <w:t>ได้</w:t>
      </w:r>
    </w:p>
    <w:p w:rsidR="003E2350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3E2350" w:rsidRDefault="003E2350" w:rsidP="003E2350">
      <w:pPr>
        <w:pStyle w:val="a3"/>
        <w:numPr>
          <w:ilvl w:val="0"/>
          <w:numId w:val="47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ความสัมพันธ์ของปัจจัยเสี่ยงกับปัจจัยเสี่ยง</w:t>
      </w:r>
    </w:p>
    <w:p w:rsidR="003E2350" w:rsidRDefault="003E2350" w:rsidP="003E2350">
      <w:pPr>
        <w:pStyle w:val="a3"/>
        <w:spacing w:after="0" w:line="240" w:lineRule="auto"/>
        <w:ind w:left="1020"/>
        <w:jc w:val="thaiDistribute"/>
        <w:rPr>
          <w:rFonts w:ascii="TH SarabunPSK" w:hAnsi="TH SarabunPSK" w:cs="TH SarabunPSK"/>
          <w:sz w:val="28"/>
        </w:rPr>
      </w:pPr>
    </w:p>
    <w:p w:rsidR="003E2350" w:rsidRPr="009C32CE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17111F">
        <w:rPr>
          <w:rFonts w:ascii="TH SarabunPSK" w:hAnsi="TH SarabunPSK" w:cs="TH SarabunPSK" w:hint="cs"/>
          <w:sz w:val="28"/>
          <w:cs/>
        </w:rPr>
        <w:t>1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. ขนาดของไม้แปรรูปไม่ตรงกับความต้องการของตลาด </w:t>
      </w:r>
      <w:r w:rsidRPr="004748A6">
        <w:rPr>
          <w:rFonts w:ascii="TH SarabunPSK" w:hAnsi="TH SarabunPSK" w:cs="TH SarabunPSK" w:hint="cs"/>
          <w:sz w:val="28"/>
          <w:cs/>
        </w:rPr>
        <w:t xml:space="preserve">(ปัจจัยเสี่ยงของความเสี่ยงที่ </w:t>
      </w:r>
      <w:r w:rsidRPr="004748A6">
        <w:rPr>
          <w:rFonts w:ascii="TH SarabunPSK" w:hAnsi="TH SarabunPSK" w:cs="TH SarabunPSK"/>
          <w:sz w:val="28"/>
        </w:rPr>
        <w:t>1</w:t>
      </w:r>
      <w:r w:rsidRPr="004748A6">
        <w:rPr>
          <w:rFonts w:ascii="TH SarabunPSK" w:hAnsi="TH SarabunPSK" w:cs="TH SarabunPSK" w:hint="cs"/>
          <w:sz w:val="28"/>
          <w:cs/>
        </w:rPr>
        <w:t>)มีความสัมพันธ์เชื่อมโยงกับ</w:t>
      </w:r>
      <w:r w:rsidRPr="009C32CE">
        <w:rPr>
          <w:rFonts w:ascii="TH SarabunPSK" w:hAnsi="TH SarabunPSK" w:cs="TH SarabunPSK" w:hint="cs"/>
          <w:b/>
          <w:bCs/>
          <w:sz w:val="28"/>
          <w:cs/>
        </w:rPr>
        <w:t>บุคลากรขาดความชำนาญในการแปรรูปไม้</w:t>
      </w:r>
      <w:r>
        <w:rPr>
          <w:rFonts w:ascii="TH SarabunPSK" w:hAnsi="TH SarabunPSK" w:cs="TH SarabunPSK" w:hint="cs"/>
          <w:sz w:val="28"/>
          <w:cs/>
        </w:rPr>
        <w:t xml:space="preserve">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>) และ</w:t>
      </w:r>
      <w:r w:rsidRPr="009C32CE">
        <w:rPr>
          <w:rFonts w:ascii="TH SarabunPSK" w:hAnsi="TH SarabunPSK" w:cs="TH SarabunPSK" w:hint="cs"/>
          <w:b/>
          <w:bCs/>
          <w:sz w:val="28"/>
          <w:cs/>
        </w:rPr>
        <w:t>บุคลากรขาดความตระหนักในการทำงาน</w:t>
      </w:r>
      <w:r>
        <w:rPr>
          <w:rFonts w:ascii="TH SarabunPSK" w:hAnsi="TH SarabunPSK" w:cs="TH SarabunPSK" w:hint="cs"/>
          <w:sz w:val="28"/>
          <w:cs/>
        </w:rPr>
        <w:t xml:space="preserve"> 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 w:hint="cs"/>
          <w:sz w:val="28"/>
          <w:cs/>
        </w:rPr>
        <w:t>) เพราะการขาดความชำนาญในการแปรรูปไม้ และการขาดความตระหนักในการทำงาน อาจ</w:t>
      </w:r>
      <w:r w:rsidRPr="0017111F">
        <w:rPr>
          <w:rFonts w:ascii="TH SarabunPSK" w:hAnsi="TH SarabunPSK" w:cs="TH SarabunPSK" w:hint="cs"/>
          <w:sz w:val="28"/>
          <w:cs/>
        </w:rPr>
        <w:t>จะส่งผลให้</w:t>
      </w:r>
      <w:r>
        <w:rPr>
          <w:rFonts w:ascii="TH SarabunPSK" w:hAnsi="TH SarabunPSK" w:cs="TH SarabunPSK" w:hint="cs"/>
          <w:sz w:val="28"/>
          <w:cs/>
        </w:rPr>
        <w:t>การแปรรูปไม้ไม่ได้ขนาดของไม้แปรรูป</w:t>
      </w:r>
      <w:r w:rsidRPr="00F27EBB">
        <w:rPr>
          <w:rFonts w:ascii="TH SarabunPSK" w:hAnsi="TH SarabunPSK" w:cs="TH SarabunPSK" w:hint="cs"/>
          <w:sz w:val="28"/>
          <w:cs/>
        </w:rPr>
        <w:t>ตรง</w:t>
      </w:r>
      <w:r>
        <w:rPr>
          <w:rFonts w:ascii="TH SarabunPSK" w:hAnsi="TH SarabunPSK" w:cs="TH SarabunPSK" w:hint="cs"/>
          <w:sz w:val="28"/>
          <w:cs/>
        </w:rPr>
        <w:t>ตาม</w:t>
      </w:r>
      <w:r w:rsidRPr="00F27EBB">
        <w:rPr>
          <w:rFonts w:ascii="TH SarabunPSK" w:hAnsi="TH SarabunPSK" w:cs="TH SarabunPSK" w:hint="cs"/>
          <w:sz w:val="28"/>
          <w:cs/>
        </w:rPr>
        <w:t>ความต้องการของตลาด</w:t>
      </w:r>
      <w:r>
        <w:rPr>
          <w:rFonts w:ascii="TH SarabunPSK" w:hAnsi="TH SarabunPSK" w:cs="TH SarabunPSK" w:hint="cs"/>
          <w:sz w:val="28"/>
          <w:cs/>
        </w:rPr>
        <w:t>ได้ทำให้เกิดผลกระทบกับองค์การอุตสาหกรรมป่าไม้</w:t>
      </w:r>
    </w:p>
    <w:p w:rsidR="003E2350" w:rsidRPr="009819D7" w:rsidRDefault="003E2350" w:rsidP="003E2350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2. </w:t>
      </w:r>
      <w:r w:rsidRPr="009C32CE">
        <w:rPr>
          <w:rFonts w:ascii="TH SarabunPSK" w:hAnsi="TH SarabunPSK" w:cs="TH SarabunPSK" w:hint="cs"/>
          <w:b/>
          <w:bCs/>
          <w:sz w:val="28"/>
          <w:cs/>
        </w:rPr>
        <w:t>บุคลากรขาดความชำนาญในการแปรรูปไม้</w:t>
      </w:r>
      <w:r>
        <w:rPr>
          <w:rFonts w:ascii="TH SarabunPSK" w:hAnsi="TH SarabunPSK" w:cs="TH SarabunPSK" w:hint="cs"/>
          <w:sz w:val="28"/>
          <w:cs/>
        </w:rPr>
        <w:t xml:space="preserve">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>) และ</w:t>
      </w:r>
      <w:r w:rsidRPr="009C32CE">
        <w:rPr>
          <w:rFonts w:ascii="TH SarabunPSK" w:hAnsi="TH SarabunPSK" w:cs="TH SarabunPSK" w:hint="cs"/>
          <w:b/>
          <w:bCs/>
          <w:sz w:val="28"/>
          <w:cs/>
        </w:rPr>
        <w:t>บุคลากรขาดความตระหนักในการทำงาน</w:t>
      </w:r>
      <w:r>
        <w:rPr>
          <w:rFonts w:ascii="TH SarabunPSK" w:hAnsi="TH SarabunPSK" w:cs="TH SarabunPSK" w:hint="cs"/>
          <w:sz w:val="28"/>
          <w:cs/>
        </w:rPr>
        <w:t xml:space="preserve"> 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 w:hint="cs"/>
          <w:sz w:val="28"/>
          <w:cs/>
        </w:rPr>
        <w:t xml:space="preserve">) </w:t>
      </w:r>
      <w:r w:rsidRPr="004748A6">
        <w:rPr>
          <w:rFonts w:ascii="TH SarabunPSK" w:hAnsi="TH SarabunPSK" w:cs="TH SarabunPSK" w:hint="cs"/>
          <w:sz w:val="28"/>
          <w:cs/>
        </w:rPr>
        <w:t>มีความสัมพันธ์เชื่อมโยงกับ</w:t>
      </w:r>
      <w:r w:rsidRPr="0017111F">
        <w:rPr>
          <w:rFonts w:ascii="TH SarabunPSK" w:hAnsi="TH SarabunPSK" w:cs="TH SarabunPSK" w:hint="cs"/>
          <w:b/>
          <w:bCs/>
          <w:sz w:val="28"/>
          <w:cs/>
        </w:rPr>
        <w:t>การขาดประสิทธิภาพในการบริหารจัดการค่าใช้จ่าย</w:t>
      </w:r>
      <w:r>
        <w:rPr>
          <w:rFonts w:ascii="TH SarabunPSK" w:hAnsi="TH SarabunPSK" w:cs="TH SarabunPSK" w:hint="cs"/>
          <w:sz w:val="28"/>
          <w:cs/>
        </w:rPr>
        <w:t xml:space="preserve">(ปัจจัยเสี่ยงของความเสี่ยงที่ </w:t>
      </w:r>
      <w:r>
        <w:rPr>
          <w:rFonts w:ascii="TH SarabunPSK" w:hAnsi="TH SarabunPSK" w:cs="TH SarabunPSK"/>
          <w:sz w:val="28"/>
        </w:rPr>
        <w:t>4</w:t>
      </w:r>
      <w:r>
        <w:rPr>
          <w:rFonts w:ascii="TH SarabunPSK" w:hAnsi="TH SarabunPSK" w:cs="TH SarabunPSK" w:hint="cs"/>
          <w:sz w:val="28"/>
          <w:cs/>
        </w:rPr>
        <w:t>) เพราะหากบุคลากรขาดความชำนาญในการแปรรูปไม้ และบุคลากรขาดความตระหนักในการทำงาน จะทำให้ค่าใช้จ่ายในการบริหารจัดการในการทำงานสูง อาจส่งผลกระทบต่อต่อประสิทธิภาพในการบริหารจัดการค่าใช้จ่ายขององค์การอุตสาหกรรมป่าไม้ได้</w:t>
      </w: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3E2350" w:rsidRDefault="003E2350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>การกำหนดน้ำหนักใน</w:t>
      </w:r>
      <w:r w:rsidRPr="008A36F6">
        <w:rPr>
          <w:rFonts w:ascii="TH SarabunPSK" w:hAnsi="TH SarabunPSK" w:cs="TH SarabunPSK" w:hint="cs"/>
          <w:b/>
          <w:bCs/>
          <w:sz w:val="28"/>
          <w:cs/>
        </w:rPr>
        <w:t>ปัจจัยเสี่ยง</w:t>
      </w:r>
      <w:r>
        <w:rPr>
          <w:rFonts w:ascii="TH SarabunPSK" w:hAnsi="TH SarabunPSK" w:cs="TH SarabunPSK" w:hint="cs"/>
          <w:b/>
          <w:bCs/>
          <w:sz w:val="28"/>
          <w:cs/>
        </w:rPr>
        <w:t>ของแต่ละความเสี่ยง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A06BA8">
        <w:rPr>
          <w:rFonts w:ascii="TH SarabunPSK" w:hAnsi="TH SarabunPSK" w:cs="TH SarabunPSK"/>
          <w:b/>
          <w:bCs/>
          <w:sz w:val="28"/>
        </w:rPr>
        <w:t xml:space="preserve">     1. </w:t>
      </w:r>
      <w:r w:rsidRPr="00A06BA8">
        <w:rPr>
          <w:rFonts w:ascii="TH SarabunPSK" w:hAnsi="TH SarabunPSK" w:cs="TH SarabunPSK" w:hint="cs"/>
          <w:b/>
          <w:bCs/>
          <w:sz w:val="28"/>
          <w:cs/>
        </w:rPr>
        <w:t>ความเสี่ยงการแปรรูปไม้สักไม่ได้ตามเป้าหมาย</w:t>
      </w:r>
      <w:r>
        <w:rPr>
          <w:rFonts w:ascii="TH SarabunPSK" w:hAnsi="TH SarabunPSK" w:cs="TH SarabunPSK" w:hint="cs"/>
          <w:sz w:val="28"/>
          <w:cs/>
        </w:rPr>
        <w:t xml:space="preserve"> มีปัจจัยเสี่ยงที่ส่งผลกระทบ จำนวน 4 ปัจจัยเสี่ยง คือ 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1) ด้านบุคลากร </w:t>
      </w:r>
      <w:r>
        <w:rPr>
          <w:rFonts w:ascii="TH SarabunPSK" w:hAnsi="TH SarabunPSK" w:cs="TH SarabunPSK"/>
          <w:sz w:val="28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การขาดแคลนบุคลากร และความชำนาญในการแปรรูปไม้ จะเป็นปัจจัยหลักที่มีผลโดยตรงและสำคัญเป็นอันดับ 1 จึงกำหนดน้ำหนักไว้ที่ 40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 xml:space="preserve"> เพราะปัจจัยเสี่ยงนี้มีความสำคัญต่อความสำเร็จในความเสี่ยงนี้มากที่สุด  ถ้าบุคลากรไม่มีความพร้อมทั้งจำนวนและความชำนาญ จะทำให้การแปรรูปไม้สักไม่ได้ตามเป้าหมายที่วางไว้ เนื่องจากในอดีตที่ผ่านมาองค์การอุตสาหกรรมป่าไม้ ไม่ได้ให้ความสำคัญต่องานด้านอุตสาหกรรมไม้ ทำให้พนักงานที่มีความชำนาญในการแปรรูปไม้มีการเกษียณอายุไปเกือบหมดแล้ว แต่ไม่มีการรับพนักงานเข้ามาใหม่เพื่อทดแทนพนักงานที่เกษียณอายุไปแต่อย่างใด  </w:t>
      </w:r>
    </w:p>
    <w:p w:rsidR="001C2727" w:rsidRPr="00A966C0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2) เครื่องจักรอุปกรณ์ ขาดแคลนและล้าสมัย ก็เป็นอีกหนึ่งปัจจัยเสี่ยงที่สำคัญ ที่จะทำให้การแปรรูปไม้สักไม่ได้ตามเป้าหมาย โดยกำหนดน้ำหนักไว้ที่ 35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>เพราะองค์การอุตสาหกรรมป่าไม้สามารถจัดหาเครื่องจักรอุปกรณ์ในการแปรรูปไม้ที่ทันสมัยได้เร็วกว่าการสรรหาพนักงานที่มีความชำนาญในการแปรรูปไม้จึงให้ความสำคัญในปัจจัยเสี่ยงนี้ เป็นลำดับต่อจากการขาดแคลนบุคลากรฯ</w:t>
      </w:r>
    </w:p>
    <w:p w:rsidR="001C2727" w:rsidRPr="00A966C0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3) คุณภาพวัตถุดิบไม่เหมาะสมกับการแปรรูป เป็นอีกปัจจัยเสี่ยงหนึ่งที่มีผลต่อการแปรรูปไม้ให้ได้ตามแผนที่วางไว้ โดยกำหนดน้ำหนักไว้ที่ 15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 xml:space="preserve">เพราะปัจจัยเสี่ยงนี้เป็นปัจจัยเสี่ยงที่ไม่รุนแรง และสามารถบริหารจัดการได้ง่าย ทั้งนี้เพราะองค์การอุตสาหกรรมป่าไม้มีวัตถุดิบไม้สักท่อน สำหรับใช้ในการแปรรูปค่อนข้างมาก จึงมีโอกาสในการคัดเลือกวัตถุดิบที่เหมาะสมที่สุด 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4) ขนาดของไม้แปรรูปไม่ตรงกับความต้องการของตลาด เป็นปัจจัยเสี่ยงในอันดับสุดท้ายในความเสี่ยงนี้ เป็นความเสี่ยงที่ไม่รุนแรงสามารถบริหารจัดการได้ไม่ยากนัก โดยกำหนดน้ำหนักไว้ที่ 10</w:t>
      </w:r>
      <w:r>
        <w:rPr>
          <w:rFonts w:ascii="TH SarabunPSK" w:hAnsi="TH SarabunPSK" w:cs="TH SarabunPSK"/>
          <w:sz w:val="28"/>
        </w:rPr>
        <w:t>%</w:t>
      </w:r>
      <w:r>
        <w:rPr>
          <w:rFonts w:ascii="TH SarabunPSK" w:hAnsi="TH SarabunPSK" w:cs="TH SarabunPSK" w:hint="cs"/>
          <w:sz w:val="28"/>
          <w:cs/>
        </w:rPr>
        <w:t xml:space="preserve"> เพราะเป็นการปฏิบัติงานที่ปลายทาง หากมีการควบคุมดูแลตั้งแต่ต้นทางให้มีความเรียบร้อยเป็นไปตามแผนงานที่วางไว้ ก็สามารถทำให้การแปรรูปไม้ประสบผลสำเร็จตามเป้าหมายที่ตั้งไว้ได้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A06BA8">
        <w:rPr>
          <w:rFonts w:ascii="TH SarabunPSK" w:hAnsi="TH SarabunPSK" w:cs="TH SarabunPSK"/>
          <w:b/>
          <w:bCs/>
          <w:sz w:val="28"/>
        </w:rPr>
        <w:t>2.</w:t>
      </w:r>
      <w:r>
        <w:rPr>
          <w:rFonts w:ascii="TH SarabunPSK" w:hAnsi="TH SarabunPSK" w:cs="TH SarabunPSK" w:hint="cs"/>
          <w:b/>
          <w:bCs/>
          <w:sz w:val="28"/>
          <w:cs/>
        </w:rPr>
        <w:t>ความเสี่ยง</w:t>
      </w:r>
      <w:r w:rsidRPr="00A06BA8">
        <w:rPr>
          <w:rFonts w:ascii="TH SarabunPSK" w:hAnsi="TH SarabunPSK" w:cs="TH SarabunPSK" w:hint="cs"/>
          <w:b/>
          <w:bCs/>
          <w:sz w:val="28"/>
          <w:cs/>
        </w:rPr>
        <w:t>นักท่องเที่ยวได้รับอันตรายจากช้าง</w:t>
      </w:r>
      <w:r>
        <w:rPr>
          <w:rFonts w:ascii="TH SarabunPSK" w:hAnsi="TH SarabunPSK" w:cs="TH SarabunPSK" w:hint="cs"/>
          <w:sz w:val="28"/>
          <w:cs/>
        </w:rPr>
        <w:t xml:space="preserve"> มีปัจจัยเสี่ยงที่ส่งผลกระทบ จำนวน 4 ปัจจัยเสี่ยง คือ</w:t>
      </w:r>
    </w:p>
    <w:p w:rsidR="001C2727" w:rsidRPr="00A06BA8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1). ด้านบุคลากรการขาดความตระหนักในการเฝ้าระวัง จะเป็นปัจจัยหลักที่มีผลโดยตรงและสำคัญเป็นอันดับแรกจึงกำหนดน้ำหนักไว้ที่ 40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>เพราะจากการทำงานที่ผ่านมาของ ส.คช. หากมีการเฝ้าระวังอย่างเข้มข้นโดยบุคลากรของ ส.คช.เองแล้ว จะช่วยลดปัญหาการเกิดอันตรายของช้างต่อนักท่องเที่ยวได้มาก</w:t>
      </w:r>
    </w:p>
    <w:p w:rsidR="001C2727" w:rsidRPr="00F630C5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2). ช้าง การคัดเลือกช้างที่จะมาแสดงหรือบริการไม่เหมาะสม ที่จะทำให้นักท่องเที่ยวได้รับอันตรายได้  โดยกำหนดน้ำหนักไว้ที่ 30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>เพราะตัวช้างเองก็มีความเสี่ยงทั้งด้านอารมณ์ความรู้สึกในขณะทำงาน การทำงานกับมนุษย์ การสัมผัสกับคนแปลกหน้าที่ไม่คุ้นเคย การเผชิญกับสถานการณ์ที่ไม่คาดคิดในพื้นที่ทำงาน สิ่งเหล่านี้ล้วนเป็นสาเหตุทำให้ช้างตื่นตระหนกตกใจได้ แต่หากบุคลากรของ ส.คช.เองมีการควบคุมดูแลอย่างใกล้ชิด ก็จะช่วยป้องกันปัญหาที่อาจจะเกิดขึ้นได้ ดังนั้นจึงเป็นปัจจัยเสี่ยงที่รองลงมาจากบุคลากร</w:t>
      </w:r>
    </w:p>
    <w:p w:rsidR="001C2727" w:rsidRPr="00F630C5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3). มาตรการป้องกันไม่รัดกุม กำหนดน้ำหนักไว้ที่ 20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>เป็นปัจจัยเสี่ยงที่ประกอบที่สำคัญเป็นอันดับถัดมา เพราะหากมีมาตรการป้องกันที่รัดกุมแล้ว สามารถลดความเสี่ยงร้ายแรงลงมาได้</w:t>
      </w:r>
    </w:p>
    <w:p w:rsidR="001C2727" w:rsidRPr="00681F2D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 4). นักท่องเที่ยวเองขาดความรู้ความเข้าใจถึงอันตรายจากช้าง กำหนดน้ำหนักไว้ที่ 10</w:t>
      </w:r>
      <w:r>
        <w:rPr>
          <w:rFonts w:ascii="TH SarabunPSK" w:hAnsi="TH SarabunPSK" w:cs="TH SarabunPSK"/>
          <w:sz w:val="28"/>
        </w:rPr>
        <w:t>%</w:t>
      </w:r>
      <w:r>
        <w:rPr>
          <w:rFonts w:ascii="TH SarabunPSK" w:hAnsi="TH SarabunPSK" w:cs="TH SarabunPSK" w:hint="cs"/>
          <w:sz w:val="28"/>
          <w:cs/>
        </w:rPr>
        <w:t xml:space="preserve"> เป็นปัจจัยเสี่ยงที่วางน้ำหนักไว้น้อยที่สุด เพราะหากดำเนินการป้องกันตามปัจจัยเสี่ยงทั้ง </w:t>
      </w:r>
      <w:r>
        <w:rPr>
          <w:rFonts w:ascii="TH SarabunPSK" w:hAnsi="TH SarabunPSK" w:cs="TH SarabunPSK"/>
          <w:sz w:val="28"/>
        </w:rPr>
        <w:t>3</w:t>
      </w:r>
      <w:r>
        <w:rPr>
          <w:rFonts w:ascii="TH SarabunPSK" w:hAnsi="TH SarabunPSK" w:cs="TH SarabunPSK" w:hint="cs"/>
          <w:sz w:val="28"/>
          <w:cs/>
        </w:rPr>
        <w:t xml:space="preserve"> ปัจจัยเสี่ยงข้างต้นแล้ว จะทำให้ลดความเสี่ยงในการเกิดอันตรายต่อนักท่องเที่ยวได้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A06BA8">
        <w:rPr>
          <w:rFonts w:ascii="TH SarabunPSK" w:hAnsi="TH SarabunPSK" w:cs="TH SarabunPSK"/>
          <w:b/>
          <w:bCs/>
          <w:sz w:val="28"/>
        </w:rPr>
        <w:t xml:space="preserve">3. </w:t>
      </w:r>
      <w:r w:rsidRPr="00A06BA8">
        <w:rPr>
          <w:rFonts w:ascii="TH SarabunPSK" w:hAnsi="TH SarabunPSK" w:cs="TH SarabunPSK" w:hint="cs"/>
          <w:b/>
          <w:bCs/>
          <w:sz w:val="28"/>
          <w:cs/>
        </w:rPr>
        <w:t>การผลิตน้ำยางพาราและไม้โตเร็วจากสวนป่าไม่เป็นไปตามเป้าหมาย</w:t>
      </w:r>
      <w:r>
        <w:rPr>
          <w:rFonts w:ascii="TH SarabunPSK" w:hAnsi="TH SarabunPSK" w:cs="TH SarabunPSK" w:hint="cs"/>
          <w:sz w:val="28"/>
          <w:cs/>
        </w:rPr>
        <w:t xml:space="preserve"> มีปัจจัยเสี่ยงที่ส่งผลกระทบ จำนวน 4 ปัจจัยเสี่ยง คือ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1). เรื่องใบอนุญาต เจ้าหน้าที่ป่าไม้จะออกใบอนุญาตล่าช้า โดยกำหนดน้ำหนักไว้ที่ </w:t>
      </w:r>
      <w:r>
        <w:rPr>
          <w:rFonts w:ascii="TH SarabunPSK" w:hAnsi="TH SarabunPSK" w:cs="TH SarabunPSK"/>
          <w:sz w:val="28"/>
        </w:rPr>
        <w:t xml:space="preserve">35% </w:t>
      </w:r>
      <w:r>
        <w:rPr>
          <w:rFonts w:ascii="TH SarabunPSK" w:hAnsi="TH SarabunPSK" w:cs="TH SarabunPSK" w:hint="cs"/>
          <w:sz w:val="28"/>
          <w:cs/>
        </w:rPr>
        <w:t>เพราะในการดำเนินการทำไม้โตเร็วและการกรีดยางพาราในพื้นที่สวนป่าขององค์การอุตสาหกรรมป่าไม้ จะต้องได้รับใบอนุญาตจากทางการป่าไม้ก่อนจึงจะดำเนินการตามแผนงานที่วางไว้ได้ ดังนั้นจึงวางน้ำหนักปัจจัยเสี่ยงนี้ไว้ให้มีความสำคัญเป็นอันดับแรก</w:t>
      </w:r>
    </w:p>
    <w:p w:rsidR="001C2727" w:rsidRPr="00B02991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2). ขาดแคลนแรงงาน โดยกำหนดน้ำหนักไว้ที่ 35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>เพราะการทำงานเพื่อให้ได้ผลผลิตน้ำยางพารา และผลผลิตไม้โตเร็ว เป็นงานด้านป่าไม้ ที่จำเป็นต้องใช้แรงงานคนงานในการทำงาน จะมีการใช้เครื่องจักรอุปกรณ์น้อย ทำให้ต้องพึ่งพาแรงงานในท้องถิ่น ในการปฏิบัติงานให้สำเร็จตามแผนงานที่วางไว้ ดังนั้นจึงวางน้ำหนักของปัจจัยเสี่ยงนี้ไว้เท่ากับปัจจัยเสี่ยง</w:t>
      </w:r>
      <w:r>
        <w:rPr>
          <w:rFonts w:ascii="TH SarabunPSK" w:hAnsi="TH SarabunPSK" w:cs="TH SarabunPSK" w:hint="cs"/>
          <w:sz w:val="28"/>
          <w:cs/>
        </w:rPr>
        <w:lastRenderedPageBreak/>
        <w:t>เรื่องการออกใบอนุญาตของเจ้าหน้าที่ป่าไม้ล่าช้า แต่มีความสำคัญรองลงมาจากปัจจัยเสี่ยงเรื่องการออกใบอนุญาตของเจ้าหน้าที่ป่าไม้ล่าช้า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3). การจำหน่ายราคาสินค้าตกต่ำ เป็นอีกปัจจัยเสี่ยงหนึ่งที่ส่งผลกระทบต่อการดำเนินงานตามแผนงาน และได้กำหนดน้ำหนักไว้ที่ 20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>เนื่องจากราคาจำหน่ายสินค้ามีผลกระทบโดยตรงกับรายได้ขององค์การอุตสาหกรรมป่าไม้ ดังนั้นหากการผลิตผลผลิตน้ำยางพาราและผลผลิตไม้โตเร็ว ได้ปริมาณตามเป้าหมายที่วางไว้ แต่ราคาจำหน่ายสินค้าตกต่ำ ย่อมมีผลกระทบต่อรายได้ขององค์กรอย่างหลีกเลี่ยงไม่ได้ ดังนั้นจึงกำหนดให้เป็นปัจจัยเสี่ยงในลำดับถัดลงมา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4). การใส่ปุ๋ยเคมีไม่เป็นไปตามระยะเวลาที่ต้องการ เป็นปัจจัยเสี่ยงในอันดับสุดท้ายในความเสี่ยงนี้ โดยได้กำหนดน้ำหนักปัจจัยเสี่ยงไว้ที่ 10</w:t>
      </w:r>
      <w:r>
        <w:rPr>
          <w:rFonts w:ascii="TH SarabunPSK" w:hAnsi="TH SarabunPSK" w:cs="TH SarabunPSK"/>
          <w:sz w:val="28"/>
        </w:rPr>
        <w:t>%</w:t>
      </w:r>
      <w:r>
        <w:rPr>
          <w:rFonts w:ascii="TH SarabunPSK" w:hAnsi="TH SarabunPSK" w:cs="TH SarabunPSK" w:hint="cs"/>
          <w:sz w:val="28"/>
          <w:cs/>
        </w:rPr>
        <w:t xml:space="preserve"> เพราะการใส่ปุ๋ยให้กับต้นยางพาราจะช่วยทำให้เกิดผลผลิตน้ำยางพาราเพิ่มขึ้น ถ้ามีการใส่ปุ๋ยให้กับต้นยางพาราในช่วงเวลาที่เหมาะสมก่อให้เกิดประโยชน์สูงสุดต่อต้นยางพารา แต่ถ้าหากมีการใส่ปุ๋ยไม้ตรงกับเวลาที่ต้นยางพาราต้องการ จะมีความเสี่ยงอาจทำให้ผลผลิตลดลงไม่เป็นไปตามเป้าหมายที่วางไว้ มีผลกระทบต่อผลผลิตและรายได้ต่อองค์การอุตสาหกรรมป่าไม้ได้ 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A06BA8">
        <w:rPr>
          <w:rFonts w:ascii="TH SarabunPSK" w:hAnsi="TH SarabunPSK" w:cs="TH SarabunPSK"/>
          <w:b/>
          <w:bCs/>
          <w:sz w:val="28"/>
        </w:rPr>
        <w:t xml:space="preserve">4. </w:t>
      </w:r>
      <w:r w:rsidRPr="00A06BA8">
        <w:rPr>
          <w:rFonts w:ascii="TH SarabunPSK" w:hAnsi="TH SarabunPSK" w:cs="TH SarabunPSK" w:hint="cs"/>
          <w:b/>
          <w:bCs/>
          <w:sz w:val="28"/>
          <w:cs/>
        </w:rPr>
        <w:t>อัตราส่วนค่าใช้จ่ายในการบริหารและการขายไม่ลดลง</w:t>
      </w:r>
      <w:r>
        <w:rPr>
          <w:rFonts w:ascii="TH SarabunPSK" w:hAnsi="TH SarabunPSK" w:cs="TH SarabunPSK" w:hint="cs"/>
          <w:sz w:val="28"/>
          <w:cs/>
        </w:rPr>
        <w:t xml:space="preserve"> มีปัจจัยเสี่ยงที่ส่งผลกระทบ จำนวน 3 ปัจจัยเสี่ยง คือ </w:t>
      </w:r>
    </w:p>
    <w:p w:rsidR="001C2727" w:rsidRPr="00C863A3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1).การบริหารจัดการอย่างไม่มีประสิทธิภาพในการลดค่าใช้จ่ายกำหนดน้ำหนักความเสี่ยงไว้ที่ </w:t>
      </w:r>
      <w:r>
        <w:rPr>
          <w:rFonts w:ascii="TH SarabunPSK" w:hAnsi="TH SarabunPSK" w:cs="TH SarabunPSK"/>
          <w:sz w:val="28"/>
        </w:rPr>
        <w:t>40 %</w:t>
      </w:r>
      <w:r>
        <w:rPr>
          <w:rFonts w:ascii="TH SarabunPSK" w:hAnsi="TH SarabunPSK" w:cs="TH SarabunPSK" w:hint="cs"/>
          <w:sz w:val="28"/>
          <w:cs/>
        </w:rPr>
        <w:t xml:space="preserve"> เพราะการที่จะลดค่าใช้จ่ายในการบริหารและการขายให้ได้ผลตามเป้าหมายที่วางไว้อย่างจริงจัง จำเป็นต้องมีการวางแผนร่วมกันทั้งองค์กร มอบหมายหน่วยงานรับผิดชอบที่จะดำเนินการ กำหนดแผนงานที่จะดำเนินการ และต้องมีการบริหารจัดการองค์รวม รวมทั้งการร่วมมือร่วมใจกันทั้งองค์กร เพื่อให้เกิดประสิทธิภาพสูงสุดในการลดค่าใช้จ่าย หากไม่มีการบริหารจัดการที่มีประสิทธิภาพจะมีความเสี่ยงที่จะประสบความล้มเหลวในการดำเนินการได้ จึงกำหนดปัจจัยเสี่ยงนี้มีความสำคัญเป็นอันดับแรก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2). การขาดมาตรการลดค่าใช้จ่ายอย่างเป็นรูปธรรม ให้น้ำหนักปัจจัยเสี่ยงไว้ที่ 40</w:t>
      </w:r>
      <w:r>
        <w:rPr>
          <w:rFonts w:ascii="TH SarabunPSK" w:hAnsi="TH SarabunPSK" w:cs="TH SarabunPSK"/>
          <w:sz w:val="28"/>
        </w:rPr>
        <w:t>%</w:t>
      </w:r>
      <w:r>
        <w:rPr>
          <w:rFonts w:ascii="TH SarabunPSK" w:hAnsi="TH SarabunPSK" w:cs="TH SarabunPSK" w:hint="cs"/>
          <w:sz w:val="28"/>
          <w:cs/>
        </w:rPr>
        <w:t xml:space="preserve"> เท่ากับปัจจัยเสี่ยงแรก แต่ให้ความสำคัญรองลงมา เพราะการมีมาตรการลดค่าใช้จ่ายที่ดีในแต่ละด้านอย่างเป็นรูปธรรม นำไปปฏิบัติได้ง่ายไม่ซับซ้อนจนเกินไป อีกทั้งจะช่วยกระตุ้นจิตสำนึกของพนักงานในองค์กรได้ ซึ่งจะช่วยเสริมให้กับปัจจัยเสี่ยงแรกได้ด้วย จึงกำหนดเป็นปัจจัยเสี่ยงที่มีความสำคัญในอันดับที่สอง 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3).การสอบทานประเมินผล การขาดการติดตามการลดค่าใช้จ่ายฯ อย่างจริงจัง กำหนดน้ำหนักไว้ที่ 20</w:t>
      </w:r>
      <w:r>
        <w:rPr>
          <w:rFonts w:ascii="TH SarabunPSK" w:hAnsi="TH SarabunPSK" w:cs="TH SarabunPSK"/>
          <w:sz w:val="28"/>
        </w:rPr>
        <w:t>%</w:t>
      </w:r>
      <w:r>
        <w:rPr>
          <w:rFonts w:ascii="TH SarabunPSK" w:hAnsi="TH SarabunPSK" w:cs="TH SarabunPSK" w:hint="cs"/>
          <w:sz w:val="28"/>
          <w:cs/>
        </w:rPr>
        <w:t xml:space="preserve"> เป็นอีกปัจจัยเสี่ยงหนึ่งที่มีความสำคัญ เพราะการตรวจสอบติดตามประเมินผลการปฏิบัติตามมาตรการที่กำหนดในแต่ละด้านในการลดค่าใช้จ่าย อย่างเป็นรูปธรรมและต่อเนื่องจริงจัง รวมทั้งมีการเผยแพร่ผลการตรวจสอบติดตามให้พนักงานทราบด้วย เพื่อปรับปรุงแก้ไขผลการปฏิบัติตามมาตรการที่ได้กำหนดไว้ จะช่วยลดความเสี่ยงที่จะเกิดขึ้นและช่วยลดความเสี่ยหายที่จะเกิดกับองค์กรในที่สุดด้วย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1C2727" w:rsidRDefault="001C2727" w:rsidP="0091261F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5. การแก้ไขพระราชกฤษฎีกาจัดตั้งองค์การอุตสาหกรรมป่าไม้</w:t>
      </w:r>
      <w:r w:rsidRPr="006921D4">
        <w:rPr>
          <w:rFonts w:ascii="TH SarabunPSK" w:hAnsi="TH SarabunPSK" w:cs="TH SarabunPSK" w:hint="cs"/>
          <w:b/>
          <w:bCs/>
          <w:sz w:val="28"/>
          <w:cs/>
        </w:rPr>
        <w:t>ไม่สำเร็จในปี 2558</w:t>
      </w:r>
      <w:r>
        <w:rPr>
          <w:rFonts w:ascii="TH SarabunPSK" w:hAnsi="TH SarabunPSK" w:cs="TH SarabunPSK" w:hint="cs"/>
          <w:sz w:val="28"/>
          <w:cs/>
        </w:rPr>
        <w:t xml:space="preserve">  มีปัจจัยเสี่ยงที่ส่งผลกระทบ จำนวน  2  ปัจจัยเสี่ยง คือ </w:t>
      </w:r>
    </w:p>
    <w:p w:rsidR="001C2727" w:rsidRPr="0032556F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1).หน่วยงานที่เกี่ยวข้องพิจารณาล่าช้าและมีขั้นตอนมาก ได้กำหนดน้ำหนักปัจจัยเสี่ยงไว้ที่ </w:t>
      </w:r>
      <w:r>
        <w:rPr>
          <w:rFonts w:ascii="TH SarabunPSK" w:hAnsi="TH SarabunPSK" w:cs="TH SarabunPSK"/>
          <w:sz w:val="28"/>
        </w:rPr>
        <w:t>60 %</w:t>
      </w:r>
      <w:r>
        <w:rPr>
          <w:rFonts w:ascii="TH SarabunPSK" w:hAnsi="TH SarabunPSK" w:cs="TH SarabunPSK" w:hint="cs"/>
          <w:sz w:val="28"/>
          <w:cs/>
        </w:rPr>
        <w:t xml:space="preserve"> เพราะการดำเนินการแก้ไข</w:t>
      </w:r>
      <w:r w:rsidRPr="0032556F">
        <w:rPr>
          <w:rFonts w:ascii="TH SarabunPSK" w:hAnsi="TH SarabunPSK" w:cs="TH SarabunPSK" w:hint="cs"/>
          <w:sz w:val="28"/>
          <w:cs/>
        </w:rPr>
        <w:t>พระราชกฤษฎีกาจัดตั้งองค์การอุตสาหกรรมป่าไม้</w:t>
      </w:r>
      <w:r>
        <w:rPr>
          <w:rFonts w:ascii="TH SarabunPSK" w:hAnsi="TH SarabunPSK" w:cs="TH SarabunPSK" w:hint="cs"/>
          <w:sz w:val="28"/>
          <w:cs/>
        </w:rPr>
        <w:t xml:space="preserve"> มีหน่วยงานที่เกี่ยวข้องหลายหน่วยงาน อาทิเช่น คณะกรรมการบริหารกิจการขององค์การอุตสาหกรรมป่าไม้ กระทรวงทรัพยากรธรรมชาติและสิ่งแวดล้อม คณะกรรมการกฤษฎีกา สำนักงานเลขาธิการคณะรัฐมนตรี คณะรัฐมนตรี ซึ่งจะต้องมีการพิจารณาหลายขั้นตอน ทำให้ต้องใช้เวลาในการพิจารณามาก จึงเป็นปัจจัยความเสี่ยงที่มีความสำคัญมากที่สุดในความเสี่ยงนี้</w:t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2).บุคลากรของ</w:t>
      </w:r>
      <w:r w:rsidRPr="0032556F">
        <w:rPr>
          <w:rFonts w:ascii="TH SarabunPSK" w:hAnsi="TH SarabunPSK" w:cs="TH SarabunPSK" w:hint="cs"/>
          <w:sz w:val="28"/>
          <w:cs/>
        </w:rPr>
        <w:t>องค์การอุตสาหกรรมป่าไม้</w:t>
      </w:r>
      <w:r>
        <w:rPr>
          <w:rFonts w:ascii="TH SarabunPSK" w:hAnsi="TH SarabunPSK" w:cs="TH SarabunPSK" w:hint="cs"/>
          <w:sz w:val="28"/>
          <w:cs/>
        </w:rPr>
        <w:t xml:space="preserve"> ขาดการประสานกับหน่วยงานที่เกี่ยวข้องอย่างจริงจัง ได้กำหนดน้ำหนักปัจจัยเสี่ยงไว้ที่ 40</w:t>
      </w:r>
      <w:r>
        <w:rPr>
          <w:rFonts w:ascii="TH SarabunPSK" w:hAnsi="TH SarabunPSK" w:cs="TH SarabunPSK"/>
          <w:sz w:val="28"/>
        </w:rPr>
        <w:t xml:space="preserve">% </w:t>
      </w:r>
      <w:r>
        <w:rPr>
          <w:rFonts w:ascii="TH SarabunPSK" w:hAnsi="TH SarabunPSK" w:cs="TH SarabunPSK" w:hint="cs"/>
          <w:sz w:val="28"/>
          <w:cs/>
        </w:rPr>
        <w:t xml:space="preserve">เพราะการดำเนินการที่ต้องผ่านการพิจารณาของหลายหน่วยงานที่เกี่ยวข้อง ดังนั้นการประสานงานของพนักงานขององค์การอุตสาหกรรมป่าไม้ที่รับผิดชอบในเรื่องนี้ กับหน่วยงานต่างๆ ที่เกี่ยวข้อง จะต้องมีการประสานงานอย่างใกล้ชิดจริงจังและต่อเนื่อง จนงานประสบความสำเร็จตามเป้าหมายที่วางไว้ ทั้งนี้หากขาดการประสานงานอย่างจริงจังและต่อเนื่อง ก็จะทำให้การแก้ไขพระราชกฤษฎีกาจัดตั้งองค์การอุตสาหกรรมป่าไม้ไม่สำเร็จในปี </w:t>
      </w:r>
      <w:r>
        <w:rPr>
          <w:rFonts w:ascii="TH SarabunPSK" w:hAnsi="TH SarabunPSK" w:cs="TH SarabunPSK"/>
          <w:sz w:val="28"/>
        </w:rPr>
        <w:t>2558</w:t>
      </w:r>
      <w:r>
        <w:rPr>
          <w:rFonts w:ascii="TH SarabunPSK" w:hAnsi="TH SarabunPSK" w:cs="TH SarabunPSK" w:hint="cs"/>
          <w:sz w:val="28"/>
          <w:cs/>
        </w:rPr>
        <w:t xml:space="preserve"> นี้ได้ จึงกำหนดเป็นปัจจัยเสี่ยงที่ต้องนำมาบริหารความเสี่ยงด้วย</w:t>
      </w:r>
    </w:p>
    <w:p w:rsidR="001C2727" w:rsidRDefault="001C2727" w:rsidP="000D5E8A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9F2A1A" w:rsidRDefault="009F2A1A" w:rsidP="000D5E8A">
      <w:pPr>
        <w:rPr>
          <w:rFonts w:ascii="TH SarabunPSK" w:hAnsi="TH SarabunPSK" w:cs="TH SarabunPSK"/>
          <w:b/>
          <w:bCs/>
          <w:sz w:val="36"/>
          <w:szCs w:val="36"/>
        </w:rPr>
      </w:pPr>
      <w:r w:rsidRPr="0091317B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4.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3การประเมินความเสี่ยง  </w:t>
      </w:r>
    </w:p>
    <w:p w:rsidR="0024554F" w:rsidRDefault="00550BD2" w:rsidP="009F2A1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24554F" w:rsidRPr="004401DA">
        <w:rPr>
          <w:rFonts w:ascii="TH SarabunPSK" w:hAnsi="TH SarabunPSK" w:cs="TH SarabunPSK" w:hint="cs"/>
          <w:sz w:val="32"/>
          <w:szCs w:val="32"/>
          <w:cs/>
        </w:rPr>
        <w:t>ณะกรรมการ</w:t>
      </w:r>
      <w:r w:rsidR="0024554F">
        <w:rPr>
          <w:rFonts w:ascii="TH SarabunPSK" w:hAnsi="TH SarabunPSK" w:cs="TH SarabunPSK" w:hint="cs"/>
          <w:sz w:val="32"/>
          <w:szCs w:val="32"/>
          <w:cs/>
        </w:rPr>
        <w:t xml:space="preserve">บริหารความเสี่ยง อ.อ.ป.ได้ร่วมกันประเมินความเสี่ยง  4  ด้านรวม  </w:t>
      </w:r>
      <w:r w:rsidR="0090741C">
        <w:rPr>
          <w:rFonts w:ascii="TH SarabunPSK" w:hAnsi="TH SarabunPSK" w:cs="TH SarabunPSK" w:hint="cs"/>
          <w:sz w:val="32"/>
          <w:szCs w:val="32"/>
          <w:cs/>
        </w:rPr>
        <w:t>5</w:t>
      </w:r>
      <w:r w:rsidR="0024554F">
        <w:rPr>
          <w:rFonts w:ascii="TH SarabunPSK" w:hAnsi="TH SarabunPSK" w:cs="TH SarabunPSK" w:hint="cs"/>
          <w:sz w:val="32"/>
          <w:szCs w:val="32"/>
          <w:cs/>
        </w:rPr>
        <w:t xml:space="preserve"> ความเสี่ยง</w:t>
      </w:r>
      <w:r w:rsidR="0024554F" w:rsidRPr="005D6C44">
        <w:rPr>
          <w:rFonts w:ascii="TH SarabunPSK" w:hAnsi="TH SarabunPSK" w:cs="TH SarabunPSK" w:hint="cs"/>
          <w:sz w:val="32"/>
          <w:szCs w:val="32"/>
          <w:cs/>
        </w:rPr>
        <w:t>เป็นเชิงปริมาณในรูปแบบของผลคูณ</w:t>
      </w:r>
      <w:r w:rsidR="005D6C44" w:rsidRPr="005D6C44">
        <w:rPr>
          <w:rFonts w:ascii="TH SarabunPSK" w:hAnsi="TH SarabunPSK" w:cs="TH SarabunPSK" w:hint="cs"/>
          <w:sz w:val="32"/>
          <w:szCs w:val="32"/>
          <w:cs/>
        </w:rPr>
        <w:t>คะแนนของโอกาสกับคะแนนของผลกระทบ</w:t>
      </w:r>
      <w:r w:rsidR="005D6C44">
        <w:rPr>
          <w:rFonts w:ascii="TH SarabunPSK" w:hAnsi="TH SarabunPSK" w:cs="TH SarabunPSK" w:hint="cs"/>
          <w:sz w:val="32"/>
          <w:szCs w:val="32"/>
          <w:cs/>
        </w:rPr>
        <w:t>ตามเกณฑ์ที่อ.อ.ป.กำหนด ซึ่งจะทำให้ทราบผลการดำเนินงานตามแผนบริหารความเสี่ยงของ อ.อ.ป. ในภาพรวม และได้กำหนด</w:t>
      </w:r>
      <w:r w:rsidR="001F48ED">
        <w:rPr>
          <w:rFonts w:ascii="TH SarabunPSK" w:hAnsi="TH SarabunPSK" w:cs="TH SarabunPSK" w:hint="cs"/>
          <w:sz w:val="32"/>
          <w:szCs w:val="32"/>
          <w:cs/>
        </w:rPr>
        <w:t>เป้าหมายการลดความเสี่ยง  ดังนี้</w:t>
      </w:r>
    </w:p>
    <w:tbl>
      <w:tblPr>
        <w:tblStyle w:val="ad"/>
        <w:tblW w:w="9889" w:type="dxa"/>
        <w:tblLayout w:type="fixed"/>
        <w:tblLook w:val="04A0"/>
      </w:tblPr>
      <w:tblGrid>
        <w:gridCol w:w="817"/>
        <w:gridCol w:w="1134"/>
        <w:gridCol w:w="2410"/>
        <w:gridCol w:w="850"/>
        <w:gridCol w:w="851"/>
        <w:gridCol w:w="992"/>
        <w:gridCol w:w="1134"/>
        <w:gridCol w:w="1701"/>
      </w:tblGrid>
      <w:tr w:rsidR="00897247" w:rsidTr="00F17E34">
        <w:tc>
          <w:tcPr>
            <w:tcW w:w="817" w:type="dxa"/>
            <w:vMerge w:val="restart"/>
            <w:vAlign w:val="center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134" w:type="dxa"/>
            <w:vMerge w:val="restart"/>
            <w:vAlign w:val="center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410" w:type="dxa"/>
            <w:vMerge w:val="restart"/>
            <w:vAlign w:val="center"/>
          </w:tcPr>
          <w:p w:rsidR="00897247" w:rsidRPr="002D7A73" w:rsidRDefault="00897247" w:rsidP="00960A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 255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693" w:type="dxa"/>
            <w:gridSpan w:val="3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ประเมินความเสี่ยงก่อนบริหาร</w:t>
            </w:r>
          </w:p>
        </w:tc>
        <w:tc>
          <w:tcPr>
            <w:tcW w:w="1134" w:type="dxa"/>
            <w:vMerge w:val="restart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ลดระดับความเสี่ยง</w:t>
            </w:r>
          </w:p>
        </w:tc>
        <w:tc>
          <w:tcPr>
            <w:tcW w:w="1701" w:type="dxa"/>
            <w:tcBorders>
              <w:bottom w:val="nil"/>
            </w:tcBorders>
          </w:tcPr>
          <w:p w:rsidR="00897247" w:rsidRPr="002D7A73" w:rsidRDefault="007E60F1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ที่มาของการคัดเลือกความเสี่ยง</w:t>
            </w:r>
          </w:p>
        </w:tc>
      </w:tr>
      <w:tr w:rsidR="00897247" w:rsidTr="00F17E34">
        <w:trPr>
          <w:trHeight w:val="1245"/>
        </w:trPr>
        <w:tc>
          <w:tcPr>
            <w:tcW w:w="817" w:type="dxa"/>
            <w:vMerge/>
          </w:tcPr>
          <w:p w:rsidR="00897247" w:rsidRDefault="00897247" w:rsidP="009F2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897247" w:rsidRDefault="00897247" w:rsidP="009F2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897247" w:rsidRDefault="00897247" w:rsidP="009F2A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โอกาส</w:t>
            </w:r>
          </w:p>
        </w:tc>
        <w:tc>
          <w:tcPr>
            <w:tcW w:w="851" w:type="dxa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</w:t>
            </w:r>
          </w:p>
        </w:tc>
        <w:tc>
          <w:tcPr>
            <w:tcW w:w="992" w:type="dxa"/>
          </w:tcPr>
          <w:p w:rsidR="00897247" w:rsidRPr="002D7A73" w:rsidRDefault="00897247" w:rsidP="00D918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7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1134" w:type="dxa"/>
            <w:vMerge/>
          </w:tcPr>
          <w:p w:rsidR="00897247" w:rsidRDefault="00897247" w:rsidP="00D918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97247" w:rsidRDefault="00897247" w:rsidP="00D918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7247" w:rsidRPr="003E5CAA" w:rsidTr="00F17E34">
        <w:trPr>
          <w:trHeight w:val="469"/>
        </w:trPr>
        <w:tc>
          <w:tcPr>
            <w:tcW w:w="817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897247" w:rsidRPr="003E5CAA" w:rsidRDefault="00897247" w:rsidP="00D9187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2410" w:type="dxa"/>
          </w:tcPr>
          <w:p w:rsidR="00897247" w:rsidRPr="003E5CAA" w:rsidRDefault="00897247" w:rsidP="00EC676B">
            <w:pPr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การเพิ่มผลผลิตไม้สักแปรรูป</w:t>
            </w:r>
          </w:p>
        </w:tc>
        <w:tc>
          <w:tcPr>
            <w:tcW w:w="850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1134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897247" w:rsidRPr="003E5CAA" w:rsidRDefault="008516DA" w:rsidP="007E60F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แผน</w:t>
            </w:r>
            <w:r w:rsidR="007E60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ยุทธ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ศาสตร์/</w:t>
            </w:r>
            <w:r w:rsidR="0089724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ตัวชี้วัด</w:t>
            </w:r>
            <w:r w:rsidR="00F17E3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ฯ ปี </w:t>
            </w:r>
            <w:r w:rsidR="00F17E3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2558</w:t>
            </w:r>
          </w:p>
        </w:tc>
      </w:tr>
      <w:tr w:rsidR="00897247" w:rsidRPr="003E5CAA" w:rsidTr="00F17E34">
        <w:tc>
          <w:tcPr>
            <w:tcW w:w="817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897247" w:rsidRPr="003E5CAA" w:rsidRDefault="00897247" w:rsidP="00D9187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2410" w:type="dxa"/>
          </w:tcPr>
          <w:p w:rsidR="00897247" w:rsidRPr="003E5CAA" w:rsidRDefault="00897247" w:rsidP="009F2A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การป้องกันอันตรายจากช้างให้กับนักท่องเที่ยว</w:t>
            </w:r>
          </w:p>
          <w:p w:rsidR="00897247" w:rsidRPr="003E5CAA" w:rsidRDefault="00897247" w:rsidP="009F2A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897247" w:rsidRPr="003E5CAA" w:rsidRDefault="00897247" w:rsidP="00BC44F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897247" w:rsidRPr="003E5CAA" w:rsidRDefault="00897247" w:rsidP="00BC44F2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97247" w:rsidRPr="003E5CAA" w:rsidRDefault="00F17E34" w:rsidP="00F17E3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แผน</w:t>
            </w:r>
            <w:r w:rsidR="008516D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ประจำปี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2558</w:t>
            </w:r>
          </w:p>
        </w:tc>
      </w:tr>
      <w:tr w:rsidR="00897247" w:rsidRPr="003E5CAA" w:rsidTr="00F17E34">
        <w:tc>
          <w:tcPr>
            <w:tcW w:w="817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897247" w:rsidRPr="003E5CAA" w:rsidRDefault="00897247" w:rsidP="00D9187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ปฏิบัติการ</w:t>
            </w:r>
          </w:p>
        </w:tc>
        <w:tc>
          <w:tcPr>
            <w:tcW w:w="2410" w:type="dxa"/>
          </w:tcPr>
          <w:p w:rsidR="00897247" w:rsidRPr="003E5CAA" w:rsidRDefault="00897247" w:rsidP="00BC44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การจัดการผลผลิตน้ำยางพาราและไม้โตเร็ว</w:t>
            </w:r>
          </w:p>
          <w:p w:rsidR="00897247" w:rsidRPr="003E5CAA" w:rsidRDefault="00897247" w:rsidP="00BC44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1134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897247" w:rsidRPr="003E5CAA" w:rsidRDefault="00897247" w:rsidP="00F17E3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ตัวชี้วัด</w:t>
            </w:r>
            <w:r w:rsidR="00F17E3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ตามบันทึกข้อตกลงปี </w:t>
            </w:r>
            <w:r w:rsidR="00F17E3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2558</w:t>
            </w:r>
          </w:p>
        </w:tc>
      </w:tr>
      <w:tr w:rsidR="00897247" w:rsidTr="00F17E34">
        <w:tc>
          <w:tcPr>
            <w:tcW w:w="817" w:type="dxa"/>
          </w:tcPr>
          <w:p w:rsidR="00897247" w:rsidRDefault="00897247" w:rsidP="002F4F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897247" w:rsidRPr="003E5CAA" w:rsidRDefault="00897247" w:rsidP="00D9187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2410" w:type="dxa"/>
          </w:tcPr>
          <w:p w:rsidR="00897247" w:rsidRPr="003E5CAA" w:rsidRDefault="00897247" w:rsidP="00F17E3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การควบคุมค่าใช้จ่ายในการบริหารและการขาย</w:t>
            </w:r>
          </w:p>
        </w:tc>
        <w:tc>
          <w:tcPr>
            <w:tcW w:w="850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1134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897247" w:rsidRPr="003E5CAA" w:rsidRDefault="00F17E34" w:rsidP="00F17E3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17E3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ตัวชี้วัดตามบันทึกข้อตกลงปี 2558</w:t>
            </w:r>
          </w:p>
        </w:tc>
      </w:tr>
      <w:tr w:rsidR="00897247" w:rsidRPr="0089045F" w:rsidTr="00F17E34">
        <w:tc>
          <w:tcPr>
            <w:tcW w:w="817" w:type="dxa"/>
          </w:tcPr>
          <w:p w:rsidR="00897247" w:rsidRDefault="00897247" w:rsidP="002F4F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897247" w:rsidRPr="003E5CAA" w:rsidRDefault="00897247" w:rsidP="00897247">
            <w:pPr>
              <w:ind w:right="-108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กฎระเบีย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</w:t>
            </w:r>
          </w:p>
          <w:p w:rsidR="00897247" w:rsidRPr="003E5CAA" w:rsidRDefault="00897247" w:rsidP="00D9187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897247" w:rsidRPr="003E5CAA" w:rsidRDefault="00897247" w:rsidP="00BC44F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การแก้ไขพระราชกฤษฏีกาจัดตั้ง อ.อ.ป.</w:t>
            </w:r>
          </w:p>
        </w:tc>
        <w:tc>
          <w:tcPr>
            <w:tcW w:w="850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1134" w:type="dxa"/>
          </w:tcPr>
          <w:p w:rsidR="00897247" w:rsidRPr="003E5CAA" w:rsidRDefault="00897247" w:rsidP="002F4F1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E5CA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97247" w:rsidRPr="003E5CAA" w:rsidRDefault="00F17E34" w:rsidP="00F17E3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17E3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แผนการดำเนินงานประจำปี 2558</w:t>
            </w:r>
          </w:p>
        </w:tc>
      </w:tr>
    </w:tbl>
    <w:p w:rsidR="00CE2A3E" w:rsidRPr="00CE2A3E" w:rsidRDefault="00CE2A3E" w:rsidP="009F2A1A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656301" w:rsidRDefault="00CE2A3E" w:rsidP="009F2A1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คณะกรรมการบริหารความเสี่ยงฯ จึงได้นำความเสี่ยง มาจัดทำแผนบริหารความเสี่ยงระดับองค์กร  ดังนี้ 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3D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แผนงานที่ </w:t>
      </w:r>
      <w:r w:rsidRPr="009F3D5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F3D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E143D">
        <w:rPr>
          <w:rFonts w:ascii="TH SarabunPSK" w:hAnsi="TH SarabunPSK" w:cs="TH SarabunPSK" w:hint="cs"/>
          <w:b/>
          <w:bCs/>
          <w:sz w:val="32"/>
          <w:szCs w:val="32"/>
          <w:cs/>
        </w:rPr>
        <w:t>แผนเพิ่มผลผลิตไม้สักแปรรูป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กลยุทธ์</w:t>
      </w:r>
      <w:r w:rsidR="00CD3DD7">
        <w:rPr>
          <w:rFonts w:ascii="TH SarabunPSK" w:hAnsi="TH SarabunPSK" w:cs="TH SarabunPSK" w:hint="cs"/>
          <w:b/>
          <w:bCs/>
          <w:sz w:val="28"/>
          <w:cs/>
        </w:rPr>
        <w:t xml:space="preserve">              </w:t>
      </w:r>
      <w:r w:rsidRPr="008E143D">
        <w:rPr>
          <w:rFonts w:ascii="TH SarabunPSK" w:hAnsi="TH SarabunPSK" w:cs="TH SarabunPSK" w:hint="cs"/>
          <w:sz w:val="28"/>
          <w:cs/>
        </w:rPr>
        <w:t>ปรับโครงสร้างผลิตภัณฑ์ และบริการสู่อุตสาหกรรมเพิ่มมูลค่าไม้</w:t>
      </w: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/>
          <w:sz w:val="28"/>
          <w:cs/>
        </w:rPr>
        <w:tab/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ประเภทความเสี่ยง</w:t>
      </w:r>
      <w:r w:rsidRPr="008E143D">
        <w:rPr>
          <w:rFonts w:ascii="TH SarabunPSK" w:hAnsi="TH SarabunPSK" w:cs="TH SarabunPSK"/>
          <w:sz w:val="28"/>
          <w:cs/>
        </w:rPr>
        <w:tab/>
        <w:t>ด้านกลยุทธ์</w:t>
      </w:r>
      <w:r w:rsidRPr="008E143D">
        <w:rPr>
          <w:rFonts w:ascii="TH SarabunPSK" w:hAnsi="TH SarabunPSK" w:cs="TH SarabunPSK"/>
          <w:sz w:val="28"/>
        </w:rPr>
        <w:t xml:space="preserve">  (Strategic Risk)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ความเสี่ยง</w:t>
      </w:r>
      <w:r w:rsidRPr="008E143D">
        <w:rPr>
          <w:rFonts w:ascii="TH SarabunPSK" w:hAnsi="TH SarabunPSK" w:cs="TH SarabunPSK"/>
          <w:sz w:val="28"/>
          <w:cs/>
        </w:rPr>
        <w:tab/>
      </w:r>
      <w:r w:rsidRPr="003C6EB9">
        <w:rPr>
          <w:rFonts w:ascii="TH SarabunPSK" w:hAnsi="TH SarabunPSK" w:cs="TH SarabunPSK" w:hint="cs"/>
          <w:sz w:val="28"/>
          <w:cs/>
        </w:rPr>
        <w:t>ผลผลิตไม้สักแปรรูป</w:t>
      </w:r>
      <w:r w:rsidRPr="008E143D">
        <w:rPr>
          <w:rFonts w:ascii="TH SarabunPSK" w:hAnsi="TH SarabunPSK" w:cs="TH SarabunPSK" w:hint="cs"/>
          <w:sz w:val="28"/>
          <w:cs/>
        </w:rPr>
        <w:t xml:space="preserve">ไม่ได้ตามเป้าหมายในปี </w:t>
      </w:r>
      <w:r w:rsidRPr="008E143D">
        <w:rPr>
          <w:rFonts w:ascii="TH SarabunPSK" w:hAnsi="TH SarabunPSK" w:cs="TH SarabunPSK"/>
          <w:sz w:val="28"/>
        </w:rPr>
        <w:t>2558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/>
          <w:sz w:val="28"/>
        </w:rPr>
        <w:tab/>
      </w:r>
    </w:p>
    <w:p w:rsidR="00392842" w:rsidRPr="008E143D" w:rsidRDefault="00392842" w:rsidP="00392842">
      <w:pPr>
        <w:spacing w:after="0" w:line="240" w:lineRule="auto"/>
        <w:ind w:left="1440" w:hanging="1440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ปัจจัยเสี่ยง</w:t>
      </w:r>
      <w:r w:rsidRPr="008E143D">
        <w:rPr>
          <w:rFonts w:ascii="TH SarabunPSK" w:hAnsi="TH SarabunPSK" w:cs="TH SarabunPSK" w:hint="cs"/>
          <w:b/>
          <w:bCs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>ในช่วงเวลาที่ผ่านมาองค์การอุตสาหกรรมป่าไม้  ได้ละเลยที่จะพัฒนาปรับปรุงการปฏิบัติงานด้านอุตสาหกรรมไม้ไปมาก ทำให้ไม่มีการพัฒนาด้านอุตสาหกรรมไม้ ทั้งด้านเครื่องจักรอุปกรณ์ในด้านอุตสาหกรรมไม้ ตลอดจนถึงการพัฒนาบุคลากรให้มีความเชี่ยวชาญชำนาญ และเกิดทักษะในการดำเนินการด้านอุตสาหกรรมไม้ เครื่องจักรอุปกรณ์ต่างๆ ในโรงเลื่อยโรงงานขององค์การอุตสาหกรรมป่าไม้ ไม่ว่าจะเป็นเครื่องเลื่อยไม้ เครื่องซอยไม้ เครื่องใสไม้ ไม่ได้รับการพัฒนาหรือจัดซื้อใหม่ทดแทนของเดิมที่มีมาแต่ช้านาน ในสมัยที่มีการทำไม้สัมปทานป่าธรรมชาติ ซึ่งจะมีการใช้เครื่องจักรอุปกรณ์ที่มีขนาดใหญ่ ที่เหมาะสมกับการแปรรูปไม้จากป่าธรรมชาติที่มีขนาดใหญ่โต และบุคลากรที่มีอยู่ในปัจจุบันนี้เป็นพนักงานที่มีอายุมากคุ้นเคยกับเครื่องจักรอุปกรณ์ในสมัยโบราณ ทำให้ขาดการพัฒนาด้านทักษะ ความรู้เทคโนโลยี่สมัยใหม่ที่มีการพัฒนาเทคนิคและองค์ความรู้ต่างจากเดิมมาก ทำให้บุคลากรที่ปฏิบัติงานด้านอุตสาหกรรมไม้ขององค์การอุตสาหกรรมป่าไม้ที่มีความชำนาญในการแปรรูปไม้ขาดแคลนค่อนข้างมาก เนื่องจากมีการเกษียณอายุจากการทำงานไปเรื่อยๆ  อันเนื่องมาจากการที่องค์การอุตสาหกรรมป่าไม้ ไม่ได้มุ่งเน้นให้ความสำคัญในด้านการแปรรูป ทำให้ขาดการบำรุงดูแลรักษาเครื่องจักรอุปกรณ์ต่างๆ ให้มีสภาพพร้อมใช้งานได้อยู่ตลอดเวลา  ตลอดจนการจัดซื้อเครื่องจักรอุปกรณ์ใหม่ๆ เข้ามาทดแทนเครื่องจักรเก่าที่เสื่อมสภาพตามกาลเวลา   ซึ่งอาจทำให้ประสิทธิภาพในการเลื่อยไม้สักไม่ได้ตามเป้าหมาย  และในปัจจุบันวัตถุดิบไม้สักท่อนที่จะนำมาแปรรูป ส่วนมากเป็นไม้สักจากสวนป่าต่างๆ ขององค์การอุตสาหกรรมป่าไม้ที่มีขนาดเล็กกว่าไม้จากป่าธรรมชาติ และคุณภาพของไม้ที่มีข้อจำกัดต่อการแปรรูปไม้ปัจจุบันทำให้ได้ไม้แปรรูปน้อยและขนาดไม่ตรงกับความต้องการของตลาด</w:t>
      </w:r>
    </w:p>
    <w:p w:rsidR="00392842" w:rsidRPr="008E143D" w:rsidRDefault="00392842" w:rsidP="00392842">
      <w:pPr>
        <w:spacing w:after="0" w:line="240" w:lineRule="auto"/>
        <w:ind w:left="1440" w:hanging="1440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</w:rPr>
        <w:tab/>
      </w:r>
      <w:r w:rsidRPr="008E143D">
        <w:rPr>
          <w:rFonts w:ascii="TH SarabunPSK" w:hAnsi="TH SarabunPSK" w:cs="TH SarabunPSK" w:hint="cs"/>
          <w:sz w:val="28"/>
          <w:cs/>
        </w:rPr>
        <w:t>ในปัจจุบันองค์การอุตสาหกรรมป่าไม้ ได้กลับมาให้ความสำคัญต่อการปฏิบัติงานด้านอุตสาหกรรมไม้อีกครั้งหนึ่ง หลังจากที่ปล่อยให้การปฏิบัติงานด้านอุตสาหกรรมไม้ซบเซามาเป็นเวลาหลายสิบปี โดยผู้บริหารชุดปัจจุบันขององค์การอุตสาหกรรมป่าไม้ ได้กำหนดนโยบายชัดเจนที่จะมุ่งเน้นทางอุตสาหกรรมไม้ โดยเริ่มจากการแปรรูปไม้สัก โดยใช้ไม้สักสวนป่าและไม้สักจากป่านอกโครงการเป็นวัตถุดิบในการแปรรูปไม้ ทั้งนี้เพื่อสร้างมูลค่าเพิ่มให้แก่วัตถุดิบไม้สักท่อนเป็นลำดับแรก หลังจากนั้นจะมีการต่อยอดธุรกิจในด้านอุตสาหกรรมไม้ ไปจนถึงการผลิตผลิตภัณฑ์ซึ่งเป็นผลผลิตสุดท้ายอย่างเต็มรูปแบบในที่สุดต่อไป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ดังนั้นปัจจัยเสี่ยงของการแปรรูปไม้สักไม่ได้ตามเป้าหมายในปี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  <w:r w:rsidRPr="008E143D">
        <w:rPr>
          <w:rFonts w:ascii="TH SarabunPSK" w:hAnsi="TH SarabunPSK" w:cs="TH SarabunPSK" w:hint="cs"/>
          <w:sz w:val="28"/>
          <w:cs/>
        </w:rPr>
        <w:t>ได้แก่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- บุคลากรที่มีอยู่ในปัจจุบันเป็นบุคลากรที่มีอายุมากอีกทั้งไม่ได้รับการพัฒนาองค์ความรู้และทักษะในการ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ปฏิบัติงานมาเป็นเวลานาน ทำให้ขาดทักษะและความชำนาญในการแปรรูปไม้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- เครื่องจักรและอุปกรณ์ที่มีอยู่ในโรงเลื่อยโรงงานขององค์การอุตสาหกรรมป่าไม้ปัจจุบันเป็นเครื่องจักร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อุปกรณ์ที่เป็นเทคโนโลยี่สมัยเก่าล้าสมัยและไม่มีการจัดซื้อเครื่องจักรอุปกรณ์สมัยใหม่ที่ทันสมัยมาใช้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- คุณภาพของวัตถุดิบที่เป็นไม้สักท่อนสวนป่าและไม้สักจากป่านอกโครงการ เช่นไม้อ่างเก็บน้ำ ไม้สองข้าง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ทางหลวงแผ่นดินไม้จากพื้นที่เปิดใช้ประโยชน์พื้นที่ของรัฐเป็นต้น ซึ่งเป็นไม้สักที่มีขนาดเล็กและคุณภาพ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คละกันไป</w:t>
      </w:r>
    </w:p>
    <w:p w:rsidR="00392842" w:rsidRPr="002524B4" w:rsidRDefault="00392842" w:rsidP="00392842">
      <w:pPr>
        <w:spacing w:after="0" w:line="240" w:lineRule="auto"/>
        <w:jc w:val="both"/>
        <w:rPr>
          <w:rFonts w:ascii="TH SarabunPSK" w:hAnsi="TH SarabunPSK" w:cs="TH SarabunPSK"/>
          <w:color w:val="FF0000"/>
          <w:sz w:val="28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- เมื่อคุณภาพวัตถุดิบเกิดปัญหาด้านขนาดและคุณภาพ ทำให้การแปรรูปอาจจะได้ขนาดและคุณภาพของ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สินค้าที่ไม่เป็นที่ต้องการของตลาดไม้ได้</w:t>
      </w:r>
      <w:r w:rsidRPr="008E143D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color w:val="FF0000"/>
          <w:sz w:val="28"/>
          <w:cs/>
        </w:rPr>
        <w:tab/>
      </w:r>
    </w:p>
    <w:p w:rsidR="00392842" w:rsidRDefault="00392842" w:rsidP="00392842">
      <w:pPr>
        <w:spacing w:after="0" w:line="240" w:lineRule="auto"/>
        <w:ind w:left="1440" w:hanging="1440"/>
        <w:rPr>
          <w:rFonts w:ascii="TH SarabunPSK" w:hAnsi="TH SarabunPSK" w:cs="TH SarabunPSK"/>
          <w:i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1440"/>
        <w:rPr>
          <w:rFonts w:ascii="TH SarabunPSK" w:hAnsi="TH SarabunPSK" w:cs="TH SarabunPSK"/>
          <w:iCs/>
          <w:color w:val="FF0000"/>
          <w:sz w:val="28"/>
        </w:rPr>
      </w:pPr>
    </w:p>
    <w:p w:rsidR="00392842" w:rsidRPr="00254DF7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254DF7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>การประเมินความเสี่ยง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F048F9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AutoShape 637" o:spid="_x0000_s1825" style="position:absolute;left:0;text-align:left;margin-left:297.15pt;margin-top:2.8pt;width:18.35pt;height:15.1pt;flip:y;z-index:2517678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" path="m,73249r89016,1l116523,r27506,73250l233045,73249r-72016,45271l188537,191770,116523,146498,44508,191770,72016,118520,,73249xe" fillcolor="red"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4F0FE0">
        <w:rPr>
          <w:rFonts w:ascii="TH SarabunPSK" w:hAnsi="TH SarabunPSK" w:cs="TH SarabunPSK"/>
          <w:b/>
          <w:bCs/>
          <w:sz w:val="28"/>
          <w:cs/>
        </w:rPr>
        <w:t>สถานะปัจจุบัน</w:t>
      </w:r>
      <w:r w:rsidR="00392842" w:rsidRPr="004F0FE0">
        <w:rPr>
          <w:rFonts w:ascii="TH SarabunPSK" w:hAnsi="TH SarabunPSK" w:cs="TH SarabunPSK"/>
          <w:sz w:val="28"/>
          <w:cs/>
        </w:rPr>
        <w:tab/>
      </w:r>
      <w:r w:rsidR="00392842" w:rsidRPr="00F048F9">
        <w:rPr>
          <w:rFonts w:ascii="TH SarabunPSK" w:hAnsi="TH SarabunPSK" w:cs="TH SarabunPSK"/>
          <w:sz w:val="28"/>
        </w:rPr>
        <w:t>5 x 5 = 25   (</w:t>
      </w:r>
      <w:r w:rsidR="00392842" w:rsidRPr="00F048F9">
        <w:rPr>
          <w:rFonts w:ascii="TH SarabunPSK" w:hAnsi="TH SarabunPSK" w:cs="TH SarabunPSK"/>
          <w:sz w:val="28"/>
          <w:cs/>
        </w:rPr>
        <w:t xml:space="preserve">โอกาสเกิด </w:t>
      </w:r>
      <w:r w:rsidR="00392842" w:rsidRPr="00F048F9">
        <w:rPr>
          <w:rFonts w:ascii="TH SarabunPSK" w:hAnsi="TH SarabunPSK" w:cs="TH SarabunPSK"/>
          <w:sz w:val="28"/>
        </w:rPr>
        <w:t xml:space="preserve">x </w:t>
      </w:r>
      <w:r w:rsidR="00392842" w:rsidRPr="00F048F9">
        <w:rPr>
          <w:rFonts w:ascii="TH SarabunPSK" w:hAnsi="TH SarabunPSK" w:cs="TH SarabunPSK"/>
          <w:sz w:val="28"/>
          <w:cs/>
        </w:rPr>
        <w:t xml:space="preserve">ผลกระทบ </w:t>
      </w:r>
      <w:r w:rsidR="00392842" w:rsidRPr="00F048F9">
        <w:rPr>
          <w:rFonts w:ascii="TH SarabunPSK" w:hAnsi="TH SarabunPSK" w:cs="TH SarabunPSK"/>
          <w:sz w:val="28"/>
        </w:rPr>
        <w:t xml:space="preserve">= </w:t>
      </w:r>
      <w:r w:rsidR="00392842" w:rsidRPr="00F048F9">
        <w:rPr>
          <w:rFonts w:ascii="TH SarabunPSK" w:hAnsi="TH SarabunPSK" w:cs="TH SarabunPSK"/>
          <w:sz w:val="28"/>
          <w:cs/>
        </w:rPr>
        <w:t>ผลลัพธ์)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AutoShape 638" o:spid="_x0000_s1826" style="position:absolute;left:0;text-align:left;margin-left:126.7pt;margin-top:2.1pt;width:18.35pt;height:15.1pt;flip:y;z-index:2517688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" path="m,73249r89016,1l116523,r27506,73250l233045,73249r-72016,45271l188537,191770,116523,146498,44508,191770,72016,118520,,73249xe" fillcolor="white [3212]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F048F9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392842" w:rsidRPr="00F048F9">
        <w:rPr>
          <w:rFonts w:ascii="TH SarabunPSK" w:hAnsi="TH SarabunPSK" w:cs="TH SarabunPSK"/>
          <w:sz w:val="28"/>
          <w:cs/>
        </w:rPr>
        <w:tab/>
      </w:r>
      <w:r w:rsidR="00392842" w:rsidRPr="00F048F9">
        <w:rPr>
          <w:rFonts w:ascii="TH SarabunPSK" w:hAnsi="TH SarabunPSK" w:cs="TH SarabunPSK"/>
          <w:sz w:val="28"/>
          <w:cs/>
        </w:rPr>
        <w:tab/>
      </w:r>
      <w:r w:rsidR="00392842">
        <w:rPr>
          <w:rFonts w:ascii="TH SarabunPSK" w:hAnsi="TH SarabunPSK" w:cs="TH SarabunPSK"/>
          <w:sz w:val="28"/>
        </w:rPr>
        <w:t>3 x 3 = 9</w:t>
      </w:r>
    </w:p>
    <w:p w:rsidR="00392842" w:rsidRDefault="00392842" w:rsidP="00392842">
      <w:pPr>
        <w:spacing w:after="0" w:line="240" w:lineRule="auto"/>
        <w:ind w:left="2160" w:hanging="2160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spacing w:after="0" w:line="240" w:lineRule="auto"/>
        <w:ind w:left="2160" w:hanging="2160"/>
        <w:rPr>
          <w:rFonts w:ascii="TH SarabunPSK" w:hAnsi="TH SarabunPSK" w:cs="TH SarabunPSK"/>
          <w:sz w:val="28"/>
        </w:rPr>
      </w:pPr>
      <w:r w:rsidRPr="004F0FE0">
        <w:rPr>
          <w:rFonts w:ascii="TH SarabunPSK" w:hAnsi="TH SarabunPSK" w:cs="TH SarabunPSK"/>
          <w:b/>
          <w:bCs/>
          <w:sz w:val="28"/>
          <w:cs/>
        </w:rPr>
        <w:t>เกณฑ์วัด</w:t>
      </w:r>
      <w:r>
        <w:rPr>
          <w:rFonts w:ascii="TH SarabunPSK" w:hAnsi="TH SarabunPSK" w:cs="TH SarabunPSK" w:hint="cs"/>
          <w:sz w:val="28"/>
          <w:cs/>
        </w:rPr>
        <w:t xml:space="preserve">            ผลผลิต</w:t>
      </w:r>
      <w:r w:rsidRPr="008E143D">
        <w:rPr>
          <w:rFonts w:ascii="TH SarabunPSK" w:hAnsi="TH SarabunPSK" w:cs="TH SarabunPSK" w:hint="cs"/>
          <w:sz w:val="28"/>
          <w:cs/>
        </w:rPr>
        <w:t>ไม้สัก</w:t>
      </w:r>
      <w:r>
        <w:rPr>
          <w:rFonts w:ascii="TH SarabunPSK" w:hAnsi="TH SarabunPSK" w:cs="TH SarabunPSK" w:hint="cs"/>
          <w:sz w:val="28"/>
          <w:cs/>
        </w:rPr>
        <w:t>แปรรูปในปี</w:t>
      </w:r>
      <w:r w:rsidRPr="008E143D">
        <w:rPr>
          <w:rFonts w:ascii="TH SarabunPSK" w:hAnsi="TH SarabunPSK" w:cs="TH SarabunPSK"/>
          <w:sz w:val="28"/>
        </w:rPr>
        <w:t>2558</w:t>
      </w:r>
    </w:p>
    <w:p w:rsidR="00392842" w:rsidRPr="004F0FE0" w:rsidRDefault="00392842" w:rsidP="00392842">
      <w:pPr>
        <w:spacing w:after="0" w:line="240" w:lineRule="auto"/>
        <w:ind w:left="2160" w:hanging="2160"/>
        <w:jc w:val="both"/>
        <w:rPr>
          <w:rFonts w:ascii="TH SarabunPSK" w:hAnsi="TH SarabunPSK" w:cs="TH SarabunPSK"/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"/>
        <w:gridCol w:w="1350"/>
        <w:gridCol w:w="2430"/>
        <w:gridCol w:w="270"/>
        <w:gridCol w:w="841"/>
        <w:gridCol w:w="1350"/>
        <w:gridCol w:w="2489"/>
      </w:tblGrid>
      <w:tr w:rsidR="00392842" w:rsidRPr="004F0FE0" w:rsidTr="00BC44F2">
        <w:trPr>
          <w:trHeight w:val="498"/>
        </w:trPr>
        <w:tc>
          <w:tcPr>
            <w:tcW w:w="4698" w:type="dxa"/>
            <w:gridSpan w:val="3"/>
            <w:vAlign w:val="center"/>
          </w:tcPr>
          <w:p w:rsidR="00392842" w:rsidRPr="004F0FE0" w:rsidRDefault="00392842" w:rsidP="00BC44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โอกาสจะเกิดความเสี่ยง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392842" w:rsidRPr="004F0FE0" w:rsidRDefault="00392842" w:rsidP="00BC44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80" w:type="dxa"/>
            <w:gridSpan w:val="3"/>
            <w:vAlign w:val="center"/>
          </w:tcPr>
          <w:p w:rsidR="00392842" w:rsidRPr="004F0FE0" w:rsidRDefault="00392842" w:rsidP="00BC44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ผลกระทบต่อองค์กร</w:t>
            </w:r>
          </w:p>
        </w:tc>
      </w:tr>
      <w:tr w:rsidR="00392842" w:rsidRPr="004F0FE0" w:rsidTr="00BC44F2">
        <w:trPr>
          <w:trHeight w:val="562"/>
        </w:trPr>
        <w:tc>
          <w:tcPr>
            <w:tcW w:w="918" w:type="dxa"/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350" w:type="dxa"/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2430" w:type="dxa"/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dxa"/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350" w:type="dxa"/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2489" w:type="dxa"/>
            <w:vAlign w:val="center"/>
          </w:tcPr>
          <w:p w:rsidR="00392842" w:rsidRPr="004F0FE0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392842" w:rsidRPr="004F0FE0" w:rsidTr="00BC44F2">
        <w:trPr>
          <w:trHeight w:val="572"/>
        </w:trPr>
        <w:tc>
          <w:tcPr>
            <w:tcW w:w="918" w:type="dxa"/>
          </w:tcPr>
          <w:p w:rsidR="00392842" w:rsidRPr="004F0FE0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08" o:spid="_x0000_s1817" style="position:absolute;left:0;text-align:left;margin-left:10.85pt;margin-top:17.7pt;width:18.35pt;height:15.1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350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สูงมาก</w:t>
            </w:r>
          </w:p>
        </w:tc>
        <w:tc>
          <w:tcPr>
            <w:tcW w:w="2430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ผลผลิตไม้สักแปรรูปได้น้อยกว่าเป้าหมายปี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10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>107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112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ลบ.ฟ.)</w:t>
            </w: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>5</w:t>
            </w:r>
          </w:p>
          <w:p w:rsidR="00392842" w:rsidRPr="003C6EB9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09" o:spid="_x0000_s1818" style="position:absolute;left:0;text-align:left;margin-left:3.25pt;margin-top:1.9pt;width:18.35pt;height:15.1p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" path="m,73249r89016,1l116523,r27506,73250l233045,73249r-72016,45271l188537,191770,116523,146498,44508,191770,72016,118520,,73249xe" fillcolor="red"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</w:p>
        </w:tc>
        <w:tc>
          <w:tcPr>
            <w:tcW w:w="1350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มากที่สุด</w:t>
            </w:r>
          </w:p>
        </w:tc>
        <w:tc>
          <w:tcPr>
            <w:tcW w:w="2489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มีรายได้จากการจำหน่ายไม้สักแปรรูปได้น้อยกว่าเป้าหมายปี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10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>78.06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ล้านบาท)</w:t>
            </w:r>
          </w:p>
        </w:tc>
      </w:tr>
      <w:tr w:rsidR="00392842" w:rsidRPr="004F0FE0" w:rsidTr="00BC44F2">
        <w:trPr>
          <w:trHeight w:val="798"/>
        </w:trPr>
        <w:tc>
          <w:tcPr>
            <w:tcW w:w="918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สูง</w:t>
            </w:r>
          </w:p>
        </w:tc>
        <w:tc>
          <w:tcPr>
            <w:tcW w:w="2430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ผลผลิตไม้สักแปรรูปได้น้อยกว่าเป้าหมายปี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5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>113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063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ลบ.ฟ.)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มาก</w:t>
            </w:r>
          </w:p>
        </w:tc>
        <w:tc>
          <w:tcPr>
            <w:tcW w:w="2489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มีรายได้จากการจำหน่ายไม้สักแปรรูปได้น้อยกว่าเป้าหมายปี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5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82.39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ล้านบาท)</w:t>
            </w:r>
          </w:p>
        </w:tc>
      </w:tr>
      <w:tr w:rsidR="00392842" w:rsidRPr="004F0FE0" w:rsidTr="00BC44F2">
        <w:trPr>
          <w:trHeight w:val="692"/>
        </w:trPr>
        <w:tc>
          <w:tcPr>
            <w:tcW w:w="918" w:type="dxa"/>
          </w:tcPr>
          <w:p w:rsidR="00392842" w:rsidRPr="004F0FE0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11" o:spid="_x0000_s1820" style="position:absolute;left:0;text-align:left;margin-left:10.85pt;margin-top:22.8pt;width:18.35pt;height:15.1pt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430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ผลผลิตไม้สักแปรรูปได้เท่ากับเป้าหมายปี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3C6EB9">
              <w:rPr>
                <w:rFonts w:ascii="TH SarabunPSK" w:hAnsi="TH SarabunPSK" w:cs="TH SarabunPSK"/>
                <w:sz w:val="28"/>
              </w:rPr>
              <w:t>119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013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ลบ.ฟ.)</w:t>
            </w: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3C6EB9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10" o:spid="_x0000_s1819" style="position:absolute;left:0;text-align:left;margin-left:6.25pt;margin-top:17.7pt;width:18.35pt;height:15.1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3C6EB9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489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มีรายได้จากการจำหน่ายไม้สักแปรรูปได้เท่ากับเป้าหมายปี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86.73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ล้านบาท)</w:t>
            </w:r>
          </w:p>
        </w:tc>
      </w:tr>
      <w:tr w:rsidR="00392842" w:rsidRPr="004F0FE0" w:rsidTr="00BC44F2">
        <w:trPr>
          <w:trHeight w:val="692"/>
        </w:trPr>
        <w:tc>
          <w:tcPr>
            <w:tcW w:w="918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50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</w:tc>
        <w:tc>
          <w:tcPr>
            <w:tcW w:w="2430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ผลผลิตไม้สักแปรรูปได้มากกว่าเป้าหมายปี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5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>124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964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ลบ.ฟ.)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50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</w:tc>
        <w:tc>
          <w:tcPr>
            <w:tcW w:w="2489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มีรายได้จากการจำหน่ายไม้สักแปรรูปได้มากกว่าเป้าหมายปี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5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91.07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ล้านบาท)</w:t>
            </w:r>
          </w:p>
        </w:tc>
      </w:tr>
      <w:tr w:rsidR="00392842" w:rsidRPr="004F0FE0" w:rsidTr="00BC44F2">
        <w:trPr>
          <w:trHeight w:val="758"/>
        </w:trPr>
        <w:tc>
          <w:tcPr>
            <w:tcW w:w="918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392842" w:rsidRPr="004F0FE0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430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ผลผลิตไม้สักแปรรูปได้มากกว่าเป้าหมายปี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ร้อยละ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10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3C6EB9">
              <w:rPr>
                <w:rFonts w:ascii="TH SarabunPSK" w:hAnsi="TH SarabunPSK" w:cs="TH SarabunPSK"/>
                <w:sz w:val="28"/>
              </w:rPr>
              <w:t>130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915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ลบ.ฟ.)</w:t>
            </w: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392842" w:rsidRPr="003C6EB9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489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มีรายได้จากการจำหน่ายไม้สักแปรรูปได้มากกว่าเป้าหมายปี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2558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Pr="003C6EB9">
              <w:rPr>
                <w:rFonts w:ascii="TH SarabunPSK" w:hAnsi="TH SarabunPSK" w:cs="TH SarabunPSK"/>
                <w:sz w:val="28"/>
              </w:rPr>
              <w:t>10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95.40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ล้านบาท)</w:t>
            </w: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E04D9" w:rsidRDefault="00AE04D9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AE04D9" w:rsidRDefault="00521C74" w:rsidP="00521C74">
      <w:pPr>
        <w:jc w:val="both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="00AE04D9">
        <w:rPr>
          <w:rFonts w:ascii="TH SarabunPSK" w:hAnsi="TH SarabunPSK" w:cs="TH SarabunPSK"/>
          <w:b/>
          <w:bCs/>
          <w:sz w:val="28"/>
        </w:rPr>
        <w:t xml:space="preserve"> </w:t>
      </w:r>
      <w:r w:rsidR="00AE04D9" w:rsidRPr="00AE04D9">
        <w:rPr>
          <w:rFonts w:ascii="TH SarabunPSK" w:hAnsi="TH SarabunPSK" w:cs="TH SarabunPSK" w:hint="cs"/>
          <w:sz w:val="28"/>
          <w:cs/>
        </w:rPr>
        <w:t xml:space="preserve">ค่าเป้าหมายระดับ </w:t>
      </w:r>
      <w:r w:rsidR="00AE04D9" w:rsidRPr="00AE04D9">
        <w:rPr>
          <w:rFonts w:ascii="TH SarabunPSK" w:hAnsi="TH SarabunPSK" w:cs="TH SarabunPSK"/>
          <w:sz w:val="28"/>
        </w:rPr>
        <w:t>3</w:t>
      </w:r>
      <w:r w:rsidR="00AE04D9">
        <w:rPr>
          <w:rFonts w:ascii="TH SarabunPSK" w:hAnsi="TH SarabunPSK" w:cs="TH SarabunPSK" w:hint="cs"/>
          <w:sz w:val="28"/>
          <w:cs/>
        </w:rPr>
        <w:t>มาจากแผนการดำ</w:t>
      </w:r>
      <w:bookmarkStart w:id="0" w:name="_GoBack"/>
      <w:bookmarkEnd w:id="0"/>
      <w:r w:rsidR="00AE04D9">
        <w:rPr>
          <w:rFonts w:ascii="TH SarabunPSK" w:hAnsi="TH SarabunPSK" w:cs="TH SarabunPSK" w:hint="cs"/>
          <w:sz w:val="28"/>
          <w:cs/>
        </w:rPr>
        <w:t xml:space="preserve">เนินงานตามแผนธุรกิจปี </w:t>
      </w:r>
      <w:r w:rsidR="00AE04D9">
        <w:rPr>
          <w:rFonts w:ascii="TH SarabunPSK" w:hAnsi="TH SarabunPSK" w:cs="TH SarabunPSK"/>
          <w:sz w:val="28"/>
        </w:rPr>
        <w:t>2558</w:t>
      </w:r>
    </w:p>
    <w:p w:rsidR="00392842" w:rsidRPr="00AE04D9" w:rsidRDefault="00392842" w:rsidP="00AE04D9">
      <w:pPr>
        <w:ind w:left="660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tbl>
      <w:tblPr>
        <w:tblpPr w:leftFromText="180" w:rightFromText="180" w:vertAnchor="page" w:horzAnchor="margin" w:tblpXSpec="center" w:tblpY="1591"/>
        <w:tblW w:w="0" w:type="auto"/>
        <w:tblLayout w:type="fixed"/>
        <w:tblLook w:val="0000"/>
      </w:tblPr>
      <w:tblGrid>
        <w:gridCol w:w="5413"/>
      </w:tblGrid>
      <w:tr w:rsidR="00392842" w:rsidRPr="004F0FE0" w:rsidTr="00BC44F2">
        <w:trPr>
          <w:trHeight w:val="476"/>
        </w:trPr>
        <w:tc>
          <w:tcPr>
            <w:tcW w:w="5413" w:type="dxa"/>
            <w:tcBorders>
              <w:top w:val="nil"/>
              <w:left w:val="nil"/>
              <w:right w:val="nil"/>
            </w:tcBorders>
            <w:noWrap/>
          </w:tcPr>
          <w:p w:rsidR="00392842" w:rsidRPr="004F0FE0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แผนภูมิความเสี่ยง (</w:t>
            </w:r>
            <w:r w:rsidRPr="004F0FE0">
              <w:rPr>
                <w:rFonts w:ascii="TH SarabunPSK" w:hAnsi="TH SarabunPSK" w:cs="TH SarabunPSK"/>
                <w:sz w:val="28"/>
              </w:rPr>
              <w:t>Risk Profile)</w:t>
            </w:r>
          </w:p>
        </w:tc>
      </w:tr>
    </w:tbl>
    <w:p w:rsidR="00392842" w:rsidRPr="00560EFC" w:rsidRDefault="00392842" w:rsidP="00392842">
      <w:pPr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pPr w:leftFromText="180" w:rightFromText="180" w:vertAnchor="page" w:horzAnchor="margin" w:tblpXSpec="center" w:tblpY="1591"/>
        <w:tblW w:w="0" w:type="auto"/>
        <w:tblLayout w:type="fixed"/>
        <w:tblLook w:val="0000"/>
      </w:tblPr>
      <w:tblGrid>
        <w:gridCol w:w="929"/>
        <w:gridCol w:w="675"/>
        <w:gridCol w:w="675"/>
        <w:gridCol w:w="675"/>
        <w:gridCol w:w="675"/>
        <w:gridCol w:w="675"/>
        <w:gridCol w:w="675"/>
        <w:gridCol w:w="180"/>
      </w:tblGrid>
      <w:tr w:rsidR="00392842" w:rsidRPr="004F0FE0" w:rsidTr="00BC44F2">
        <w:trPr>
          <w:trHeight w:val="34"/>
        </w:trPr>
        <w:tc>
          <w:tcPr>
            <w:tcW w:w="5159" w:type="dxa"/>
            <w:gridSpan w:val="8"/>
            <w:tcBorders>
              <w:top w:val="nil"/>
              <w:left w:val="nil"/>
              <w:right w:val="nil"/>
            </w:tcBorders>
            <w:noWrap/>
          </w:tcPr>
          <w:p w:rsidR="00392842" w:rsidRPr="004F0FE0" w:rsidRDefault="00242034" w:rsidP="00BC44F2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21C74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</w:tc>
      </w:tr>
      <w:tr w:rsidR="00392842" w:rsidRPr="004F0FE0" w:rsidTr="00BC44F2">
        <w:trPr>
          <w:gridAfter w:val="1"/>
          <w:wAfter w:w="180" w:type="dxa"/>
          <w:trHeight w:val="34"/>
        </w:trPr>
        <w:tc>
          <w:tcPr>
            <w:tcW w:w="929" w:type="dxa"/>
            <w:vMerge w:val="restart"/>
            <w:textDirection w:val="btLr"/>
            <w:vAlign w:val="bottom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ผลกระทบหรือความรุนแรง</w:t>
            </w: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849" type="#_x0000_t32" style="position:absolute;left:0;text-align:left;margin-left:19.05pt;margin-top:17.45pt;width:57.15pt;height:47.75pt;flip:x;z-index:251792384;mso-position-horizontal-relative:text;mso-position-vertical-relative:text" o:connectortype="straight" strokeweight="1.5pt">
                  <v:stroke endarrow="block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CC68CE">
              <w:rPr>
                <w:rFonts w:ascii="TH SarabunPSK" w:hAnsi="TH SarabunPSK" w:cs="TH SarabunPSK"/>
                <w:noProof/>
                <w:color w:val="FF0000"/>
                <w:sz w:val="28"/>
              </w:rPr>
              <w:pict>
                <v:shape id="AutoShape 686" o:spid="_x0000_s1833" style="position:absolute;left:0;text-align:left;margin-left:8.75pt;margin-top:5.95pt;width:18.35pt;height:15.1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" path="m,73249r89016,1l116523,r27506,73250l233045,73249r-72016,45271l188537,191770,116523,146498,44508,191770,72016,118520,,73249xe" fillcolor="red"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25</w:t>
            </w:r>
          </w:p>
        </w:tc>
      </w:tr>
      <w:tr w:rsidR="00392842" w:rsidRPr="004F0FE0" w:rsidTr="00BC44F2">
        <w:trPr>
          <w:gridAfter w:val="1"/>
          <w:wAfter w:w="180" w:type="dxa"/>
          <w:trHeight w:val="39"/>
        </w:trPr>
        <w:tc>
          <w:tcPr>
            <w:tcW w:w="929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392842" w:rsidRPr="004F0FE0" w:rsidTr="00BC44F2">
        <w:trPr>
          <w:gridAfter w:val="1"/>
          <w:wAfter w:w="180" w:type="dxa"/>
          <w:trHeight w:val="34"/>
        </w:trPr>
        <w:tc>
          <w:tcPr>
            <w:tcW w:w="929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CC68CE"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AutoShape 640" o:spid="_x0000_s1827" style="position:absolute;left:0;text-align:left;margin-left:.7pt;margin-top:6.8pt;width:18.35pt;height:15.1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392842" w:rsidRPr="004F0FE0" w:rsidTr="00BC44F2">
        <w:trPr>
          <w:gridAfter w:val="1"/>
          <w:wAfter w:w="180" w:type="dxa"/>
          <w:trHeight w:val="34"/>
        </w:trPr>
        <w:tc>
          <w:tcPr>
            <w:tcW w:w="929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392842" w:rsidRPr="004F0FE0" w:rsidTr="00BC44F2">
        <w:trPr>
          <w:gridAfter w:val="1"/>
          <w:wAfter w:w="180" w:type="dxa"/>
          <w:trHeight w:val="34"/>
        </w:trPr>
        <w:tc>
          <w:tcPr>
            <w:tcW w:w="929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92842" w:rsidRPr="004F0FE0" w:rsidTr="00BC44F2">
        <w:trPr>
          <w:gridAfter w:val="1"/>
          <w:wAfter w:w="180" w:type="dxa"/>
          <w:trHeight w:val="482"/>
        </w:trPr>
        <w:tc>
          <w:tcPr>
            <w:tcW w:w="929" w:type="dxa"/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392842" w:rsidRPr="004F0FE0" w:rsidTr="00BC44F2">
        <w:trPr>
          <w:trHeight w:val="628"/>
        </w:trPr>
        <w:tc>
          <w:tcPr>
            <w:tcW w:w="5159" w:type="dxa"/>
            <w:gridSpan w:val="8"/>
            <w:tcBorders>
              <w:left w:val="nil"/>
              <w:right w:val="nil"/>
            </w:tcBorders>
            <w:noWrap/>
            <w:vAlign w:val="center"/>
          </w:tcPr>
          <w:p w:rsidR="00392842" w:rsidRPr="004F0FE0" w:rsidRDefault="00242034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392842" w:rsidRPr="004F0FE0">
              <w:rPr>
                <w:rFonts w:ascii="TH SarabunPSK" w:hAnsi="TH SarabunPSK" w:cs="TH SarabunPSK"/>
                <w:sz w:val="28"/>
                <w:cs/>
              </w:rPr>
              <w:t>โอกาสเกิดหรือความน่าจะเป็น</w:t>
            </w:r>
          </w:p>
        </w:tc>
      </w:tr>
    </w:tbl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2B3467" w:rsidRDefault="00392842" w:rsidP="00392842">
      <w:pPr>
        <w:spacing w:after="0" w:line="240" w:lineRule="auto"/>
        <w:ind w:left="375"/>
        <w:rPr>
          <w:rFonts w:ascii="TH SarabunPSK" w:hAnsi="TH SarabunPSK" w:cs="TH SarabunPSK"/>
          <w:b/>
          <w:bCs/>
          <w:color w:val="FF0000"/>
          <w:sz w:val="28"/>
          <w:cs/>
        </w:rPr>
      </w:pPr>
      <w:r>
        <w:rPr>
          <w:rFonts w:ascii="TH SarabunPSK" w:hAnsi="TH SarabunPSK" w:cs="TH SarabunPSK"/>
          <w:b/>
          <w:bCs/>
          <w:sz w:val="28"/>
        </w:rPr>
        <w:t>1.</w:t>
      </w:r>
      <w:r w:rsidRPr="00907E1F">
        <w:rPr>
          <w:rFonts w:ascii="TH SarabunPSK" w:hAnsi="TH SarabunPSK" w:cs="TH SarabunPSK"/>
          <w:b/>
          <w:bCs/>
          <w:sz w:val="28"/>
          <w:cs/>
        </w:rPr>
        <w:t>หลักการ</w:t>
      </w:r>
      <w:r w:rsidRPr="00907E1F">
        <w:rPr>
          <w:rFonts w:ascii="TH SarabunPSK" w:hAnsi="TH SarabunPSK" w:cs="TH SarabunPSK" w:hint="cs"/>
          <w:b/>
          <w:bCs/>
          <w:sz w:val="28"/>
          <w:cs/>
        </w:rPr>
        <w:t>แ</w:t>
      </w:r>
      <w:r w:rsidRPr="00907E1F">
        <w:rPr>
          <w:rFonts w:ascii="TH SarabunPSK" w:hAnsi="TH SarabunPSK" w:cs="TH SarabunPSK"/>
          <w:b/>
          <w:bCs/>
          <w:sz w:val="28"/>
          <w:cs/>
        </w:rPr>
        <w:t>ละ</w:t>
      </w:r>
      <w:r>
        <w:rPr>
          <w:rFonts w:ascii="TH SarabunPSK" w:hAnsi="TH SarabunPSK" w:cs="TH SarabunPSK" w:hint="cs"/>
          <w:b/>
          <w:bCs/>
          <w:sz w:val="28"/>
          <w:cs/>
        </w:rPr>
        <w:t>เหตุ</w:t>
      </w:r>
      <w:r w:rsidRPr="00907E1F">
        <w:rPr>
          <w:rFonts w:ascii="TH SarabunPSK" w:hAnsi="TH SarabunPSK" w:cs="TH SarabunPSK"/>
          <w:b/>
          <w:bCs/>
          <w:sz w:val="28"/>
          <w:cs/>
        </w:rPr>
        <w:t>ผล</w:t>
      </w:r>
    </w:p>
    <w:p w:rsidR="00392842" w:rsidRPr="003E5CAA" w:rsidRDefault="00392842" w:rsidP="00392842">
      <w:pPr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Pr="00293482">
        <w:rPr>
          <w:rFonts w:ascii="TH SarabunPSK" w:hAnsi="TH SarabunPSK" w:cs="TH SarabunPSK" w:hint="cs"/>
          <w:sz w:val="28"/>
          <w:cs/>
        </w:rPr>
        <w:t>องค์การอุตสาหกรรมป่าไม้ มี</w:t>
      </w:r>
      <w:r>
        <w:rPr>
          <w:rFonts w:ascii="TH SarabunPSK" w:hAnsi="TH SarabunPSK" w:cs="TH SarabunPSK" w:hint="cs"/>
          <w:sz w:val="28"/>
          <w:cs/>
        </w:rPr>
        <w:t>ภารกิจหลักในการทำไม้สักออกจาก</w:t>
      </w:r>
      <w:r w:rsidRPr="00293482">
        <w:rPr>
          <w:rFonts w:ascii="TH SarabunPSK" w:hAnsi="TH SarabunPSK" w:cs="TH SarabunPSK" w:hint="cs"/>
          <w:sz w:val="28"/>
          <w:cs/>
        </w:rPr>
        <w:t>สวนป่า</w:t>
      </w:r>
      <w:r>
        <w:rPr>
          <w:rFonts w:ascii="TH SarabunPSK" w:hAnsi="TH SarabunPSK" w:cs="TH SarabunPSK" w:hint="cs"/>
          <w:sz w:val="28"/>
          <w:cs/>
        </w:rPr>
        <w:t>ที่</w:t>
      </w:r>
      <w:r w:rsidRPr="00293482">
        <w:rPr>
          <w:rFonts w:ascii="TH SarabunPSK" w:hAnsi="TH SarabunPSK" w:cs="TH SarabunPSK" w:hint="cs"/>
          <w:sz w:val="28"/>
          <w:cs/>
        </w:rPr>
        <w:t>อยู่ในความรับผิดชอบ</w:t>
      </w:r>
      <w:r>
        <w:rPr>
          <w:rFonts w:ascii="TH SarabunPSK" w:hAnsi="TH SarabunPSK" w:cs="TH SarabunPSK" w:hint="cs"/>
          <w:sz w:val="28"/>
          <w:cs/>
        </w:rPr>
        <w:t>จากภาคเหนือ ภาคกลาง และไม้สักจากการทำไม้ป่านอกโครงการ อาทิเช่น ไม้จากการสร้างอ่างเก็บน้ำต่างๆ ของกรมชลประทาน ไม้ที่ทำออกจากสองข้างทางหลวงแผ่นดิน ไม้จากการเปิดใช้ประโยชน์ต่างๆของหน่วยงานรัฐ เป็นต้น และนำวัตถุดิบดังกล่าวข้างต้นมาทำการแปรรูป เพื่อสร้างมูลค่าเพิ่มให้กับวัตถุดิบไม้สักท่อน และเป็นการป้อนไม้สักแปรรูปสู่ตลาดไม้ ในการสนองตอบความต้องการใช้ไม้ภายในประเทศและส่งออกไปยังตลาดต่างประเทศที่มีความต้องการต่อไป</w:t>
      </w:r>
      <w:r w:rsidRPr="003E5CAA">
        <w:rPr>
          <w:rFonts w:ascii="TH SarabunPSK" w:hAnsi="TH SarabunPSK" w:cs="TH SarabunPSK" w:hint="cs"/>
          <w:color w:val="000000" w:themeColor="text1"/>
          <w:sz w:val="28"/>
          <w:cs/>
        </w:rPr>
        <w:t>และจากข้อมูลย้อนหลังการผลิตและรายได้จากการจำหน่ายไม้สักแปรรูป ปี 2556 และปี 2557 ดังนี้</w:t>
      </w:r>
    </w:p>
    <w:p w:rsidR="00392842" w:rsidRPr="003C6EB9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            - ปี 2556  ผลผลิต จำนวน 38,610 ลบ.ฟ.  มีรายได้จากการจำหน่าย จำนวน 26.08 ล้านบาท </w:t>
      </w:r>
    </w:p>
    <w:p w:rsidR="00392842" w:rsidRPr="003C6EB9" w:rsidRDefault="007231FD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       </w:t>
      </w:r>
      <w:r w:rsidR="00392842" w:rsidRPr="003C6EB9">
        <w:rPr>
          <w:rFonts w:ascii="TH SarabunPSK" w:hAnsi="TH SarabunPSK" w:cs="TH SarabunPSK"/>
          <w:sz w:val="28"/>
        </w:rPr>
        <w:t xml:space="preserve">- </w:t>
      </w:r>
      <w:r w:rsidR="00392842" w:rsidRPr="003C6EB9">
        <w:rPr>
          <w:rFonts w:ascii="TH SarabunPSK" w:hAnsi="TH SarabunPSK" w:cs="TH SarabunPSK" w:hint="cs"/>
          <w:sz w:val="28"/>
          <w:cs/>
        </w:rPr>
        <w:t>ปี 2557  ผลผลิต จำนวน 38,940 ลบ.ฟ.  มีรายได้จากการจำหน่าย จำนวน 32.</w:t>
      </w:r>
      <w:r w:rsidR="00392842" w:rsidRPr="003C6EB9">
        <w:rPr>
          <w:rFonts w:ascii="TH SarabunPSK" w:hAnsi="TH SarabunPSK" w:cs="TH SarabunPSK"/>
          <w:sz w:val="28"/>
        </w:rPr>
        <w:t xml:space="preserve">00 </w:t>
      </w:r>
      <w:r w:rsidR="00392842" w:rsidRPr="003C6EB9">
        <w:rPr>
          <w:rFonts w:ascii="TH SarabunPSK" w:hAnsi="TH SarabunPSK" w:cs="TH SarabunPSK" w:hint="cs"/>
          <w:sz w:val="28"/>
          <w:cs/>
        </w:rPr>
        <w:t xml:space="preserve">ล้านบาท </w:t>
      </w:r>
    </w:p>
    <w:p w:rsidR="00392842" w:rsidRPr="003C6EB9" w:rsidRDefault="003E5CAA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392842" w:rsidRPr="003C6EB9">
        <w:rPr>
          <w:rFonts w:ascii="TH SarabunPSK" w:hAnsi="TH SarabunPSK" w:cs="TH SarabunPSK" w:hint="cs"/>
          <w:sz w:val="28"/>
          <w:cs/>
        </w:rPr>
        <w:t xml:space="preserve">ในปี 2558 องค์การอุตสาหกรรมป่าไม้ ได้ตั้งเป้าหมายการผลิตไม้สักแปรรูปไว้ที่ 119,013 ลบ.ฟ. และรายได้จากการจำหน่าย 86.73 ล้านบาท ซึ่งเป็นเป้าหมายที่สูงกว่าผลการดำเนินงานในอดีตมาก องค์การอุตสาหกรรมป่าไม้จึงนำเอาแผนเพิ่มผลผลิตไม้สักแปรรูปมาบริหารความเสี่ยง เพื่อให้ผลการดำเนินงานได้ตามเป้าหมาย             </w:t>
      </w:r>
    </w:p>
    <w:p w:rsidR="00392842" w:rsidRPr="003C6EB9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>2.</w:t>
      </w:r>
      <w:r w:rsidRPr="004F0FE0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- เพื่อดำเนินการแปรรูปไม้สักให้ได้ตามเป้าหมายประจำปี </w:t>
      </w:r>
      <w:r>
        <w:rPr>
          <w:rFonts w:ascii="TH SarabunPSK" w:hAnsi="TH SarabunPSK" w:cs="TH SarabunPSK"/>
          <w:sz w:val="28"/>
        </w:rPr>
        <w:t>2558</w:t>
      </w: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- เพื่อสร้างรายได้จากการจำหน่ายไม้สักแปรรูปให้เป็นไปตามเป้าหมายที่วางไว้ในปี </w:t>
      </w:r>
      <w:r>
        <w:rPr>
          <w:rFonts w:ascii="TH SarabunPSK" w:hAnsi="TH SarabunPSK" w:cs="TH SarabunPSK"/>
          <w:sz w:val="28"/>
        </w:rPr>
        <w:t>2558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4F0FE0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      3.</w:t>
      </w:r>
      <w:r w:rsidRPr="004F0FE0">
        <w:rPr>
          <w:rFonts w:ascii="TH SarabunPSK" w:hAnsi="TH SarabunPSK" w:cs="TH SarabunPSK"/>
          <w:b/>
          <w:bCs/>
          <w:sz w:val="28"/>
          <w:cs/>
        </w:rPr>
        <w:t>เป้าหมาย</w:t>
      </w:r>
    </w:p>
    <w:p w:rsidR="00392842" w:rsidRPr="008E143D" w:rsidRDefault="005016C0" w:rsidP="00392842">
      <w:pPr>
        <w:spacing w:after="0" w:line="240" w:lineRule="auto"/>
        <w:ind w:left="375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="00392842">
        <w:rPr>
          <w:rFonts w:ascii="TH SarabunPSK" w:hAnsi="TH SarabunPSK" w:cs="TH SarabunPSK" w:hint="cs"/>
          <w:sz w:val="28"/>
          <w:cs/>
        </w:rPr>
        <w:t>ผลผลิตไม้สักแปรรูป</w:t>
      </w:r>
      <w:r w:rsidR="00392842" w:rsidRPr="008E143D">
        <w:rPr>
          <w:rFonts w:ascii="TH SarabunPSK" w:hAnsi="TH SarabunPSK" w:cs="TH SarabunPSK" w:hint="cs"/>
          <w:sz w:val="28"/>
          <w:cs/>
        </w:rPr>
        <w:t>ได้ตามเป้าหมายประจำปี 255</w:t>
      </w:r>
      <w:r w:rsidR="00392842" w:rsidRPr="008E143D">
        <w:rPr>
          <w:rFonts w:ascii="TH SarabunPSK" w:hAnsi="TH SarabunPSK" w:cs="TH SarabunPSK"/>
          <w:sz w:val="28"/>
        </w:rPr>
        <w:t>8</w:t>
      </w:r>
      <w:r w:rsidR="00392842" w:rsidRPr="008E143D">
        <w:rPr>
          <w:rFonts w:ascii="TH SarabunPSK" w:hAnsi="TH SarabunPSK" w:cs="TH SarabunPSK" w:hint="cs"/>
          <w:sz w:val="28"/>
          <w:cs/>
        </w:rPr>
        <w:t xml:space="preserve"> (</w:t>
      </w:r>
      <w:r w:rsidR="00392842" w:rsidRPr="008E143D">
        <w:rPr>
          <w:rFonts w:ascii="TH SarabunPSK" w:hAnsi="TH SarabunPSK" w:cs="TH SarabunPSK"/>
          <w:sz w:val="28"/>
        </w:rPr>
        <w:t>119</w:t>
      </w:r>
      <w:r w:rsidR="00392842" w:rsidRPr="008E143D">
        <w:rPr>
          <w:rFonts w:ascii="TH SarabunPSK" w:hAnsi="TH SarabunPSK" w:cs="TH SarabunPSK" w:hint="cs"/>
          <w:sz w:val="28"/>
          <w:cs/>
        </w:rPr>
        <w:t>,</w:t>
      </w:r>
      <w:r w:rsidR="00392842" w:rsidRPr="008E143D">
        <w:rPr>
          <w:rFonts w:ascii="TH SarabunPSK" w:hAnsi="TH SarabunPSK" w:cs="TH SarabunPSK"/>
          <w:sz w:val="28"/>
        </w:rPr>
        <w:t xml:space="preserve">013 </w:t>
      </w:r>
      <w:r w:rsidR="00392842" w:rsidRPr="008E143D">
        <w:rPr>
          <w:rFonts w:ascii="TH SarabunPSK" w:hAnsi="TH SarabunPSK" w:cs="TH SarabunPSK" w:hint="cs"/>
          <w:sz w:val="28"/>
          <w:cs/>
        </w:rPr>
        <w:t>ลบ.ฟ.)</w:t>
      </w:r>
    </w:p>
    <w:p w:rsidR="00392842" w:rsidRPr="008E143D" w:rsidRDefault="00392842" w:rsidP="00392842">
      <w:pPr>
        <w:spacing w:after="0" w:line="240" w:lineRule="auto"/>
        <w:ind w:left="720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ind w:left="360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</w:rPr>
        <w:t>4.</w:t>
      </w:r>
      <w:r w:rsidRPr="008E143D">
        <w:rPr>
          <w:rFonts w:ascii="TH SarabunPSK" w:hAnsi="TH SarabunPSK" w:cs="TH SarabunPSK"/>
          <w:b/>
          <w:bCs/>
          <w:sz w:val="28"/>
          <w:cs/>
        </w:rPr>
        <w:t>ความเสี่ยงที่ยอมรับได้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Appetite)</w:t>
      </w:r>
      <w:r w:rsidRPr="008E143D">
        <w:rPr>
          <w:rFonts w:ascii="TH SarabunPSK" w:hAnsi="TH SarabunPSK" w:cs="TH SarabunPSK"/>
          <w:b/>
          <w:bCs/>
          <w:sz w:val="28"/>
          <w:cs/>
        </w:rPr>
        <w:tab/>
      </w:r>
    </w:p>
    <w:p w:rsidR="00392842" w:rsidRPr="008E143D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ผลผลิตไม้สักแปรรูป</w:t>
      </w:r>
      <w:r w:rsidRPr="008E143D">
        <w:rPr>
          <w:rFonts w:ascii="TH SarabunPSK" w:hAnsi="TH SarabunPSK" w:cs="TH SarabunPSK"/>
          <w:sz w:val="28"/>
          <w:cs/>
        </w:rPr>
        <w:t>ได้ตามเป้าหมายประจำปี 2558 ( 119</w:t>
      </w:r>
      <w:r w:rsidRPr="008E143D">
        <w:rPr>
          <w:rFonts w:ascii="TH SarabunPSK" w:hAnsi="TH SarabunPSK" w:cs="TH SarabunPSK"/>
          <w:sz w:val="28"/>
        </w:rPr>
        <w:t>,</w:t>
      </w:r>
      <w:r w:rsidRPr="008E143D">
        <w:rPr>
          <w:rFonts w:ascii="TH SarabunPSK" w:hAnsi="TH SarabunPSK" w:cs="TH SarabunPSK"/>
          <w:sz w:val="28"/>
          <w:cs/>
        </w:rPr>
        <w:t>013 ลบ.ฟ.)</w:t>
      </w:r>
    </w:p>
    <w:p w:rsidR="00392842" w:rsidRPr="008E143D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sz w:val="28"/>
        </w:rPr>
      </w:pPr>
    </w:p>
    <w:p w:rsidR="00392842" w:rsidRPr="00521C74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b/>
          <w:bCs/>
          <w:sz w:val="28"/>
          <w:cs/>
        </w:rPr>
      </w:pPr>
      <w:r w:rsidRPr="008E143D">
        <w:rPr>
          <w:rFonts w:ascii="TH SarabunPSK" w:hAnsi="TH SarabunPSK" w:cs="TH SarabunPSK"/>
          <w:b/>
          <w:bCs/>
          <w:sz w:val="28"/>
        </w:rPr>
        <w:t xml:space="preserve">5. </w:t>
      </w:r>
      <w:r w:rsidRPr="008E143D">
        <w:rPr>
          <w:rFonts w:ascii="TH SarabunPSK" w:hAnsi="TH SarabunPSK" w:cs="TH SarabunPSK"/>
          <w:b/>
          <w:bCs/>
          <w:sz w:val="28"/>
          <w:cs/>
        </w:rPr>
        <w:t>ช่วงเบี่ยงเบนระดับความเสี่ยงที่ยอมรับได้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Tolerance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>)</w:t>
      </w:r>
    </w:p>
    <w:p w:rsidR="00392842" w:rsidRPr="008E143D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         - 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ind w:left="360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</w:rPr>
        <w:t xml:space="preserve">6 </w:t>
      </w:r>
      <w:r w:rsidRPr="008E143D">
        <w:rPr>
          <w:rFonts w:ascii="TH SarabunPSK" w:hAnsi="TH SarabunPSK" w:cs="TH SarabunPSK"/>
          <w:b/>
          <w:bCs/>
          <w:sz w:val="28"/>
          <w:cs/>
        </w:rPr>
        <w:t>ระยะเวลาดำเนินการ</w:t>
      </w:r>
    </w:p>
    <w:p w:rsidR="00392842" w:rsidRPr="008E143D" w:rsidRDefault="00200254" w:rsidP="00392842">
      <w:pPr>
        <w:spacing w:after="0" w:line="240" w:lineRule="auto"/>
        <w:ind w:left="720" w:hanging="11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392842" w:rsidRPr="008E143D">
        <w:rPr>
          <w:rFonts w:ascii="TH SarabunPSK" w:hAnsi="TH SarabunPSK" w:cs="TH SarabunPSK"/>
          <w:sz w:val="28"/>
          <w:cs/>
        </w:rPr>
        <w:t xml:space="preserve">มกราคม </w:t>
      </w:r>
      <w:r w:rsidR="00392842" w:rsidRPr="008E143D">
        <w:rPr>
          <w:rFonts w:ascii="TH SarabunPSK" w:hAnsi="TH SarabunPSK" w:cs="TH SarabunPSK"/>
          <w:sz w:val="28"/>
        </w:rPr>
        <w:t>–</w:t>
      </w:r>
      <w:r>
        <w:rPr>
          <w:rFonts w:ascii="TH SarabunPSK" w:hAnsi="TH SarabunPSK" w:cs="TH SarabunPSK"/>
          <w:sz w:val="28"/>
        </w:rPr>
        <w:t xml:space="preserve"> </w:t>
      </w:r>
      <w:r w:rsidR="00392842" w:rsidRPr="008E143D">
        <w:rPr>
          <w:rFonts w:ascii="TH SarabunPSK" w:hAnsi="TH SarabunPSK" w:cs="TH SarabunPSK"/>
          <w:sz w:val="28"/>
          <w:cs/>
        </w:rPr>
        <w:t>ธันวาคม 255</w:t>
      </w:r>
      <w:r w:rsidR="00392842" w:rsidRPr="008E143D">
        <w:rPr>
          <w:rFonts w:ascii="TH SarabunPSK" w:hAnsi="TH SarabunPSK" w:cs="TH SarabunPSK"/>
          <w:sz w:val="28"/>
        </w:rPr>
        <w:t>8</w:t>
      </w:r>
    </w:p>
    <w:p w:rsidR="00392842" w:rsidRPr="008E143D" w:rsidRDefault="00392842" w:rsidP="00392842">
      <w:pPr>
        <w:spacing w:after="0" w:line="240" w:lineRule="auto"/>
        <w:ind w:firstLine="720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</w:rPr>
        <w:t xml:space="preserve">      7.</w:t>
      </w:r>
      <w:r w:rsidRPr="008E143D">
        <w:rPr>
          <w:rFonts w:ascii="TH SarabunPSK" w:hAnsi="TH SarabunPSK" w:cs="TH SarabunPSK"/>
          <w:b/>
          <w:bCs/>
          <w:sz w:val="28"/>
          <w:cs/>
        </w:rPr>
        <w:t>ผู้รับผิดชอบ</w:t>
      </w:r>
      <w:r w:rsidRPr="008E143D">
        <w:rPr>
          <w:rFonts w:ascii="TH SarabunPSK" w:hAnsi="TH SarabunPSK" w:cs="TH SarabunPSK" w:hint="cs"/>
          <w:b/>
          <w:bCs/>
          <w:sz w:val="28"/>
          <w:cs/>
        </w:rPr>
        <w:t>หลัก</w:t>
      </w:r>
      <w:r w:rsidRPr="008E143D">
        <w:rPr>
          <w:rFonts w:ascii="TH SarabunPSK" w:hAnsi="TH SarabunPSK" w:cs="TH SarabunPSK"/>
          <w:sz w:val="28"/>
          <w:cs/>
        </w:rPr>
        <w:tab/>
      </w:r>
    </w:p>
    <w:p w:rsidR="00392842" w:rsidRPr="008E143D" w:rsidRDefault="00200254" w:rsidP="00200254">
      <w:pPr>
        <w:spacing w:after="0" w:line="240" w:lineRule="auto"/>
        <w:ind w:left="720" w:firstLine="131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392842" w:rsidRPr="008E143D">
        <w:rPr>
          <w:rFonts w:ascii="TH SarabunPSK" w:hAnsi="TH SarabunPSK" w:cs="TH SarabunPSK" w:hint="cs"/>
          <w:sz w:val="28"/>
          <w:cs/>
        </w:rPr>
        <w:t>สำนักอุตสาหกรรมไม้</w:t>
      </w:r>
    </w:p>
    <w:p w:rsidR="00392842" w:rsidRPr="008E143D" w:rsidRDefault="00200254" w:rsidP="00200254">
      <w:pPr>
        <w:spacing w:after="0" w:line="240" w:lineRule="auto"/>
        <w:ind w:left="720" w:firstLine="131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="00392842" w:rsidRPr="008E143D">
        <w:rPr>
          <w:rFonts w:ascii="TH SarabunPSK" w:hAnsi="TH SarabunPSK" w:cs="TH SarabunPSK" w:hint="cs"/>
          <w:sz w:val="28"/>
          <w:cs/>
        </w:rPr>
        <w:t>องค์การอุตสาหกรรมป่าไม้ภาคเหนือบน</w:t>
      </w:r>
    </w:p>
    <w:p w:rsidR="00392842" w:rsidRPr="008E143D" w:rsidRDefault="00200254" w:rsidP="00200254">
      <w:pPr>
        <w:spacing w:after="0" w:line="240" w:lineRule="auto"/>
        <w:ind w:left="720" w:firstLine="131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อ</w:t>
      </w:r>
      <w:r w:rsidR="00392842" w:rsidRPr="008E143D">
        <w:rPr>
          <w:rFonts w:ascii="TH SarabunPSK" w:hAnsi="TH SarabunPSK" w:cs="TH SarabunPSK" w:hint="cs"/>
          <w:sz w:val="28"/>
          <w:cs/>
        </w:rPr>
        <w:t>งค์การอุตสาหกรรมป่าไม้ภาคเหนือล่าง</w:t>
      </w:r>
    </w:p>
    <w:p w:rsidR="00392842" w:rsidRDefault="00392842" w:rsidP="00392842">
      <w:pPr>
        <w:spacing w:after="0" w:line="240" w:lineRule="auto"/>
        <w:ind w:left="720" w:hanging="578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DC2787" w:rsidRDefault="00392842" w:rsidP="00392842">
      <w:pPr>
        <w:spacing w:after="0" w:line="240" w:lineRule="auto"/>
        <w:ind w:left="720" w:hanging="578"/>
        <w:jc w:val="both"/>
        <w:rPr>
          <w:rFonts w:ascii="TH SarabunPSK" w:hAnsi="TH SarabunPSK" w:cs="TH SarabunPSK"/>
          <w:b/>
          <w:bCs/>
          <w:sz w:val="28"/>
        </w:rPr>
      </w:pPr>
      <w:r w:rsidRPr="00DC2787">
        <w:rPr>
          <w:rFonts w:ascii="TH SarabunPSK" w:hAnsi="TH SarabunPSK" w:cs="TH SarabunPSK"/>
          <w:b/>
          <w:bCs/>
          <w:sz w:val="28"/>
        </w:rPr>
        <w:t>8</w:t>
      </w:r>
      <w:r w:rsidRPr="00DC2787">
        <w:rPr>
          <w:rFonts w:ascii="TH SarabunPSK" w:hAnsi="TH SarabunPSK" w:cs="TH SarabunPSK" w:hint="cs"/>
          <w:b/>
          <w:bCs/>
          <w:sz w:val="28"/>
          <w:cs/>
        </w:rPr>
        <w:t xml:space="preserve">. </w:t>
      </w:r>
      <w:r w:rsidRPr="00DC2787">
        <w:rPr>
          <w:rFonts w:ascii="TH SarabunPSK" w:hAnsi="TH SarabunPSK" w:cs="TH SarabunPSK"/>
          <w:b/>
          <w:bCs/>
          <w:sz w:val="28"/>
          <w:cs/>
        </w:rPr>
        <w:t>แผนปฏิบัติการ</w:t>
      </w:r>
    </w:p>
    <w:p w:rsidR="00392842" w:rsidRPr="00EF163B" w:rsidRDefault="00392842" w:rsidP="00392842">
      <w:pPr>
        <w:spacing w:after="0" w:line="240" w:lineRule="auto"/>
        <w:ind w:left="720" w:hanging="578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0"/>
        <w:gridCol w:w="1549"/>
        <w:gridCol w:w="1573"/>
        <w:gridCol w:w="1370"/>
      </w:tblGrid>
      <w:tr w:rsidR="00FE21EE" w:rsidRPr="004F0FE0" w:rsidTr="00FE21EE">
        <w:tc>
          <w:tcPr>
            <w:tcW w:w="4750" w:type="dxa"/>
          </w:tcPr>
          <w:p w:rsidR="00FE21EE" w:rsidRPr="004F0FE0" w:rsidRDefault="00FE21EE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กิจกรรมการจัดการความเสี่ยง</w:t>
            </w:r>
          </w:p>
        </w:tc>
        <w:tc>
          <w:tcPr>
            <w:tcW w:w="1549" w:type="dxa"/>
          </w:tcPr>
          <w:p w:rsidR="00FE21EE" w:rsidRPr="004F0FE0" w:rsidRDefault="00FE21EE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FE21EE" w:rsidRPr="004F0FE0" w:rsidRDefault="00FE21EE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FE21EE" w:rsidRPr="004F0FE0" w:rsidRDefault="00FE21EE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ตอบสนองปัจจัยเสี่ยงข้อที่</w:t>
            </w:r>
          </w:p>
        </w:tc>
      </w:tr>
      <w:tr w:rsidR="00FE21EE" w:rsidRPr="004F0FE0" w:rsidTr="00FE21EE">
        <w:trPr>
          <w:trHeight w:val="483"/>
        </w:trPr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1.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ศึกษาวิเคราะห์ และจัดทำแผนการแปรรูปไม้สักท่อน โดยกำหนดแหล่งวัตถุดิบ/ขนาดของวัตถุดิบ ที่จะเข้าเลื่อย รวมทั้งสถานที่ในการแปรรูป</w:t>
            </w:r>
          </w:p>
          <w:p w:rsidR="00FE21EE" w:rsidRPr="003C6EB9" w:rsidRDefault="00FE21EE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มิ.ย. 2558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 เหนือบน,เหนือล่าง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ส.อก.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FE21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1.1 – 1.4</w:t>
            </w:r>
          </w:p>
        </w:tc>
      </w:tr>
      <w:tr w:rsidR="00FE21EE" w:rsidRPr="004F0FE0" w:rsidTr="00FE21EE">
        <w:trPr>
          <w:trHeight w:val="499"/>
        </w:trPr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2.จัดหาบุคลากร/ผู้ปฏิบัติงานด้านการแปรรูปไม้ ให้เพียงพอต่อการปฏิบัติงานตามแผน 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ก.ค. 2558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 เหนือบน,เหนือล่าง,กลาง,</w:t>
            </w:r>
            <w:r w:rsidR="00200254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ส.ทม.,ส.อก.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FE21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1.1</w:t>
            </w:r>
          </w:p>
        </w:tc>
      </w:tr>
      <w:tr w:rsidR="00FE21EE" w:rsidRPr="004F0FE0" w:rsidTr="00FE21EE">
        <w:trPr>
          <w:trHeight w:val="597"/>
        </w:trPr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3.จัดอบรมผู้เกี่ยวข้องในการผลิตไม้แปรรูป ให้มีความเข้าใจและเชี่ยวชาญในการแปรรูปไม้สักให้มีประสิทธิภาพ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ส.ค. 2558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 เหนือบน,เหนือล่าง,ส.ทม.,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ส.อก.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FE21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1.1</w:t>
            </w:r>
          </w:p>
        </w:tc>
      </w:tr>
      <w:tr w:rsidR="00FE21EE" w:rsidRPr="004F0FE0" w:rsidTr="00FE21EE"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4.จัดทำตารางการดูแลรักษา ซ่อมแซมเครื่องจักรอุปกรณ์ให้มีความพร้อมอยู่เสมอ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ธ.ค. 2558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 เหนือบน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ส.อก.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B16DAC" w:rsidP="00B16D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1.2</w:t>
            </w:r>
          </w:p>
        </w:tc>
      </w:tr>
      <w:tr w:rsidR="00FE21EE" w:rsidRPr="004F0FE0" w:rsidTr="00FE21EE"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5. เร่งรัด และการควบคุมดูแลการแปรรูปไม้ ให้ได้ไม้แปรรูปตามที่ต้องการทั้งขนาดและคุณภาพ</w:t>
            </w:r>
          </w:p>
          <w:p w:rsidR="00FE21EE" w:rsidRPr="003C6EB9" w:rsidRDefault="00FE21EE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ธ.ค. 2558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 เหนือบน,เหนือล่าง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ส.อก.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FE21E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1.3</w:t>
            </w:r>
          </w:p>
        </w:tc>
      </w:tr>
      <w:tr w:rsidR="00FE21EE" w:rsidRPr="004F0FE0" w:rsidTr="00FE21EE"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6. ดำเนินการจำหน่ายไม้สักแปรรูปให้ได้ตามเป้าหมาย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ธ.ค. 2558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 เหนือบนเหนือล่าง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ส.อก.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B16DAC" w:rsidP="00B16D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1.4</w:t>
            </w:r>
          </w:p>
        </w:tc>
      </w:tr>
      <w:tr w:rsidR="00FE21EE" w:rsidRPr="004F0FE0" w:rsidTr="00FE21EE">
        <w:tc>
          <w:tcPr>
            <w:tcW w:w="4750" w:type="dxa"/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7. การติดตามประเมินผลการผลิตและการจำหน่าย</w:t>
            </w: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ทุกเดือน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FE21EE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ส.นผ.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EE" w:rsidRPr="003C6EB9" w:rsidRDefault="00B16DAC" w:rsidP="00B16DA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1.1 – 1.4</w:t>
            </w:r>
          </w:p>
        </w:tc>
      </w:tr>
    </w:tbl>
    <w:p w:rsidR="00392842" w:rsidRDefault="00392842" w:rsidP="00392842">
      <w:pPr>
        <w:pStyle w:val="a3"/>
        <w:spacing w:after="0" w:line="240" w:lineRule="auto"/>
        <w:ind w:left="735" w:hanging="593"/>
        <w:rPr>
          <w:rFonts w:ascii="TH SarabunPSK" w:hAnsi="TH SarabunPSK" w:cs="TH SarabunPSK"/>
          <w:b/>
          <w:bCs/>
          <w:sz w:val="32"/>
          <w:szCs w:val="32"/>
        </w:rPr>
      </w:pPr>
    </w:p>
    <w:p w:rsidR="00392842" w:rsidRPr="00DC2787" w:rsidRDefault="00392842" w:rsidP="00392842">
      <w:pPr>
        <w:pStyle w:val="a3"/>
        <w:spacing w:after="0" w:line="240" w:lineRule="auto"/>
        <w:ind w:left="735" w:hanging="593"/>
        <w:rPr>
          <w:rFonts w:ascii="TH SarabunPSK" w:hAnsi="TH SarabunPSK" w:cs="TH SarabunPSK"/>
          <w:b/>
          <w:bCs/>
          <w:sz w:val="28"/>
        </w:rPr>
      </w:pPr>
      <w:r w:rsidRPr="00DC2787">
        <w:rPr>
          <w:rFonts w:ascii="TH SarabunPSK" w:hAnsi="TH SarabunPSK" w:cs="TH SarabunPSK" w:hint="cs"/>
          <w:b/>
          <w:bCs/>
          <w:sz w:val="28"/>
          <w:cs/>
        </w:rPr>
        <w:t>9. ผลที่คาดว่าจะได้รับ</w:t>
      </w:r>
    </w:p>
    <w:p w:rsidR="00392842" w:rsidRDefault="00392842" w:rsidP="00392842">
      <w:pPr>
        <w:pStyle w:val="a3"/>
        <w:spacing w:after="0" w:line="240" w:lineRule="auto"/>
        <w:ind w:left="735" w:hanging="59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- </w:t>
      </w:r>
      <w:r>
        <w:rPr>
          <w:rFonts w:ascii="TH SarabunPSK" w:hAnsi="TH SarabunPSK" w:cs="TH SarabunPSK" w:hint="cs"/>
          <w:sz w:val="28"/>
          <w:cs/>
        </w:rPr>
        <w:t xml:space="preserve">ผลผลิตไม้สักแปรรูป เป็นไปตามเป้าหมายประจำปี </w:t>
      </w:r>
      <w:r>
        <w:rPr>
          <w:rFonts w:ascii="TH SarabunPSK" w:hAnsi="TH SarabunPSK" w:cs="TH SarabunPSK"/>
          <w:sz w:val="28"/>
        </w:rPr>
        <w:t>2558</w:t>
      </w:r>
    </w:p>
    <w:p w:rsidR="00392842" w:rsidRPr="008C6FFE" w:rsidRDefault="00392842" w:rsidP="00392842">
      <w:pPr>
        <w:pStyle w:val="a3"/>
        <w:spacing w:after="0" w:line="240" w:lineRule="auto"/>
        <w:ind w:left="735" w:hanging="5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-</w:t>
      </w:r>
      <w:r>
        <w:rPr>
          <w:rFonts w:ascii="TH SarabunPSK" w:hAnsi="TH SarabunPSK" w:cs="TH SarabunPSK" w:hint="cs"/>
          <w:sz w:val="28"/>
          <w:cs/>
        </w:rPr>
        <w:t xml:space="preserve"> รายได้จากการจำหน่ายไม้สักแปรรูป เป็นไปตามเป้าหมายประจำปี 2558 </w:t>
      </w:r>
    </w:p>
    <w:p w:rsidR="00392842" w:rsidRDefault="00392842" w:rsidP="00392842">
      <w:pPr>
        <w:ind w:left="735"/>
        <w:jc w:val="both"/>
        <w:rPr>
          <w:rFonts w:ascii="TH SarabunPSK" w:hAnsi="TH SarabunPSK" w:cs="TH SarabunPSK"/>
          <w:sz w:val="28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5900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</w:t>
      </w:r>
      <w:r w:rsidRPr="0059007B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ผนงานที่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9007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A45BE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แผนการป้องกันอันตรายจากช้างให้กับนักท่องเที่ยว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59007B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  <w:cs/>
        </w:rPr>
      </w:pPr>
      <w:r w:rsidRPr="00EF163B">
        <w:rPr>
          <w:rFonts w:ascii="TH SarabunPSK" w:hAnsi="TH SarabunPSK" w:cs="TH SarabunPSK"/>
          <w:b/>
          <w:bCs/>
          <w:sz w:val="28"/>
          <w:cs/>
        </w:rPr>
        <w:t>กลยุทธ์</w:t>
      </w:r>
      <w:r>
        <w:rPr>
          <w:rFonts w:ascii="TH SarabunPSK" w:hAnsi="TH SarabunPSK" w:cs="TH SarabunPSK" w:hint="cs"/>
          <w:sz w:val="28"/>
          <w:cs/>
        </w:rPr>
        <w:t xml:space="preserve">                 พัฒนาธุรกิจบริการและการท่องเที่ยว</w:t>
      </w:r>
      <w:r w:rsidRPr="00EF163B">
        <w:rPr>
          <w:rFonts w:ascii="TH SarabunPSK" w:hAnsi="TH SarabunPSK" w:cs="TH SarabunPSK"/>
          <w:sz w:val="28"/>
        </w:rPr>
        <w:tab/>
      </w:r>
      <w:r w:rsidRPr="00EF163B">
        <w:rPr>
          <w:rFonts w:ascii="TH SarabunPSK" w:hAnsi="TH SarabunPSK" w:cs="TH SarabunPSK"/>
          <w:sz w:val="28"/>
        </w:rPr>
        <w:tab/>
      </w:r>
    </w:p>
    <w:p w:rsidR="00392842" w:rsidRPr="008D2D8C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</w:p>
    <w:p w:rsidR="00392842" w:rsidRPr="005172B9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EF163B">
        <w:rPr>
          <w:rFonts w:ascii="TH SarabunPSK" w:hAnsi="TH SarabunPSK" w:cs="TH SarabunPSK"/>
          <w:b/>
          <w:bCs/>
          <w:sz w:val="28"/>
          <w:cs/>
        </w:rPr>
        <w:t>ประเภทความเสี่ยง</w:t>
      </w:r>
      <w:r w:rsidRPr="005172B9">
        <w:rPr>
          <w:rFonts w:ascii="TH SarabunPSK" w:hAnsi="TH SarabunPSK" w:cs="TH SarabunPSK"/>
          <w:sz w:val="28"/>
          <w:cs/>
        </w:rPr>
        <w:t>ด้านปฏิบัติการ</w:t>
      </w:r>
      <w:r w:rsidRPr="005172B9">
        <w:rPr>
          <w:rFonts w:ascii="TH SarabunPSK" w:hAnsi="TH SarabunPSK" w:cs="TH SarabunPSK"/>
          <w:sz w:val="28"/>
        </w:rPr>
        <w:t xml:space="preserve">  (Operational Risk)</w:t>
      </w:r>
    </w:p>
    <w:p w:rsidR="00392842" w:rsidRPr="008D2D8C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5172B9" w:rsidRDefault="00392842" w:rsidP="00392842">
      <w:pPr>
        <w:rPr>
          <w:sz w:val="28"/>
        </w:rPr>
      </w:pPr>
      <w:r w:rsidRPr="005172B9">
        <w:rPr>
          <w:rFonts w:ascii="TH SarabunPSK" w:hAnsi="TH SarabunPSK" w:cs="TH SarabunPSK"/>
          <w:b/>
          <w:bCs/>
          <w:sz w:val="28"/>
          <w:cs/>
        </w:rPr>
        <w:t>ความเสี่ยง</w:t>
      </w:r>
      <w:r>
        <w:rPr>
          <w:rFonts w:ascii="TH SarabunPSK" w:hAnsi="TH SarabunPSK" w:cs="TH SarabunPSK" w:hint="cs"/>
          <w:sz w:val="28"/>
          <w:cs/>
        </w:rPr>
        <w:tab/>
      </w:r>
      <w:r w:rsidR="008C1B3B">
        <w:rPr>
          <w:rFonts w:ascii="TH SarabunPSK" w:hAnsi="TH SarabunPSK" w:cs="TH SarabunPSK" w:hint="cs"/>
          <w:sz w:val="28"/>
          <w:cs/>
        </w:rPr>
        <w:t>นักท่องเที่ยวได้รับอันตรายจากการกระทำของช้าง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DC2787">
        <w:rPr>
          <w:rFonts w:ascii="TH SarabunPSK" w:hAnsi="TH SarabunPSK" w:cs="TH SarabunPSK"/>
          <w:b/>
          <w:bCs/>
          <w:sz w:val="28"/>
          <w:cs/>
        </w:rPr>
        <w:t>ปัจจัยเสี่ยง</w:t>
      </w:r>
    </w:p>
    <w:p w:rsidR="00E710C5" w:rsidRDefault="00C4293D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</w:t>
      </w:r>
      <w:r w:rsidR="00E710C5">
        <w:rPr>
          <w:rFonts w:ascii="TH SarabunPSK" w:hAnsi="TH SarabunPSK" w:cs="TH SarabunPSK" w:hint="cs"/>
          <w:sz w:val="28"/>
          <w:cs/>
        </w:rPr>
        <w:t xml:space="preserve">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สถาบันคชบาลแห่งชาติในพระอุปถัมภ์ฯ ได้ดำเนินการจัดให้มีการแสดงช้างในลานแสดงช้าง โดยก่อนที่จะ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มีการแสดงช้างที่ลานแสดงช้างจะมีการโชว์การอาบน้ำของกลุ่มช้าง หลังจากอาบน้ำเสร็จแล้วจะมีการโชว์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การเดินพาเหรดของช้างไปตามเส้นทางที่กำหนดจนถึงลานแสดงช้าง และมีการนั่งช้างแท็กซี่ ซึ่งกิจกรรมที่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กล่าวมาข้างต้น จะปล่อยให้นักท่องเที่ยวทั้งชาวไทยและชาวต่างประเทศที่มาเที่ยวในบริเวณจัดแสดงและ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พื้นที่ตามเส้นทางเดินต่างๆของช้างที่สถาบันคชบาลแห่งชาติในพระอุปถัมภ์ฯ ได้มีโอกาสได้สัมผัสวิถีชีวิต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ของช้าง และได้มีโอกาสได้สัมผัสตัวช้างในระยะใกล้ๆ ซึ่งเป็นสิ่งที่ดีที่นักท่องเที่ยวได้มีโอกาสได้สัมผัสกับ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ช้างในระยะใกล้ๆ อันเป็นการสร้างความประทับใจให้กับนักท่องเที่ยวทั้งคนไทยและชาวต่างประเทศ ซึ่งมี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ทั้งเด็กและผู้ใหญ่ ในการให้โอกาสนักท่องเที่ยวทั้งเด็ก ผู้ใหญ่ รวมทั้งชาวไทยและชาวต่างชาติ ได้มาสัมผัส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ช้างในระยะใกล้ๆ เช่นนี้ ถือว่าเป็นจุดขายที่สำคัญและน่าสนใจในการเดินทางมาท่องเที่ยวที่สถาบันคชบาล</w:t>
      </w:r>
      <w:r w:rsidR="00392842" w:rsidRPr="008E143D">
        <w:rPr>
          <w:rFonts w:ascii="TH SarabunPSK" w:hAnsi="TH SarabunPSK" w:cs="TH SarabunPSK" w:hint="cs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ab/>
        <w:t>แห่งชาติในพระอุปถัมภ์ฯแห่งนี้ ช้างเป็นสัตว์ใหญ่ หากมีการหงุดหงิดอาละวาดเนื่องจากสาเหตุใดๆก็ตาม</w:t>
      </w:r>
    </w:p>
    <w:p w:rsidR="00E710C5" w:rsidRDefault="00E710C5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ทั้งที่เกิดจากตัวของช้างเอง เช่น ช่วงเวลาที่ช้างตกมัน ช่วงเวลาที่ตกลูก ช่วงเวลาที่เจอคู่อริที่ไม่ถูกกัน ช้าง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E710C5" w:rsidRDefault="00E710C5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มีอาการป่วย ช้างไม่อยู่ในสภาพที่พร้อมทำงาน เป็นต้นหรือ เกิดจากคนแกล้ง คนทำให้ไม่พอใจ คนทำให้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E710C5" w:rsidRDefault="00E710C5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ช้างเจ็บ คน</w:t>
      </w:r>
      <w:r>
        <w:rPr>
          <w:rFonts w:ascii="TH SarabunPSK" w:hAnsi="TH SarabunPSK" w:cs="TH SarabunPSK"/>
          <w:sz w:val="28"/>
        </w:rPr>
        <w:t xml:space="preserve"> </w:t>
      </w:r>
      <w:r w:rsidR="00392842" w:rsidRPr="008E143D">
        <w:rPr>
          <w:rFonts w:ascii="TH SarabunPSK" w:hAnsi="TH SarabunPSK" w:cs="TH SarabunPSK" w:hint="cs"/>
          <w:sz w:val="28"/>
          <w:cs/>
        </w:rPr>
        <w:t>จำนวนมากทำให้ช้างหงุดหงิด ช้างตื่นเสียงดัง สาเหตุเหล่านี้อาจจะทำให้ช้างเตลิดจนไม่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E710C5" w:rsidRDefault="00E710C5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สามารถควบคุมได้ ทำให้เกิดความเสียหายต่อชีวิตและทรัพย์สินตามมาอย่างหลีกเลี่ยงไม่ได้ ส่งผลเสีย</w:t>
      </w:r>
      <w:r>
        <w:rPr>
          <w:rFonts w:ascii="TH SarabunPSK" w:hAnsi="TH SarabunPSK" w:cs="TH SarabunPSK" w:hint="cs"/>
          <w:sz w:val="28"/>
          <w:cs/>
        </w:rPr>
        <w:t xml:space="preserve">  </w:t>
      </w:r>
    </w:p>
    <w:p w:rsidR="00E710C5" w:rsidRDefault="00E710C5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 xml:space="preserve">อย่างใหญ่หลวงต่อภาพลักษณ์ของสถาบันคชบาลแห่งชาติในพระอุปถัมภ์ฯและองค์การอุตสาหกรรมป่าไม้ 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E710C5" w:rsidRDefault="00E710C5" w:rsidP="00392842">
      <w:pPr>
        <w:spacing w:after="0" w:line="240" w:lineRule="auto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และประเทศไทย ในที่สุดด้วย</w:t>
      </w:r>
      <w:r>
        <w:rPr>
          <w:rFonts w:ascii="TH SarabunPSK" w:hAnsi="TH SarabunPSK" w:cs="TH SarabunPSK" w:hint="cs"/>
          <w:sz w:val="28"/>
          <w:cs/>
        </w:rPr>
        <w:t xml:space="preserve"> ดัง</w:t>
      </w:r>
      <w:r w:rsidR="00392842" w:rsidRPr="008E143D">
        <w:rPr>
          <w:rFonts w:ascii="TH SarabunPSK" w:hAnsi="TH SarabunPSK" w:cs="TH SarabunPSK" w:hint="cs"/>
          <w:sz w:val="28"/>
          <w:cs/>
        </w:rPr>
        <w:t>นั้นการที่ปล่อยให้นักท่องเที่ยวทั้งเด็ก ผู้ใหญ่ รวมทั้งชาวไทยและชาว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392842" w:rsidRPr="008E143D" w:rsidRDefault="00E710C5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 xml:space="preserve">ต่างประเทศ ได้อยู่ใกล้ชิดกับช้าง </w:t>
      </w:r>
      <w:r>
        <w:rPr>
          <w:rFonts w:ascii="TH SarabunPSK" w:hAnsi="TH SarabunPSK" w:cs="TH SarabunPSK" w:hint="cs"/>
          <w:sz w:val="28"/>
          <w:cs/>
        </w:rPr>
        <w:t>จึ</w:t>
      </w:r>
      <w:r w:rsidR="00392842" w:rsidRPr="008E143D">
        <w:rPr>
          <w:rFonts w:ascii="TH SarabunPSK" w:hAnsi="TH SarabunPSK" w:cs="TH SarabunPSK" w:hint="cs"/>
          <w:sz w:val="28"/>
          <w:cs/>
        </w:rPr>
        <w:t>งมีความเสี่ยงอยู่ตลอดเวลา โดยมีปัจจัยเสี่ยงดังนี้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- บุคลากรที่เกี่ยวข้องกับช้าง เช่น ค</w:t>
      </w:r>
      <w:r w:rsidR="00134714">
        <w:rPr>
          <w:rFonts w:ascii="TH SarabunPSK" w:hAnsi="TH SarabunPSK" w:cs="TH SarabunPSK" w:hint="cs"/>
          <w:sz w:val="28"/>
          <w:cs/>
        </w:rPr>
        <w:t>วา</w:t>
      </w:r>
      <w:r w:rsidRPr="008E143D">
        <w:rPr>
          <w:rFonts w:ascii="TH SarabunPSK" w:hAnsi="TH SarabunPSK" w:cs="TH SarabunPSK" w:hint="cs"/>
          <w:sz w:val="28"/>
          <w:cs/>
        </w:rPr>
        <w:t>ญช้าง  ผู้ปฏิบัติงานที่ทำหน้าที่ประชาสัมพันธ์  ผู้ปฏิบัติงานที่เป็น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 ผู้ให้ข้อมูลแก่นักท่องเที่ยว เป็นต้น จะต้องมีความตระหนักในการเฝ้าระวัง สังเกต คอยชี้แนะ แนวทาง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 ปฏิบัติตัวที่ถูกต้องให้กับนักท่องเที่ยว ทั้งเด็ก ผู้ใหญ่ ทั้งชาวไทยและชาวต่างประเทศ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- การคัดเลือกช้างที่จะมาทำกิจกรรม หรือทำการแสดง หรือที่จะมาปฏิสัมพันธ์ กับนักท่องเที่ยวในแต่ละ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 วัน ต้อคัดเลือกช้างเชือกที่มีความสมบูรณ์พร้อมทั้งร่างกายและอารมณ์ไม่เลือกช้างที่ไม่มีความพร้อมที่  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                         จะมาทำงาน เป็นการป้องกันปัญหาที่อาจจะเกิดขึ้นได้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                       - การออกมาตรการป้องกันเหตุการณ์ต่างๆที่อาจจะเกิดขึ้น ให้มีความรัดกุมเหมาะสมเพียงพอ เช่นการ 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                         ติดป้ายประชาสัมพันธ์ในจุดต่างๆ ที่นักท่องเที่ยวเห็นชัดเจน  การแจ้งเตือนนักท่องเที่ยวเป็นระยะๆอยู่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 ตลอดเวลา จะช่วยลดความเสี่ยงที่จะเกิดเหตุการณ์ที่ไม่พึงประสงค์ขึ้นได้</w:t>
      </w:r>
    </w:p>
    <w:p w:rsidR="00392842" w:rsidRPr="003C6EB9" w:rsidRDefault="00C4293D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</w:t>
      </w:r>
      <w:r w:rsidR="00392842" w:rsidRPr="003C6EB9">
        <w:rPr>
          <w:rFonts w:ascii="TH SarabunPSK" w:hAnsi="TH SarabunPSK" w:cs="TH SarabunPSK" w:hint="cs"/>
          <w:sz w:val="28"/>
          <w:cs/>
        </w:rPr>
        <w:t>- นักท่องเที่ยวทั้งชาวไทยและชาวต่างประเทศที่เข้ามาชมการแสดงช้าง และทำกิจกรรมร่วมกับช้าง โดย</w:t>
      </w:r>
      <w:r w:rsidR="00392842" w:rsidRPr="003C6EB9">
        <w:rPr>
          <w:rFonts w:ascii="TH SarabunPSK" w:hAnsi="TH SarabunPSK" w:cs="TH SarabunPSK" w:hint="cs"/>
          <w:sz w:val="28"/>
          <w:cs/>
        </w:rPr>
        <w:tab/>
      </w:r>
      <w:r w:rsidR="00392842" w:rsidRPr="003C6EB9">
        <w:rPr>
          <w:rFonts w:ascii="TH SarabunPSK" w:hAnsi="TH SarabunPSK" w:cs="TH SarabunPSK" w:hint="cs"/>
          <w:sz w:val="28"/>
          <w:cs/>
        </w:rPr>
        <w:tab/>
        <w:t xml:space="preserve">    ส่วนใหญ่มักจะไม่มีความรู้ความเข้าใจและไม่ตระหนักถึงอันตรายที่เกิดขึ้นจากการกระทำของช้าง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Pr="004F0FE0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6961B9">
        <w:rPr>
          <w:rFonts w:ascii="TH SarabunPSK" w:hAnsi="TH SarabunPSK" w:cs="TH SarabunPSK"/>
          <w:color w:val="FF0000"/>
          <w:sz w:val="28"/>
          <w:cs/>
        </w:rPr>
        <w:tab/>
      </w:r>
    </w:p>
    <w:p w:rsidR="00392842" w:rsidRPr="004F0FE0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4F0FE0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>การประเมินความเสี่ยง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AutoShape 737" o:spid="_x0000_s1839" style="position:absolute;left:0;text-align:left;margin-left:295.85pt;margin-top:2.1pt;width:18.35pt;height:15.1pt;flip:y;z-index:251782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" path="m,73249r89016,1l116523,r27506,73250l233045,73249r-72016,45271l188537,191770,116523,146498,44508,191770,72016,118520,,73249xe" fillcolor="red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4F0FE0">
        <w:rPr>
          <w:rFonts w:ascii="TH SarabunPSK" w:hAnsi="TH SarabunPSK" w:cs="TH SarabunPSK"/>
          <w:b/>
          <w:bCs/>
          <w:sz w:val="28"/>
          <w:cs/>
        </w:rPr>
        <w:t>สถานะปัจจุบัน</w:t>
      </w:r>
      <w:r w:rsidR="00392842" w:rsidRPr="004F0FE0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</w:rPr>
        <w:t>5 x 3  = 15     (</w:t>
      </w:r>
      <w:r w:rsidR="00392842" w:rsidRPr="008E143D">
        <w:rPr>
          <w:rFonts w:ascii="TH SarabunPSK" w:hAnsi="TH SarabunPSK" w:cs="TH SarabunPSK"/>
          <w:sz w:val="28"/>
          <w:cs/>
        </w:rPr>
        <w:t xml:space="preserve">โอกาสเกิด </w:t>
      </w:r>
      <w:r w:rsidR="00392842" w:rsidRPr="008E143D">
        <w:rPr>
          <w:rFonts w:ascii="TH SarabunPSK" w:hAnsi="TH SarabunPSK" w:cs="TH SarabunPSK"/>
          <w:sz w:val="28"/>
        </w:rPr>
        <w:t xml:space="preserve">x </w:t>
      </w:r>
      <w:r w:rsidR="00392842" w:rsidRPr="008E143D">
        <w:rPr>
          <w:rFonts w:ascii="TH SarabunPSK" w:hAnsi="TH SarabunPSK" w:cs="TH SarabunPSK"/>
          <w:sz w:val="28"/>
          <w:cs/>
        </w:rPr>
        <w:t xml:space="preserve">ผลกระทบ </w:t>
      </w:r>
      <w:r w:rsidR="00392842" w:rsidRPr="008E143D">
        <w:rPr>
          <w:rFonts w:ascii="TH SarabunPSK" w:hAnsi="TH SarabunPSK" w:cs="TH SarabunPSK"/>
          <w:sz w:val="28"/>
        </w:rPr>
        <w:t xml:space="preserve">= </w:t>
      </w:r>
      <w:r w:rsidR="00392842" w:rsidRPr="008E143D">
        <w:rPr>
          <w:rFonts w:ascii="TH SarabunPSK" w:hAnsi="TH SarabunPSK" w:cs="TH SarabunPSK"/>
          <w:sz w:val="28"/>
          <w:cs/>
        </w:rPr>
        <w:t>ผลลัพธ์)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CC68CE">
        <w:rPr>
          <w:rFonts w:ascii="TH SarabunPSK" w:hAnsi="TH SarabunPSK" w:cs="TH SarabunPSK"/>
          <w:b/>
          <w:bCs/>
          <w:noProof/>
          <w:sz w:val="28"/>
        </w:rPr>
        <w:pict>
          <v:shape id="AutoShape 738" o:spid="_x0000_s1840" style="position:absolute;left:0;text-align:left;margin-left:147.55pt;margin-top:1.35pt;width:18.35pt;height:15.1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" path="m,73249r89016,1l116523,r27506,73250l233045,73249r-72016,45271l188537,191770,116523,146498,44508,191770,72016,118520,,73249xe" fillcolor="white [3212]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8E143D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</w:rPr>
        <w:t>1 x 1  = 1</w:t>
      </w:r>
      <w:r w:rsidR="00392842" w:rsidRPr="008E143D">
        <w:rPr>
          <w:rFonts w:ascii="TH SarabunPSK" w:hAnsi="TH SarabunPSK" w:cs="TH SarabunPSK"/>
          <w:sz w:val="28"/>
        </w:rPr>
        <w:tab/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เกณฑ์วัด</w:t>
      </w:r>
      <w:r w:rsidRPr="008E143D">
        <w:rPr>
          <w:rFonts w:ascii="TH SarabunPSK" w:hAnsi="TH SarabunPSK" w:cs="TH SarabunPSK"/>
          <w:b/>
          <w:bCs/>
          <w:sz w:val="28"/>
          <w:cs/>
        </w:rPr>
        <w:tab/>
      </w:r>
      <w:r w:rsidRPr="008E143D">
        <w:rPr>
          <w:rFonts w:ascii="TH SarabunPSK" w:hAnsi="TH SarabunPSK" w:cs="TH SarabunPSK"/>
          <w:sz w:val="28"/>
          <w:cs/>
        </w:rPr>
        <w:tab/>
        <w:t>จำนวนครั้งที่</w:t>
      </w:r>
      <w:r w:rsidRPr="008E143D">
        <w:rPr>
          <w:rFonts w:ascii="TH SarabunPSK" w:hAnsi="TH SarabunPSK" w:cs="TH SarabunPSK" w:hint="cs"/>
          <w:sz w:val="28"/>
          <w:cs/>
        </w:rPr>
        <w:t>นักท่องเที่ยว</w:t>
      </w:r>
      <w:r w:rsidR="00C2086C">
        <w:rPr>
          <w:rFonts w:ascii="TH SarabunPSK" w:hAnsi="TH SarabunPSK" w:cs="TH SarabunPSK" w:hint="cs"/>
          <w:sz w:val="28"/>
          <w:cs/>
        </w:rPr>
        <w:t>ได้รับอันตราย</w:t>
      </w:r>
      <w:r w:rsidRPr="008E143D">
        <w:rPr>
          <w:rFonts w:ascii="TH SarabunPSK" w:hAnsi="TH SarabunPSK" w:cs="TH SarabunPSK" w:hint="cs"/>
          <w:sz w:val="28"/>
          <w:cs/>
        </w:rPr>
        <w:t xml:space="preserve">จากการกระทำของช้าง ในปี </w:t>
      </w:r>
      <w:r w:rsidRPr="008E143D">
        <w:rPr>
          <w:rFonts w:ascii="TH SarabunPSK" w:hAnsi="TH SarabunPSK" w:cs="TH SarabunPSK"/>
          <w:sz w:val="28"/>
        </w:rPr>
        <w:t>2558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350"/>
        <w:gridCol w:w="2700"/>
        <w:gridCol w:w="284"/>
        <w:gridCol w:w="841"/>
        <w:gridCol w:w="1305"/>
        <w:gridCol w:w="2700"/>
      </w:tblGrid>
      <w:tr w:rsidR="00392842" w:rsidRPr="008E143D" w:rsidTr="00BC44F2">
        <w:trPr>
          <w:trHeight w:val="498"/>
        </w:trPr>
        <w:tc>
          <w:tcPr>
            <w:tcW w:w="4878" w:type="dxa"/>
            <w:gridSpan w:val="3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โอกาสจะเกิดความเสี่ยง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846" w:type="dxa"/>
            <w:gridSpan w:val="3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ผลกระทบต่อองค์กร</w:t>
            </w:r>
          </w:p>
        </w:tc>
      </w:tr>
      <w:tr w:rsidR="00392842" w:rsidRPr="008E143D" w:rsidTr="00BC44F2">
        <w:trPr>
          <w:trHeight w:val="562"/>
        </w:trPr>
        <w:tc>
          <w:tcPr>
            <w:tcW w:w="828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350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2700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305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2700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392842" w:rsidRPr="008E143D" w:rsidTr="00BC44F2">
        <w:trPr>
          <w:trHeight w:val="572"/>
        </w:trPr>
        <w:tc>
          <w:tcPr>
            <w:tcW w:w="828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31" o:spid="_x0000_s1835" style="position:absolute;left:0;text-align:left;margin-left:4.5pt;margin-top:14.8pt;width:18.35pt;height:15.1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สูงมาก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ดำเนินการตามแผนปฏิบัติการได้ ร้อยละ </w:t>
            </w:r>
            <w:r w:rsidRPr="008E143D">
              <w:rPr>
                <w:rFonts w:ascii="TH SarabunPSK" w:hAnsi="TH SarabunPSK" w:cs="TH SarabunPSK"/>
                <w:sz w:val="28"/>
              </w:rPr>
              <w:t xml:space="preserve">80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</w:rPr>
              <w:t>5</w:t>
            </w:r>
          </w:p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5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มากที่สุด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นักท่องเที่ยวประสบอุบัติเหตุจากการกระทำของช้าง </w:t>
            </w:r>
            <w:r w:rsidRPr="008E143D">
              <w:rPr>
                <w:rFonts w:ascii="TH SarabunPSK" w:hAnsi="TH SarabunPSK" w:cs="TH SarabunPSK"/>
                <w:sz w:val="28"/>
              </w:rPr>
              <w:t xml:space="preserve">4 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ครั้งขึ้นไป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92842" w:rsidRPr="008E143D" w:rsidTr="00BC44F2">
        <w:trPr>
          <w:trHeight w:val="798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สูง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ดำเนินการตามแผนปฏิบัติการได้ ร้อยละ 8</w:t>
            </w:r>
            <w:r w:rsidRPr="008E143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05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มาก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นักท่องเที่ยวประสบอุบัติเหตุจากการกระทำของช้าง </w:t>
            </w:r>
            <w:r w:rsidRPr="008E143D">
              <w:rPr>
                <w:rFonts w:ascii="TH SarabunPSK" w:hAnsi="TH SarabunPSK" w:cs="TH SarabunPSK"/>
                <w:sz w:val="28"/>
              </w:rPr>
              <w:t xml:space="preserve"> 3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392842" w:rsidRPr="008E143D" w:rsidTr="00BC44F2">
        <w:trPr>
          <w:trHeight w:val="692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ดำเนินการตามแผนปฏิบัติการได้ ร้อยละ </w:t>
            </w:r>
            <w:r w:rsidRPr="008E143D">
              <w:rPr>
                <w:rFonts w:ascii="TH SarabunPSK" w:hAnsi="TH SarabunPSK" w:cs="TH SarabunPSK"/>
                <w:sz w:val="28"/>
              </w:rPr>
              <w:t>90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32" o:spid="_x0000_s1836" style="position:absolute;left:0;text-align:left;margin-left:6.95pt;margin-top:22.75pt;width:18.35pt;height:15.1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05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นักท่องเที่ยวประสบอุบัติเหตุจากการกระทำของช้าง </w:t>
            </w:r>
            <w:r w:rsidRPr="008E143D">
              <w:rPr>
                <w:rFonts w:ascii="TH SarabunPSK" w:hAnsi="TH SarabunPSK" w:cs="TH SarabunPSK"/>
                <w:sz w:val="28"/>
              </w:rPr>
              <w:t xml:space="preserve">2 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92842" w:rsidRPr="008E143D" w:rsidTr="00BC44F2">
        <w:trPr>
          <w:trHeight w:val="692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ดำเนินการตามแผนปฏิบัติการได้ ร้อยละ </w:t>
            </w:r>
            <w:r w:rsidRPr="008E143D">
              <w:rPr>
                <w:rFonts w:ascii="TH SarabunPSK" w:hAnsi="TH SarabunPSK" w:cs="TH SarabunPSK"/>
                <w:sz w:val="28"/>
              </w:rPr>
              <w:t>95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05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นักท่องเที่ยวประสบอุบัติเหตุจากการกระทำของช้าง </w:t>
            </w:r>
            <w:r w:rsidRPr="008E143D">
              <w:rPr>
                <w:rFonts w:ascii="TH SarabunPSK" w:hAnsi="TH SarabunPSK" w:cs="TH SarabunPSK"/>
                <w:sz w:val="28"/>
              </w:rPr>
              <w:t>1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92842" w:rsidRPr="008E143D" w:rsidTr="00BC44F2">
        <w:trPr>
          <w:trHeight w:val="758"/>
        </w:trPr>
        <w:tc>
          <w:tcPr>
            <w:tcW w:w="828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33" o:spid="_x0000_s1837" style="position:absolute;left:0;text-align:left;margin-left:4.5pt;margin-top:25.45pt;width:18.35pt;height:15.1pt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ดำเนินการตามแผนปฏิบัติการได้ 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ครบถ้วน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34" o:spid="_x0000_s1838" style="position:absolute;left:0;text-align:left;margin-left:3.45pt;margin-top:25.45pt;width:18.35pt;height:15.1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05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70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นักท่องเที่ยว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ไม่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ประสบอุบัติเหตุจากการกระทำของช้าง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เลย 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C5CA0" w:rsidRDefault="00AC5CA0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521C74" w:rsidP="00392842">
      <w:pPr>
        <w:jc w:val="both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="00AC5CA0" w:rsidRPr="00AC5CA0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AC5CA0" w:rsidRPr="002067FA">
        <w:rPr>
          <w:rFonts w:ascii="TH SarabunPSK" w:hAnsi="TH SarabunPSK" w:cs="TH SarabunPSK"/>
          <w:sz w:val="28"/>
          <w:cs/>
        </w:rPr>
        <w:t>ค่า</w:t>
      </w:r>
      <w:r w:rsidR="00A8772F">
        <w:rPr>
          <w:rFonts w:ascii="TH SarabunPSK" w:hAnsi="TH SarabunPSK" w:cs="TH SarabunPSK" w:hint="cs"/>
          <w:sz w:val="28"/>
          <w:cs/>
        </w:rPr>
        <w:t>เป้าหมาย</w:t>
      </w:r>
      <w:r w:rsidR="00AC5CA0" w:rsidRPr="002067FA">
        <w:rPr>
          <w:rFonts w:ascii="TH SarabunPSK" w:hAnsi="TH SarabunPSK" w:cs="TH SarabunPSK"/>
          <w:sz w:val="28"/>
          <w:cs/>
        </w:rPr>
        <w:t>ระดับ 3 มาจาก</w:t>
      </w:r>
      <w:r w:rsidR="00AC5CA0" w:rsidRPr="002067FA">
        <w:rPr>
          <w:rFonts w:ascii="TH SarabunPSK" w:hAnsi="TH SarabunPSK" w:cs="TH SarabunPSK" w:hint="cs"/>
          <w:sz w:val="28"/>
          <w:cs/>
        </w:rPr>
        <w:t xml:space="preserve">สถิติการเกิดอุบัติเหตุกับนักท่องเที่ยวในปี </w:t>
      </w:r>
      <w:r w:rsidR="00AC5CA0" w:rsidRPr="002067FA">
        <w:rPr>
          <w:rFonts w:ascii="TH SarabunPSK" w:hAnsi="TH SarabunPSK" w:cs="TH SarabunPSK"/>
          <w:sz w:val="28"/>
        </w:rPr>
        <w:t>2557</w:t>
      </w:r>
    </w:p>
    <w:p w:rsidR="00AC5CA0" w:rsidRPr="004F0FE0" w:rsidRDefault="00AC5CA0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center"/>
        <w:rPr>
          <w:rFonts w:ascii="TH SarabunPSK" w:hAnsi="TH SarabunPSK" w:cs="TH SarabunPSK"/>
          <w:sz w:val="28"/>
        </w:rPr>
      </w:pPr>
    </w:p>
    <w:p w:rsidR="00392842" w:rsidRPr="00E32760" w:rsidRDefault="00521C74" w:rsidP="003928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8"/>
          <w:cs/>
        </w:rPr>
        <w:lastRenderedPageBreak/>
        <w:t xml:space="preserve">                            </w:t>
      </w:r>
      <w:r w:rsidR="00242034">
        <w:rPr>
          <w:rFonts w:ascii="TH SarabunPSK" w:hAnsi="TH SarabunPSK" w:cs="TH SarabunPSK" w:hint="cs"/>
          <w:sz w:val="28"/>
          <w:cs/>
        </w:rPr>
        <w:t xml:space="preserve">    </w:t>
      </w:r>
      <w:r w:rsidR="00392842" w:rsidRPr="00E32760">
        <w:rPr>
          <w:rFonts w:ascii="TH SarabunPSK" w:hAnsi="TH SarabunPSK" w:cs="TH SarabunPSK" w:hint="cs"/>
          <w:sz w:val="28"/>
          <w:cs/>
        </w:rPr>
        <w:t xml:space="preserve"> แผนภูมิความเสี่ยง </w:t>
      </w:r>
      <w:r w:rsidR="00392842" w:rsidRPr="00E32760">
        <w:rPr>
          <w:rFonts w:ascii="TH SarabunPSK" w:hAnsi="TH SarabunPSK" w:cs="TH SarabunPSK"/>
          <w:sz w:val="28"/>
        </w:rPr>
        <w:t>(RISK PROFILE)</w:t>
      </w:r>
    </w:p>
    <w:tbl>
      <w:tblPr>
        <w:tblpPr w:leftFromText="180" w:rightFromText="180" w:vertAnchor="page" w:horzAnchor="page" w:tblpX="3913" w:tblpY="2116"/>
        <w:tblW w:w="0" w:type="auto"/>
        <w:tblLayout w:type="fixed"/>
        <w:tblLook w:val="0000"/>
      </w:tblPr>
      <w:tblGrid>
        <w:gridCol w:w="1042"/>
        <w:gridCol w:w="757"/>
        <w:gridCol w:w="757"/>
        <w:gridCol w:w="757"/>
        <w:gridCol w:w="757"/>
        <w:gridCol w:w="757"/>
        <w:gridCol w:w="757"/>
        <w:gridCol w:w="198"/>
      </w:tblGrid>
      <w:tr w:rsidR="00392842" w:rsidRPr="00E32760" w:rsidTr="00BC44F2">
        <w:trPr>
          <w:trHeight w:val="274"/>
        </w:trPr>
        <w:tc>
          <w:tcPr>
            <w:tcW w:w="5782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392842" w:rsidRPr="00321855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92842" w:rsidRPr="006075B7" w:rsidTr="00BC44F2">
        <w:trPr>
          <w:gridAfter w:val="1"/>
          <w:wAfter w:w="198" w:type="dxa"/>
          <w:trHeight w:val="282"/>
        </w:trPr>
        <w:tc>
          <w:tcPr>
            <w:tcW w:w="1042" w:type="dxa"/>
            <w:vMerge w:val="restart"/>
            <w:textDirection w:val="btLr"/>
            <w:vAlign w:val="bottom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>ผลกระทบหรือความรุนแรง</w:t>
            </w: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25</w:t>
            </w:r>
          </w:p>
        </w:tc>
      </w:tr>
      <w:tr w:rsidR="00392842" w:rsidRPr="006075B7" w:rsidTr="00BC44F2">
        <w:trPr>
          <w:gridAfter w:val="1"/>
          <w:wAfter w:w="198" w:type="dxa"/>
          <w:trHeight w:val="321"/>
        </w:trPr>
        <w:tc>
          <w:tcPr>
            <w:tcW w:w="1042" w:type="dxa"/>
            <w:vMerge/>
            <w:tcBorders>
              <w:top w:val="single" w:sz="8" w:space="0" w:color="auto"/>
            </w:tcBorders>
            <w:vAlign w:val="center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392842" w:rsidRPr="006075B7" w:rsidTr="00BC44F2">
        <w:trPr>
          <w:gridAfter w:val="1"/>
          <w:wAfter w:w="198" w:type="dxa"/>
          <w:trHeight w:val="282"/>
        </w:trPr>
        <w:tc>
          <w:tcPr>
            <w:tcW w:w="1042" w:type="dxa"/>
            <w:vMerge/>
            <w:tcBorders>
              <w:top w:val="single" w:sz="8" w:space="0" w:color="auto"/>
            </w:tcBorders>
            <w:vAlign w:val="center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814" type="#_x0000_t32" style="position:absolute;left:0;text-align:left;margin-left:23.2pt;margin-top:19.7pt;width:128.75pt;height:44.8pt;flip:x;z-index:251756544;mso-position-horizontal-relative:text;mso-position-vertical-relative:text" o:connectortype="straight" strokeweight="1.5pt">
                  <v:stroke endarrow="block"/>
                </v:shape>
              </w:pict>
            </w:r>
            <w:r w:rsidR="00392842" w:rsidRPr="006075B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6075B7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CC68CE"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AutoShape 739" o:spid="_x0000_s1815" style="position:absolute;left:0;text-align:left;margin-left:5.35pt;margin-top:4.6pt;width:18.35pt;height:15.1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" path="m,73249r89016,1l116523,r27506,73250l233045,73249r-72016,45271l188537,191770,116523,146498,44508,191770,72016,118520,,73249xe" fillcolor="red"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6075B7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392842" w:rsidRPr="006075B7" w:rsidTr="00BC44F2">
        <w:trPr>
          <w:gridAfter w:val="1"/>
          <w:wAfter w:w="198" w:type="dxa"/>
          <w:trHeight w:val="282"/>
        </w:trPr>
        <w:tc>
          <w:tcPr>
            <w:tcW w:w="1042" w:type="dxa"/>
            <w:vMerge/>
            <w:tcBorders>
              <w:top w:val="single" w:sz="8" w:space="0" w:color="auto"/>
            </w:tcBorders>
            <w:vAlign w:val="center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392842" w:rsidRPr="006075B7" w:rsidTr="00BC44F2">
        <w:trPr>
          <w:gridAfter w:val="1"/>
          <w:wAfter w:w="198" w:type="dxa"/>
          <w:trHeight w:val="282"/>
        </w:trPr>
        <w:tc>
          <w:tcPr>
            <w:tcW w:w="1042" w:type="dxa"/>
            <w:vMerge/>
            <w:tcBorders>
              <w:top w:val="single" w:sz="8" w:space="0" w:color="auto"/>
            </w:tcBorders>
            <w:vAlign w:val="center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35" o:spid="_x0000_s1816" style="position:absolute;left:0;text-align:left;margin-left:4.85pt;margin-top:6.15pt;width:18.35pt;height:15.1pt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6075B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92842" w:rsidRPr="006075B7" w:rsidTr="00BC44F2">
        <w:trPr>
          <w:gridAfter w:val="1"/>
          <w:wAfter w:w="198" w:type="dxa"/>
          <w:trHeight w:val="214"/>
        </w:trPr>
        <w:tc>
          <w:tcPr>
            <w:tcW w:w="1042" w:type="dxa"/>
            <w:vAlign w:val="center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7" w:type="dxa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FFFFF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FFFFF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FFFFF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FFFFF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392842" w:rsidRPr="006075B7" w:rsidTr="00BC44F2">
        <w:trPr>
          <w:trHeight w:val="497"/>
        </w:trPr>
        <w:tc>
          <w:tcPr>
            <w:tcW w:w="5782" w:type="dxa"/>
            <w:gridSpan w:val="8"/>
            <w:tcBorders>
              <w:left w:val="nil"/>
              <w:right w:val="nil"/>
            </w:tcBorders>
            <w:noWrap/>
            <w:vAlign w:val="bottom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6075B7">
              <w:rPr>
                <w:rFonts w:ascii="TH SarabunPSK" w:hAnsi="TH SarabunPSK" w:cs="TH SarabunPSK"/>
                <w:sz w:val="28"/>
                <w:cs/>
              </w:rPr>
              <w:t xml:space="preserve">                                 โอกาสเกิดหรือความน่าจะเป็น</w:t>
            </w:r>
          </w:p>
        </w:tc>
      </w:tr>
      <w:tr w:rsidR="00392842" w:rsidRPr="006075B7" w:rsidTr="00BC44F2">
        <w:trPr>
          <w:trHeight w:val="350"/>
        </w:trPr>
        <w:tc>
          <w:tcPr>
            <w:tcW w:w="5782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92842" w:rsidRPr="006075B7" w:rsidTr="00BC44F2">
        <w:trPr>
          <w:trHeight w:val="216"/>
        </w:trPr>
        <w:tc>
          <w:tcPr>
            <w:tcW w:w="5782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392842" w:rsidRPr="006075B7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92842" w:rsidRPr="00321855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color w:val="FF0000"/>
          <w:sz w:val="28"/>
        </w:rPr>
        <w:tab/>
      </w:r>
      <w:r w:rsidRPr="00DC2787">
        <w:rPr>
          <w:rFonts w:ascii="TH SarabunPSK" w:hAnsi="TH SarabunPSK" w:cs="TH SarabunPSK"/>
          <w:b/>
          <w:bCs/>
          <w:sz w:val="28"/>
        </w:rPr>
        <w:t xml:space="preserve">1. </w:t>
      </w:r>
      <w:r w:rsidRPr="00DC2787">
        <w:rPr>
          <w:rFonts w:ascii="TH SarabunPSK" w:hAnsi="TH SarabunPSK" w:cs="TH SarabunPSK"/>
          <w:b/>
          <w:bCs/>
          <w:sz w:val="28"/>
          <w:cs/>
        </w:rPr>
        <w:t>หลักการและเหตุผล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/>
          <w:sz w:val="28"/>
        </w:rPr>
        <w:tab/>
      </w:r>
      <w:r w:rsidR="0035692B">
        <w:rPr>
          <w:rFonts w:ascii="TH SarabunPSK" w:hAnsi="TH SarabunPSK" w:cs="TH SarabunPSK" w:hint="cs"/>
          <w:sz w:val="28"/>
          <w:cs/>
        </w:rPr>
        <w:t xml:space="preserve">        </w:t>
      </w:r>
      <w:r w:rsidRPr="008E143D">
        <w:rPr>
          <w:rFonts w:ascii="TH SarabunPSK" w:hAnsi="TH SarabunPSK" w:cs="TH SarabunPSK"/>
          <w:sz w:val="28"/>
          <w:cs/>
        </w:rPr>
        <w:t>สถาบันคชบาลแห่งชาติ ในพระอุปถัมภ์ฯ ดำเนินกิจกรรมในลักษณะการท่องเที่ยว</w:t>
      </w:r>
      <w:r w:rsidRPr="008E143D">
        <w:rPr>
          <w:rFonts w:ascii="TH SarabunPSK" w:hAnsi="TH SarabunPSK" w:cs="TH SarabunPSK" w:hint="cs"/>
          <w:sz w:val="28"/>
          <w:cs/>
        </w:rPr>
        <w:t xml:space="preserve"> ใน</w:t>
      </w:r>
      <w:r w:rsidRPr="008E143D">
        <w:rPr>
          <w:rFonts w:ascii="TH SarabunPSK" w:hAnsi="TH SarabunPSK" w:cs="TH SarabunPSK"/>
          <w:sz w:val="28"/>
          <w:cs/>
        </w:rPr>
        <w:t xml:space="preserve">รูปแบบนันทนาการการเรียนรู้และการท่องเที่ยวเชิงอนุรักษ์มีกิจกรรมต่างๆ </w:t>
      </w:r>
      <w:r w:rsidRPr="008E143D">
        <w:rPr>
          <w:rFonts w:ascii="TH SarabunPSK" w:hAnsi="TH SarabunPSK" w:cs="TH SarabunPSK" w:hint="cs"/>
          <w:sz w:val="28"/>
          <w:cs/>
        </w:rPr>
        <w:t>โดย</w:t>
      </w:r>
      <w:r w:rsidRPr="008E143D">
        <w:rPr>
          <w:rFonts w:ascii="TH SarabunPSK" w:hAnsi="TH SarabunPSK" w:cs="TH SarabunPSK"/>
          <w:sz w:val="28"/>
          <w:cs/>
        </w:rPr>
        <w:t>มิได้หวังผลกำไรจากธุรกิจด้านการท่องเที่ยว เช่น กิจกรรมการแสดงช้าง กิจกรรมนั่งช้างชมธรรมชาติ กิจกรรม</w:t>
      </w:r>
      <w:r w:rsidRPr="008E143D">
        <w:rPr>
          <w:rFonts w:ascii="TH SarabunPSK" w:hAnsi="TH SarabunPSK" w:cs="TH SarabunPSK" w:hint="cs"/>
          <w:sz w:val="28"/>
          <w:cs/>
        </w:rPr>
        <w:t>โชว์</w:t>
      </w:r>
      <w:r w:rsidRPr="008E143D">
        <w:rPr>
          <w:rFonts w:ascii="TH SarabunPSK" w:hAnsi="TH SarabunPSK" w:cs="TH SarabunPSK"/>
          <w:sz w:val="28"/>
          <w:cs/>
        </w:rPr>
        <w:t>ช้าง</w:t>
      </w:r>
      <w:r w:rsidRPr="008E143D">
        <w:rPr>
          <w:rFonts w:ascii="TH SarabunPSK" w:hAnsi="TH SarabunPSK" w:cs="TH SarabunPSK" w:hint="cs"/>
          <w:sz w:val="28"/>
          <w:cs/>
        </w:rPr>
        <w:t>อาบน้ำ</w:t>
      </w:r>
      <w:r w:rsidRPr="008E143D">
        <w:rPr>
          <w:rFonts w:ascii="TH SarabunPSK" w:hAnsi="TH SarabunPSK" w:cs="TH SarabunPSK"/>
          <w:sz w:val="28"/>
          <w:cs/>
        </w:rPr>
        <w:t xml:space="preserve"> กิจกรรมฝึกเป็นควาญช้างสมัครเล่น เป็นต้น อีกทั้งเป็นแหล่งศึกษาค้นคว้าข้อมูลด้านคชศาสตร์ ภูมิปัญญาท้องถิ่น มีการจัดการบริหารธุรกิจการท่องเที่ยวตามนโยบาย </w:t>
      </w:r>
      <w:r w:rsidRPr="008E143D">
        <w:rPr>
          <w:rFonts w:ascii="TH SarabunPSK" w:hAnsi="TH SarabunPSK" w:cs="TH SarabunPSK" w:hint="cs"/>
          <w:sz w:val="28"/>
          <w:cs/>
        </w:rPr>
        <w:t xml:space="preserve"> ซึ่งในปี </w:t>
      </w:r>
      <w:r w:rsidRPr="008E143D">
        <w:rPr>
          <w:rFonts w:ascii="TH SarabunPSK" w:hAnsi="TH SarabunPSK" w:cs="TH SarabunPSK"/>
          <w:sz w:val="28"/>
        </w:rPr>
        <w:t>2557</w:t>
      </w:r>
      <w:r w:rsidRPr="008E143D">
        <w:rPr>
          <w:rFonts w:ascii="TH SarabunPSK" w:hAnsi="TH SarabunPSK" w:cs="TH SarabunPSK" w:hint="cs"/>
          <w:sz w:val="28"/>
          <w:cs/>
        </w:rPr>
        <w:t xml:space="preserve"> มีเหตุการณ์ที่เกิดจากช้างกับช้าง จำนวน </w:t>
      </w:r>
      <w:r w:rsidRPr="008E143D">
        <w:rPr>
          <w:rFonts w:ascii="TH SarabunPSK" w:hAnsi="TH SarabunPSK" w:cs="TH SarabunPSK"/>
          <w:sz w:val="28"/>
        </w:rPr>
        <w:t xml:space="preserve">2 </w:t>
      </w:r>
      <w:r w:rsidRPr="008E143D">
        <w:rPr>
          <w:rFonts w:ascii="TH SarabunPSK" w:hAnsi="TH SarabunPSK" w:cs="TH SarabunPSK" w:hint="cs"/>
          <w:sz w:val="28"/>
          <w:cs/>
        </w:rPr>
        <w:t xml:space="preserve">ครั้ง แต่ไม่ได้มีการทำอันตรายให้แก่นักท่องเที่ยวแต่อย่างใด  </w:t>
      </w:r>
      <w:r w:rsidRPr="008E143D">
        <w:rPr>
          <w:rFonts w:ascii="TH SarabunPSK" w:hAnsi="TH SarabunPSK" w:cs="TH SarabunPSK"/>
          <w:sz w:val="28"/>
          <w:cs/>
        </w:rPr>
        <w:t>ดังนั้น</w:t>
      </w:r>
      <w:r w:rsidRPr="008E143D">
        <w:rPr>
          <w:rFonts w:ascii="TH SarabunPSK" w:hAnsi="TH SarabunPSK" w:cs="TH SarabunPSK" w:hint="cs"/>
          <w:sz w:val="28"/>
          <w:cs/>
        </w:rPr>
        <w:t xml:space="preserve">เพื่อเป็นการป้องกันไม่ให้เกิดอันตรายจากช้างต่อนักท่องเที่ยว  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  <w:r w:rsidRPr="008E143D">
        <w:rPr>
          <w:rFonts w:ascii="TH SarabunPSK" w:hAnsi="TH SarabunPSK" w:cs="TH SarabunPSK" w:hint="cs"/>
          <w:sz w:val="28"/>
          <w:cs/>
        </w:rPr>
        <w:t>นี้  องค์การอุตสาหกรรมป่าไม้ จึงได้นำแผน</w:t>
      </w:r>
      <w:r w:rsidRPr="008E143D">
        <w:rPr>
          <w:rFonts w:ascii="TH SarabunPSK" w:hAnsi="TH SarabunPSK" w:cs="TH SarabunPSK"/>
          <w:sz w:val="28"/>
          <w:cs/>
        </w:rPr>
        <w:t>การป้องกันอันตรายจากช้างให้กับนักท่องเที่ยว</w:t>
      </w:r>
      <w:r w:rsidRPr="008E143D">
        <w:rPr>
          <w:rFonts w:ascii="TH SarabunPSK" w:hAnsi="TH SarabunPSK" w:cs="TH SarabunPSK" w:hint="cs"/>
          <w:sz w:val="28"/>
          <w:cs/>
        </w:rPr>
        <w:t xml:space="preserve">  มาบริหารความเสี่ยง เพื่อเป็นการรักษาชื่อเสียงและภาพลักษณ์ที่ดีของ</w:t>
      </w:r>
      <w:r w:rsidRPr="008E143D">
        <w:rPr>
          <w:rFonts w:ascii="TH SarabunPSK" w:hAnsi="TH SarabunPSK" w:cs="TH SarabunPSK"/>
          <w:sz w:val="28"/>
          <w:cs/>
        </w:rPr>
        <w:t>สถาบันคชบาลแห่งชาติ ในพระอุปถัมภ์ฯ</w:t>
      </w:r>
      <w:r w:rsidRPr="008E143D">
        <w:rPr>
          <w:rFonts w:ascii="TH SarabunPSK" w:hAnsi="TH SarabunPSK" w:cs="TH SarabunPSK" w:hint="cs"/>
          <w:sz w:val="28"/>
          <w:cs/>
        </w:rPr>
        <w:t>และองค์การอ</w:t>
      </w:r>
      <w:r>
        <w:rPr>
          <w:rFonts w:ascii="TH SarabunPSK" w:hAnsi="TH SarabunPSK" w:cs="TH SarabunPSK" w:hint="cs"/>
          <w:sz w:val="28"/>
          <w:cs/>
        </w:rPr>
        <w:t>ุต</w:t>
      </w:r>
      <w:r w:rsidRPr="008E143D">
        <w:rPr>
          <w:rFonts w:ascii="TH SarabunPSK" w:hAnsi="TH SarabunPSK" w:cs="TH SarabunPSK" w:hint="cs"/>
          <w:sz w:val="28"/>
          <w:cs/>
        </w:rPr>
        <w:t>สาหกรรมป่าไม้</w:t>
      </w: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DC2787">
        <w:rPr>
          <w:rFonts w:ascii="TH SarabunPSK" w:hAnsi="TH SarabunPSK" w:cs="TH SarabunPSK"/>
          <w:b/>
          <w:bCs/>
          <w:sz w:val="28"/>
        </w:rPr>
        <w:t>2.</w:t>
      </w:r>
      <w:r w:rsidRPr="00DC2787">
        <w:rPr>
          <w:rFonts w:ascii="TH SarabunPSK" w:hAnsi="TH SarabunPSK" w:cs="TH SarabunPSK"/>
          <w:b/>
          <w:bCs/>
          <w:sz w:val="28"/>
          <w:cs/>
        </w:rPr>
        <w:t xml:space="preserve"> วัตถุประสงค์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 xml:space="preserve">        เ</w:t>
      </w:r>
      <w:r w:rsidRPr="008E143D">
        <w:rPr>
          <w:rFonts w:ascii="TH SarabunPSK" w:hAnsi="TH SarabunPSK" w:cs="TH SarabunPSK"/>
          <w:sz w:val="28"/>
          <w:cs/>
        </w:rPr>
        <w:t>พื่อป้องกัน</w:t>
      </w:r>
      <w:r w:rsidRPr="008E143D">
        <w:rPr>
          <w:rFonts w:ascii="TH SarabunPSK" w:hAnsi="TH SarabunPSK" w:cs="TH SarabunPSK" w:hint="cs"/>
          <w:sz w:val="28"/>
          <w:cs/>
        </w:rPr>
        <w:t>อันตรายจากช้าง</w:t>
      </w:r>
      <w:r w:rsidRPr="008E143D">
        <w:rPr>
          <w:rFonts w:ascii="TH SarabunPSK" w:hAnsi="TH SarabunPSK" w:cs="TH SarabunPSK"/>
          <w:sz w:val="28"/>
          <w:cs/>
        </w:rPr>
        <w:t>ให้กับนักท่องเที่ยว  ที่เข้ามาเยี่ยมชม สถาบันคชบาลแห่งชาติ ในพระอุปถัมภ์ฯ</w:t>
      </w: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DC2787">
        <w:rPr>
          <w:rFonts w:ascii="TH SarabunPSK" w:hAnsi="TH SarabunPSK" w:cs="TH SarabunPSK"/>
          <w:b/>
          <w:bCs/>
          <w:sz w:val="28"/>
        </w:rPr>
        <w:t>3.</w:t>
      </w:r>
      <w:r w:rsidRPr="00DC2787">
        <w:rPr>
          <w:rFonts w:ascii="TH SarabunPSK" w:hAnsi="TH SarabunPSK" w:cs="TH SarabunPSK"/>
          <w:b/>
          <w:bCs/>
          <w:sz w:val="28"/>
          <w:cs/>
        </w:rPr>
        <w:t xml:space="preserve"> เป้าหมาย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="0035692B">
        <w:rPr>
          <w:rFonts w:ascii="TH SarabunPSK" w:hAnsi="TH SarabunPSK" w:cs="TH SarabunPSK" w:hint="cs"/>
          <w:sz w:val="28"/>
          <w:cs/>
        </w:rPr>
        <w:t xml:space="preserve">       </w:t>
      </w:r>
      <w:r w:rsidRPr="008E143D">
        <w:rPr>
          <w:rFonts w:ascii="TH SarabunPSK" w:hAnsi="TH SarabunPSK" w:cs="TH SarabunPSK" w:hint="cs"/>
          <w:sz w:val="28"/>
          <w:cs/>
        </w:rPr>
        <w:t xml:space="preserve">นักท่องเที่ยวไม่ประสบอุบัติเหตุจากการกระทำของช้าง  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DC2787">
        <w:rPr>
          <w:rFonts w:ascii="TH SarabunPSK" w:hAnsi="TH SarabunPSK" w:cs="TH SarabunPSK"/>
          <w:b/>
          <w:bCs/>
          <w:sz w:val="28"/>
          <w:cs/>
        </w:rPr>
        <w:t>4. ความเสี่ยงที่ยอมรับได้</w:t>
      </w:r>
      <w:r w:rsidR="00521C74">
        <w:rPr>
          <w:rFonts w:ascii="TH SarabunPSK" w:hAnsi="TH SarabunPSK" w:cs="TH SarabunPSK"/>
          <w:b/>
          <w:bCs/>
          <w:sz w:val="28"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Appetite)</w:t>
      </w:r>
      <w:r w:rsidR="00521C74" w:rsidRPr="008E143D">
        <w:rPr>
          <w:rFonts w:ascii="TH SarabunPSK" w:hAnsi="TH SarabunPSK" w:cs="TH SarabunPSK"/>
          <w:b/>
          <w:bCs/>
          <w:sz w:val="28"/>
          <w:cs/>
        </w:rPr>
        <w:tab/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</w:rPr>
        <w:tab/>
      </w:r>
      <w:r w:rsidR="0035692B">
        <w:rPr>
          <w:rFonts w:ascii="TH SarabunPSK" w:hAnsi="TH SarabunPSK" w:cs="TH SarabunPSK"/>
          <w:b/>
          <w:bCs/>
          <w:sz w:val="28"/>
        </w:rPr>
        <w:t xml:space="preserve">       </w:t>
      </w:r>
      <w:r w:rsidRPr="008E143D">
        <w:rPr>
          <w:rFonts w:ascii="TH SarabunPSK" w:hAnsi="TH SarabunPSK" w:cs="TH SarabunPSK"/>
          <w:sz w:val="28"/>
          <w:cs/>
        </w:rPr>
        <w:t xml:space="preserve">นักท่องเที่ยวไม่ประสบอุบัติเหตุจากการกระทำของช้าง  ในปี </w:t>
      </w:r>
      <w:r w:rsidRPr="008E143D">
        <w:rPr>
          <w:rFonts w:ascii="TH SarabunPSK" w:hAnsi="TH SarabunPSK" w:cs="TH SarabunPSK"/>
          <w:sz w:val="28"/>
        </w:rPr>
        <w:t>2558</w:t>
      </w: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DC2787">
        <w:rPr>
          <w:rFonts w:ascii="TH SarabunPSK" w:hAnsi="TH SarabunPSK" w:cs="TH SarabunPSK"/>
          <w:b/>
          <w:bCs/>
          <w:sz w:val="28"/>
        </w:rPr>
        <w:t xml:space="preserve">5. </w:t>
      </w:r>
      <w:r w:rsidRPr="00DC2787">
        <w:rPr>
          <w:rFonts w:ascii="TH SarabunPSK" w:hAnsi="TH SarabunPSK" w:cs="TH SarabunPSK"/>
          <w:b/>
          <w:bCs/>
          <w:sz w:val="28"/>
          <w:cs/>
        </w:rPr>
        <w:t>ช่วงเบี่ยงเบนระดับความเสี่ยงที่ยอมรับได้</w:t>
      </w:r>
      <w:r w:rsidR="00521C74">
        <w:rPr>
          <w:rFonts w:ascii="TH SarabunPSK" w:hAnsi="TH SarabunPSK" w:cs="TH SarabunPSK"/>
          <w:b/>
          <w:bCs/>
          <w:sz w:val="28"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Tolerance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>)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/>
          <w:sz w:val="28"/>
        </w:rPr>
        <w:tab/>
        <w:t>-</w:t>
      </w: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DC2787">
        <w:rPr>
          <w:rFonts w:ascii="TH SarabunPSK" w:hAnsi="TH SarabunPSK" w:cs="TH SarabunPSK"/>
          <w:b/>
          <w:bCs/>
          <w:sz w:val="28"/>
          <w:cs/>
        </w:rPr>
        <w:t>6. ระยะเวลาดำเนินการ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sz w:val="28"/>
          <w:cs/>
        </w:rPr>
        <w:tab/>
      </w:r>
      <w:r w:rsidR="0035692B">
        <w:rPr>
          <w:rFonts w:ascii="TH SarabunPSK" w:hAnsi="TH SarabunPSK" w:cs="TH SarabunPSK" w:hint="cs"/>
          <w:sz w:val="28"/>
          <w:cs/>
        </w:rPr>
        <w:t xml:space="preserve">       </w:t>
      </w:r>
      <w:r w:rsidRPr="008E143D">
        <w:rPr>
          <w:rFonts w:ascii="TH SarabunPSK" w:hAnsi="TH SarabunPSK" w:cs="TH SarabunPSK"/>
          <w:sz w:val="28"/>
          <w:cs/>
        </w:rPr>
        <w:t>มกราคม – ธันวาคม 2558</w:t>
      </w:r>
    </w:p>
    <w:p w:rsidR="00392842" w:rsidRPr="00DC2787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DC2787">
        <w:rPr>
          <w:rFonts w:ascii="TH SarabunPSK" w:hAnsi="TH SarabunPSK" w:cs="TH SarabunPSK"/>
          <w:b/>
          <w:bCs/>
          <w:sz w:val="28"/>
          <w:cs/>
        </w:rPr>
        <w:t>7. ผู้รับผิดชอบ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sz w:val="28"/>
          <w:cs/>
        </w:rPr>
        <w:tab/>
      </w:r>
      <w:r w:rsidR="0035692B">
        <w:rPr>
          <w:rFonts w:ascii="TH SarabunPSK" w:hAnsi="TH SarabunPSK" w:cs="TH SarabunPSK" w:hint="cs"/>
          <w:sz w:val="28"/>
          <w:cs/>
        </w:rPr>
        <w:t xml:space="preserve">      </w:t>
      </w:r>
      <w:r w:rsidRPr="008E143D">
        <w:rPr>
          <w:rFonts w:ascii="TH SarabunPSK" w:hAnsi="TH SarabunPSK" w:cs="TH SarabunPSK"/>
          <w:sz w:val="28"/>
          <w:cs/>
        </w:rPr>
        <w:t>สถาบันคชบาลแห่งชาติ ในพระ</w:t>
      </w:r>
      <w:r w:rsidRPr="008E143D">
        <w:rPr>
          <w:rFonts w:ascii="TH SarabunPSK" w:hAnsi="TH SarabunPSK" w:cs="TH SarabunPSK" w:hint="cs"/>
          <w:sz w:val="28"/>
          <w:cs/>
        </w:rPr>
        <w:t>อุ</w:t>
      </w:r>
      <w:r w:rsidRPr="008E143D">
        <w:rPr>
          <w:rFonts w:ascii="TH SarabunPSK" w:hAnsi="TH SarabunPSK" w:cs="TH SarabunPSK"/>
          <w:sz w:val="28"/>
          <w:cs/>
        </w:rPr>
        <w:t>ปถัมภ์ฯ</w:t>
      </w:r>
    </w:p>
    <w:p w:rsidR="00392842" w:rsidRPr="008E143D" w:rsidRDefault="00392842" w:rsidP="00392842">
      <w:pPr>
        <w:spacing w:after="0" w:line="240" w:lineRule="auto"/>
        <w:ind w:firstLine="720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EB7D1F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32"/>
          <w:szCs w:val="32"/>
        </w:rPr>
      </w:pPr>
      <w:r w:rsidRPr="00DC2787"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8. </w:t>
      </w:r>
      <w:r w:rsidRPr="00DC2787">
        <w:rPr>
          <w:rFonts w:ascii="TH SarabunPSK" w:hAnsi="TH SarabunPSK" w:cs="TH SarabunPSK"/>
          <w:b/>
          <w:bCs/>
          <w:sz w:val="28"/>
          <w:cs/>
        </w:rPr>
        <w:t>แผนปฏิบัติการ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1262"/>
        <w:gridCol w:w="1290"/>
        <w:gridCol w:w="1479"/>
      </w:tblGrid>
      <w:tr w:rsidR="00AC5CA0" w:rsidRPr="004F0FE0" w:rsidTr="00AC5CA0">
        <w:trPr>
          <w:trHeight w:val="539"/>
        </w:trPr>
        <w:tc>
          <w:tcPr>
            <w:tcW w:w="5211" w:type="dxa"/>
          </w:tcPr>
          <w:p w:rsidR="00AC5CA0" w:rsidRPr="004F0FE0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กิจกรรมการจัดการความเสี่ยง</w:t>
            </w:r>
          </w:p>
        </w:tc>
        <w:tc>
          <w:tcPr>
            <w:tcW w:w="1262" w:type="dxa"/>
          </w:tcPr>
          <w:p w:rsidR="00AC5CA0" w:rsidRPr="004F0FE0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AC5CA0" w:rsidRPr="004F0FE0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AC5CA0" w:rsidRPr="004F0FE0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C5CA0">
              <w:rPr>
                <w:rFonts w:ascii="TH SarabunPSK" w:hAnsi="TH SarabunPSK" w:cs="TH SarabunPSK"/>
                <w:b/>
                <w:bCs/>
                <w:sz w:val="28"/>
                <w:cs/>
              </w:rPr>
              <w:t>ตอบสนองปัจจัยเสี่ยงข้อที่</w:t>
            </w:r>
          </w:p>
        </w:tc>
      </w:tr>
      <w:tr w:rsidR="00AC5CA0" w:rsidRPr="008E143D" w:rsidTr="00AC5CA0">
        <w:trPr>
          <w:trHeight w:val="483"/>
        </w:trPr>
        <w:tc>
          <w:tcPr>
            <w:tcW w:w="5211" w:type="dxa"/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จัดทำแผนงานป้องกันอันตรายที่จะเกิดกับนักท่องเที่ยว</w:t>
            </w:r>
          </w:p>
        </w:tc>
        <w:tc>
          <w:tcPr>
            <w:tcW w:w="1262" w:type="dxa"/>
            <w:tcBorders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8E143D">
              <w:rPr>
                <w:rFonts w:ascii="TH SarabunPSK" w:hAnsi="TH SarabunPSK" w:cs="TH SarabunPSK"/>
                <w:sz w:val="28"/>
              </w:rPr>
              <w:t xml:space="preserve"> 2558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ส.คช.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AC5C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2.1 – 2.4</w:t>
            </w:r>
          </w:p>
        </w:tc>
      </w:tr>
      <w:tr w:rsidR="00AC5CA0" w:rsidRPr="008E143D" w:rsidTr="00AC5CA0">
        <w:trPr>
          <w:trHeight w:val="499"/>
        </w:trPr>
        <w:tc>
          <w:tcPr>
            <w:tcW w:w="5211" w:type="dxa"/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2.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 กำหนด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มาตรการป้องกันอันตรายที่เกิดจากช้างกับนักท่องเที่ยว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จัดทำป้ายเตือน และประชาสัมพันธ์ในจุดที่อันตราย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มีแนวเขตรั้วที่แข็งแรงกั้นช้างกับนักท่องเที่ยว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จัดระยะห่างการเดินของช้าง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จัดช้างที่ไม่ชอบกันให้อยู่ห่างกัน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เตรียมอุปกรณ์ควบคุมช้างไว้ใกล้บริเวณช้าง เช่น ด่อน หอก ฯลฯ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จัดเตรียมถังน้ำไว้ตามจุดเดินของช้าง ช่วงอากาศร้อน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งดนำช้างที่ทำร้ายช้างหรือมีอาการตกมันออกให้บริการนักท่องเที่ยว</w:t>
            </w:r>
          </w:p>
          <w:p w:rsidR="00AC5CA0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ให้ความรู้กับควาญช้างและสังเกตอาการของช้างอยู่ตลอดเวลา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709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อบรมการปฐมพยาบาลเบื้องต้นให้แก่เจ้าหน้าที่ที่เกี่ยวข้อง</w:t>
            </w:r>
          </w:p>
          <w:p w:rsidR="00AC5CA0" w:rsidRPr="008E143D" w:rsidRDefault="00AC5CA0" w:rsidP="00BC44F2">
            <w:pPr>
              <w:spacing w:after="0" w:line="240" w:lineRule="auto"/>
              <w:ind w:left="66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2" w:type="dxa"/>
            <w:tcBorders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 ก.พ.</w:t>
            </w:r>
            <w:r w:rsidR="00A8772F" w:rsidRPr="00A8772F">
              <w:rPr>
                <w:rFonts w:ascii="TH SarabunPSK" w:hAnsi="TH SarabunPSK" w:cs="TH SarabunPSK"/>
                <w:sz w:val="28"/>
              </w:rPr>
              <w:t>25</w:t>
            </w:r>
            <w:r w:rsidRPr="00A8772F">
              <w:rPr>
                <w:rFonts w:ascii="TH SarabunPSK" w:hAnsi="TH SarabunPSK" w:cs="TH SarabunPSK"/>
                <w:sz w:val="28"/>
              </w:rPr>
              <w:t>58</w:t>
            </w:r>
          </w:p>
          <w:p w:rsidR="00AC5CA0" w:rsidRPr="008E143D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C5CA0" w:rsidRPr="008E143D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C5CA0" w:rsidRPr="008E143D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ส.คช.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2476D2" w:rsidP="002476D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2.3</w:t>
            </w:r>
          </w:p>
        </w:tc>
      </w:tr>
      <w:tr w:rsidR="00AC5CA0" w:rsidRPr="008E143D" w:rsidTr="00AC5CA0">
        <w:trPr>
          <w:trHeight w:val="597"/>
        </w:trPr>
        <w:tc>
          <w:tcPr>
            <w:tcW w:w="5211" w:type="dxa"/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3. จัดฝึกอบรมและเสริมทักษะให้กับควาญช้างในการดูแลช้าง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ให้แก่ช้างหรือหัวหน้าหน่วยช้าง หมั่นสอบถามควาญช้างเกี่ยวกับ</w:t>
            </w:r>
            <w:r w:rsidR="0035692B">
              <w:rPr>
                <w:rFonts w:ascii="TH SarabunPSK" w:hAnsi="TH SarabunPSK" w:cs="TH SarabunPSK" w:hint="cs"/>
                <w:sz w:val="28"/>
                <w:cs/>
              </w:rPr>
              <w:t>อาการของช้างอยู่เสมอ</w:t>
            </w:r>
          </w:p>
          <w:p w:rsidR="00AC5CA0" w:rsidRPr="0035692B" w:rsidRDefault="00AC5CA0" w:rsidP="00BC44F2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5692B">
              <w:rPr>
                <w:sz w:val="28"/>
                <w:cs/>
              </w:rPr>
              <w:t>ให้ความรู้และจัดฝึกอบรมให้กับควาญช้างถึงอันตรายที่อาจจะเกิดขึ้นกับนักท่องเที่ยว</w:t>
            </w:r>
          </w:p>
          <w:p w:rsidR="00AC5CA0" w:rsidRPr="008E143D" w:rsidRDefault="00AC5CA0" w:rsidP="00935A2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sz w:val="28"/>
                <w:cs/>
              </w:rPr>
              <w:t>ให้ควาญช้างได้ไปศึกษาดูงานกับการดูแลช้างจากเอกชน</w:t>
            </w:r>
          </w:p>
          <w:p w:rsidR="00AC5CA0" w:rsidRPr="008E143D" w:rsidRDefault="00AC5CA0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2" w:type="dxa"/>
            <w:tcBorders>
              <w:right w:val="single" w:sz="4" w:space="0" w:color="auto"/>
            </w:tcBorders>
          </w:tcPr>
          <w:p w:rsidR="00AC5CA0" w:rsidRPr="008E143D" w:rsidRDefault="00AC5CA0" w:rsidP="00A8772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มี.ค.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 ก.ค.</w:t>
            </w:r>
            <w:r w:rsidR="00A8772F">
              <w:rPr>
                <w:rFonts w:ascii="TH SarabunPSK" w:hAnsi="TH SarabunPSK" w:cs="TH SarabunPSK"/>
                <w:sz w:val="28"/>
              </w:rPr>
              <w:t>2558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ส.คช.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ส.ทม.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AC5C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2.1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</w:rPr>
              <w:t>2.2</w:t>
            </w:r>
          </w:p>
        </w:tc>
      </w:tr>
      <w:tr w:rsidR="00AC5CA0" w:rsidRPr="008E143D" w:rsidTr="00AC5CA0">
        <w:tc>
          <w:tcPr>
            <w:tcW w:w="5211" w:type="dxa"/>
          </w:tcPr>
          <w:p w:rsidR="00AC5CA0" w:rsidRPr="003C6EB9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4. ติดป้ายประชาสัมพันธ์ และบรรยายสรุปเกี่ยวกับช้างแก่นักท่องเที่ยวก่อนเข้าทำกิจกรรมภายใน ส คช</w:t>
            </w:r>
          </w:p>
        </w:tc>
        <w:tc>
          <w:tcPr>
            <w:tcW w:w="1262" w:type="dxa"/>
            <w:tcBorders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 มี.ค.</w:t>
            </w:r>
            <w:r w:rsidR="00A8772F">
              <w:rPr>
                <w:rFonts w:ascii="TH SarabunPSK" w:hAnsi="TH SarabunPSK" w:cs="TH SarabunPSK"/>
                <w:sz w:val="28"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58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ส.คช.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AC5C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2.4</w:t>
            </w:r>
          </w:p>
        </w:tc>
      </w:tr>
      <w:tr w:rsidR="00AC5CA0" w:rsidRPr="008E143D" w:rsidTr="00AC5CA0">
        <w:tc>
          <w:tcPr>
            <w:tcW w:w="5211" w:type="dxa"/>
          </w:tcPr>
          <w:p w:rsidR="00AC5CA0" w:rsidRPr="008E143D" w:rsidRDefault="00AC5CA0" w:rsidP="006648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5. จัดเตรียมรถ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ยนต์</w:t>
            </w:r>
            <w:r w:rsidR="0066482A">
              <w:rPr>
                <w:rFonts w:ascii="TH SarabunPSK" w:hAnsi="TH SarabunPSK" w:cs="TH SarabunPSK" w:hint="cs"/>
                <w:sz w:val="28"/>
                <w:cs/>
              </w:rPr>
              <w:t>และกำหนดมาตรการดูแลบำรุงรักษารถยนต์มาตรการวิธีปฎิบัติของคนขับและผู้โดยสารเพื่อป้องกันอันตรายให้กับนักท่องเที่ยว,จัดเตรียม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อุปกรณ์การปฐมพยาบาลเบื้องต้นไว้ให้พร้อมกับเหตุการณ์ที่อาจจะเกิดได้ตลอดเวลา</w:t>
            </w:r>
          </w:p>
        </w:tc>
        <w:tc>
          <w:tcPr>
            <w:tcW w:w="1262" w:type="dxa"/>
            <w:tcBorders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ธ.ค.</w:t>
            </w:r>
            <w:r w:rsidR="00A8772F">
              <w:rPr>
                <w:rFonts w:ascii="TH SarabunPSK" w:hAnsi="TH SarabunPSK" w:cs="TH SarabunPSK"/>
                <w:sz w:val="28"/>
              </w:rPr>
              <w:t>25</w:t>
            </w:r>
            <w:r>
              <w:rPr>
                <w:rFonts w:ascii="TH SarabunPSK" w:hAnsi="TH SarabunPSK" w:cs="TH SarabunPSK"/>
                <w:sz w:val="28"/>
              </w:rPr>
              <w:t>58</w:t>
            </w:r>
          </w:p>
          <w:p w:rsidR="00AC5CA0" w:rsidRPr="008E143D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ส.คช.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AC5C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2.3</w:t>
            </w:r>
          </w:p>
        </w:tc>
      </w:tr>
      <w:tr w:rsidR="00AC5CA0" w:rsidRPr="008E143D" w:rsidTr="00AC5CA0">
        <w:tc>
          <w:tcPr>
            <w:tcW w:w="5211" w:type="dxa"/>
          </w:tcPr>
          <w:p w:rsidR="00AC5CA0" w:rsidRPr="008E143D" w:rsidRDefault="00AC5CA0" w:rsidP="006648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6.ติดตามประเมินผล</w:t>
            </w:r>
          </w:p>
        </w:tc>
        <w:tc>
          <w:tcPr>
            <w:tcW w:w="1262" w:type="dxa"/>
            <w:tcBorders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ทุกเดือน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C5CA0" w:rsidRPr="008E143D" w:rsidRDefault="00AC5CA0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ส.คช.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ส.นผ.</w:t>
            </w:r>
          </w:p>
          <w:p w:rsidR="00AC5CA0" w:rsidRPr="008E143D" w:rsidRDefault="00AC5CA0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A0" w:rsidRPr="008E143D" w:rsidRDefault="00AC5CA0" w:rsidP="00AC5C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2.1 – 2.4</w:t>
            </w:r>
          </w:p>
        </w:tc>
      </w:tr>
    </w:tbl>
    <w:p w:rsidR="00392842" w:rsidRPr="00DC2787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28"/>
        </w:rPr>
      </w:pPr>
      <w:r w:rsidRPr="00DC2787">
        <w:rPr>
          <w:rFonts w:ascii="TH SarabunPSK" w:hAnsi="TH SarabunPSK" w:cs="TH SarabunPSK" w:hint="cs"/>
          <w:b/>
          <w:bCs/>
          <w:sz w:val="28"/>
          <w:cs/>
        </w:rPr>
        <w:t>9. ผลที่คาดว่าจะได้รับ</w:t>
      </w:r>
    </w:p>
    <w:p w:rsidR="00392842" w:rsidRDefault="00392842" w:rsidP="00392842">
      <w:pPr>
        <w:rPr>
          <w:rFonts w:ascii="TH SarabunPSK" w:hAnsi="TH SarabunPSK" w:cs="TH SarabunPSK" w:hint="cs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="0035692B">
        <w:rPr>
          <w:rFonts w:ascii="TH SarabunPSK" w:hAnsi="TH SarabunPSK" w:cs="TH SarabunPSK" w:hint="cs"/>
          <w:sz w:val="28"/>
          <w:cs/>
        </w:rPr>
        <w:t xml:space="preserve">         </w:t>
      </w:r>
      <w:r w:rsidRPr="008E143D">
        <w:rPr>
          <w:rFonts w:ascii="TH SarabunPSK" w:hAnsi="TH SarabunPSK" w:cs="TH SarabunPSK" w:hint="cs"/>
          <w:sz w:val="28"/>
          <w:cs/>
        </w:rPr>
        <w:t>ไม่</w:t>
      </w:r>
      <w:r w:rsidRPr="008E143D">
        <w:rPr>
          <w:rFonts w:ascii="TH SarabunPSK" w:hAnsi="TH SarabunPSK" w:cs="TH SarabunPSK"/>
          <w:sz w:val="28"/>
          <w:cs/>
        </w:rPr>
        <w:t>มีเหตุการณ์ที่ช้างจะทำอันตราย</w:t>
      </w:r>
      <w:r w:rsidRPr="008E143D">
        <w:rPr>
          <w:rFonts w:ascii="TH SarabunPSK" w:hAnsi="TH SarabunPSK" w:cs="TH SarabunPSK" w:hint="cs"/>
          <w:sz w:val="28"/>
          <w:cs/>
        </w:rPr>
        <w:t>กับ</w:t>
      </w:r>
      <w:r w:rsidRPr="008E143D">
        <w:rPr>
          <w:rFonts w:ascii="TH SarabunPSK" w:hAnsi="TH SarabunPSK" w:cs="TH SarabunPSK"/>
          <w:sz w:val="28"/>
          <w:cs/>
        </w:rPr>
        <w:t>นักท่องเที่ยว</w:t>
      </w:r>
      <w:r w:rsidRPr="008E143D">
        <w:rPr>
          <w:rFonts w:ascii="TH SarabunPSK" w:hAnsi="TH SarabunPSK" w:cs="TH SarabunPSK" w:hint="cs"/>
          <w:sz w:val="28"/>
          <w:cs/>
        </w:rPr>
        <w:t xml:space="preserve">, </w:t>
      </w:r>
      <w:r w:rsidRPr="008E143D">
        <w:rPr>
          <w:rFonts w:ascii="TH SarabunPSK" w:hAnsi="TH SarabunPSK" w:cs="TH SarabunPSK"/>
          <w:sz w:val="28"/>
          <w:cs/>
        </w:rPr>
        <w:t>ควาญช้างและช้างด้วยกันเองในบริเวณ</w:t>
      </w:r>
      <w:r w:rsidRPr="008E143D">
        <w:rPr>
          <w:rFonts w:ascii="TH SarabunPSK" w:hAnsi="TH SarabunPSK" w:cs="TH SarabunPSK" w:hint="cs"/>
          <w:sz w:val="28"/>
          <w:cs/>
        </w:rPr>
        <w:t>พื้นที่</w:t>
      </w:r>
      <w:r w:rsidRPr="008E143D">
        <w:rPr>
          <w:rFonts w:ascii="TH SarabunPSK" w:hAnsi="TH SarabunPSK" w:cs="TH SarabunPSK"/>
          <w:sz w:val="28"/>
          <w:cs/>
        </w:rPr>
        <w:t>ของสถาบันคชบาลแห่งชาติ ในพระ</w:t>
      </w:r>
      <w:r w:rsidRPr="008E143D">
        <w:rPr>
          <w:rFonts w:ascii="TH SarabunPSK" w:hAnsi="TH SarabunPSK" w:cs="TH SarabunPSK" w:hint="cs"/>
          <w:sz w:val="28"/>
          <w:cs/>
        </w:rPr>
        <w:t>อุ</w:t>
      </w:r>
      <w:r w:rsidRPr="008E143D">
        <w:rPr>
          <w:rFonts w:ascii="TH SarabunPSK" w:hAnsi="TH SarabunPSK" w:cs="TH SarabunPSK"/>
          <w:sz w:val="28"/>
          <w:cs/>
        </w:rPr>
        <w:t xml:space="preserve">ปถัมภ์ฯ </w:t>
      </w:r>
    </w:p>
    <w:p w:rsidR="0035692B" w:rsidRPr="008E143D" w:rsidRDefault="0035692B" w:rsidP="00392842">
      <w:pPr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3D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แผนงานที่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F3D5E">
        <w:rPr>
          <w:rFonts w:ascii="TH SarabunPSK" w:hAnsi="TH SarabunPSK" w:cs="TH SarabunPSK"/>
          <w:b/>
          <w:bCs/>
          <w:sz w:val="32"/>
          <w:szCs w:val="32"/>
        </w:rPr>
        <w:tab/>
      </w:r>
      <w:r w:rsidRPr="008E143D">
        <w:rPr>
          <w:rFonts w:ascii="TH SarabunPSK" w:hAnsi="TH SarabunPSK" w:cs="TH SarabunPSK"/>
          <w:b/>
          <w:bCs/>
          <w:sz w:val="32"/>
          <w:szCs w:val="32"/>
          <w:cs/>
        </w:rPr>
        <w:t>แผนการ</w:t>
      </w:r>
      <w:r w:rsidRPr="008E143D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จัดการผลผลิตน้ำยางพาราและไม้โตเร็ว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กลยุทธ์</w:t>
      </w: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 w:hint="cs"/>
          <w:sz w:val="28"/>
          <w:cs/>
        </w:rPr>
        <w:t xml:space="preserve"> พัฒนาองค์ความรู้ และการจัดการสวนป่าเศรษฐกิจให้ได้มาตรฐานสากล</w:t>
      </w: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  <w:r w:rsidRPr="008E143D">
        <w:rPr>
          <w:rFonts w:ascii="TH SarabunPSK" w:hAnsi="TH SarabunPSK" w:cs="TH SarabunPSK"/>
          <w:sz w:val="28"/>
        </w:rPr>
        <w:tab/>
      </w:r>
    </w:p>
    <w:p w:rsidR="00392842" w:rsidRPr="008E143D" w:rsidRDefault="00392842" w:rsidP="00392842">
      <w:pPr>
        <w:ind w:left="34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ประเภทความเสี่ยง</w:t>
      </w:r>
      <w:r w:rsidRPr="008E143D">
        <w:rPr>
          <w:rFonts w:ascii="TH SarabunPSK" w:hAnsi="TH SarabunPSK" w:cs="TH SarabunPSK"/>
          <w:sz w:val="28"/>
          <w:cs/>
        </w:rPr>
        <w:t>ด้านปฏิบัติการ  (</w:t>
      </w:r>
      <w:r w:rsidRPr="008E143D">
        <w:rPr>
          <w:rFonts w:ascii="TH SarabunPSK" w:hAnsi="TH SarabunPSK" w:cs="TH SarabunPSK"/>
          <w:sz w:val="28"/>
        </w:rPr>
        <w:t>Operational Risk)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ความเสี่ยง</w:t>
      </w:r>
      <w:r w:rsidRPr="008E143D">
        <w:rPr>
          <w:rFonts w:ascii="TH SarabunPSK" w:hAnsi="TH SarabunPSK" w:cs="TH SarabunPSK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 xml:space="preserve">  ผลผลิตน้ำยางพารา และไม้โตเร็วไม่ได้ตามเป้าหมายในปี </w:t>
      </w:r>
      <w:r w:rsidRPr="008E143D">
        <w:rPr>
          <w:rFonts w:ascii="TH SarabunPSK" w:hAnsi="TH SarabunPSK" w:cs="TH SarabunPSK"/>
          <w:sz w:val="28"/>
        </w:rPr>
        <w:t>2558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</w:p>
    <w:p w:rsidR="00392842" w:rsidRPr="008E143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ปัจจัยเสี่ยง</w:t>
      </w:r>
      <w:r w:rsidRPr="008E143D">
        <w:rPr>
          <w:rFonts w:ascii="TH SarabunPSK" w:hAnsi="TH SarabunPSK" w:cs="TH SarabunPSK" w:hint="cs"/>
          <w:sz w:val="28"/>
          <w:cs/>
        </w:rPr>
        <w:tab/>
        <w:t>องค์การอุตสาหกรรมป่าไม้ มีการปลูกไม้สักในภาคเหนือ ในภาคกลางและ</w:t>
      </w:r>
      <w:r w:rsidR="0035692B">
        <w:rPr>
          <w:rFonts w:ascii="TH SarabunPSK" w:hAnsi="TH SarabunPSK" w:cs="TH SarabunPSK" w:hint="cs"/>
          <w:sz w:val="28"/>
          <w:cs/>
        </w:rPr>
        <w:t>ภาค</w:t>
      </w:r>
      <w:r w:rsidRPr="008E143D">
        <w:rPr>
          <w:rFonts w:ascii="TH SarabunPSK" w:hAnsi="TH SarabunPSK" w:cs="TH SarabunPSK" w:hint="cs"/>
          <w:sz w:val="28"/>
          <w:cs/>
        </w:rPr>
        <w:t xml:space="preserve">ตะวันออกเฉียงเหนือ 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บางส่วนแต่มีปริมาณไม่มากนัก ส่วนในภาคใต้ ภาคกลาง ภาคตะวันออก และภาคตะวันออกเฉียงเหนือ มี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การปลูกไม้ยางพารา แลไม้โตเร็ว  เช่น ยูคาลิปตัส กระถินเทพา เป็นต้น และในช่วงที่ผ่านมาการผลิตไม้สัก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ท่อน จะมีการดำเนินการเป็นไปตามแผนงานที่วางไว้ ไม่มีปัญหาในการสร้างผลผลิตแต่อย่างใด  ส่วนการ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ผลิตน้ำยางพาราและไม้โตเร็วต่างๆ มีการดำเนินการค่อนข้างที่จะไม่เป็นไปตามแผนการดำเนินงานที่ได้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วางไว้ ทำให้การดำเนินงานค่อนข้างมีปัญหา ส่งผลกระทบต่อรายได้จากการจำหน่ายสินค้าเหล่านี้ด้วย 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การที่รายได้ไม่เป็นไปตามเป้าหมายที่วางไว้ ส่งผลกระทบอย่างรุนแรงต่อการดำเนินงานภาพรวม ของ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องค์การอุตสาหกรรมป่าไม้อย่างหลีกเลี่ยงไม่ได้ การบริหารจัดการต่างๆ เพื่อให้ได้มาซึ่งผลผลิตน้ำ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ยางพารา และผลผลิตไม้โตเร็ว ในภาคใต้ ภาคกลาง ภาคตะวันออก และภาคตะวันออกเฉียงเหนือ 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ตามที่ได้วางแผนไว้ในปี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  <w:r w:rsidRPr="008E143D">
        <w:rPr>
          <w:rFonts w:ascii="TH SarabunPSK" w:hAnsi="TH SarabunPSK" w:cs="TH SarabunPSK" w:hint="cs"/>
          <w:sz w:val="28"/>
          <w:cs/>
        </w:rPr>
        <w:t>จึงเป็นสิ่งจำเป็นและสำคัญต่อการดำเนินงานองค์การอุตสาหกรรมป่าไม้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ดังนั้นในปี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  <w:r w:rsidRPr="008E143D">
        <w:rPr>
          <w:rFonts w:ascii="TH SarabunPSK" w:hAnsi="TH SarabunPSK" w:cs="TH SarabunPSK" w:hint="cs"/>
          <w:sz w:val="28"/>
          <w:cs/>
        </w:rPr>
        <w:t>องค์การอุตสาหกรรมป่าไม้ จึงได้จัดทำความเสี่ยงของแผนการจัดการผลผลิตน้ำยางและ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ไม้โตเร็วขึ้นเพื่อให้การบริหารจัดการผลผลิตน้ำยางพาราและผลผลิตไม้โตเร็ว ดำเนินการเป็นไปตาม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แผนงานและเป้าหมายที่ต้องการในปี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  <w:r w:rsidRPr="008E143D">
        <w:rPr>
          <w:rFonts w:ascii="TH SarabunPSK" w:hAnsi="TH SarabunPSK" w:cs="TH SarabunPSK" w:hint="cs"/>
          <w:sz w:val="28"/>
          <w:cs/>
        </w:rPr>
        <w:t>ต่อไป โดยมีปัจจัยเสี่ยงในการดำเนินการบริหารจัดการ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>ผลผลิตน้ำยางพาราและผลผลิตไม้โตเร็ว ดังนี้</w:t>
      </w:r>
    </w:p>
    <w:p w:rsidR="00392842" w:rsidRPr="008E143D" w:rsidRDefault="00392842" w:rsidP="0039284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- ในขั้นตอนการดำเนินการทำไม้โตเร็วออกจากพื้นที่สวนป่าต้องมีการขออนุมัติตามกฎหมายและระเบียบ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หลักเกณฑ์ที่เกี่ยวข้องของทางราชการอย่างเคร่งครัด ซึ่งในทางปฏิบัติในพื้นที่ดำเนินการ จะมีขั้นตอนใน</w:t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   การดำเนินงานค่อนข้างมากต้องประสานงานเกี่ยวข้องกับเจ้าหน้าที่ของรัฐหลายฝ่ายในการขออนุญาต </w:t>
      </w:r>
    </w:p>
    <w:p w:rsidR="00392842" w:rsidRPr="008E143D" w:rsidRDefault="007231FD" w:rsidP="0039284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ทำไม้ออกจากพื้นที่สวนป่า ทั้งเจ้าหน้าที่กรมป่าไม้ เจ้าหน้าที่สำนักงานทรัพยากรธรรมชาติและ</w:t>
      </w:r>
    </w:p>
    <w:p w:rsidR="00392842" w:rsidRPr="008E143D" w:rsidRDefault="007231FD" w:rsidP="0039284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>สิ่งแวดล้อม</w:t>
      </w:r>
      <w:r w:rsidR="0035692B">
        <w:rPr>
          <w:rFonts w:ascii="TH SarabunPSK" w:hAnsi="TH SarabunPSK" w:cs="TH SarabunPSK" w:hint="cs"/>
          <w:sz w:val="28"/>
          <w:cs/>
        </w:rPr>
        <w:t xml:space="preserve"> </w:t>
      </w:r>
      <w:r w:rsidR="00392842" w:rsidRPr="008E143D">
        <w:rPr>
          <w:rFonts w:ascii="TH SarabunPSK" w:hAnsi="TH SarabunPSK" w:cs="TH SarabunPSK" w:hint="cs"/>
          <w:sz w:val="28"/>
          <w:cs/>
        </w:rPr>
        <w:t>เจ้าหน้าที่ปกครอง องค์การปกครองส่วนท้องถิ่น ชุมชนท้องถิ่น ทำให้เกิดความล่าช้าในการ</w:t>
      </w:r>
    </w:p>
    <w:p w:rsidR="00392842" w:rsidRPr="008E143D" w:rsidRDefault="007231FD" w:rsidP="00392842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</w:t>
      </w:r>
      <w:r w:rsidR="00392842" w:rsidRPr="008E143D">
        <w:rPr>
          <w:rFonts w:ascii="TH SarabunPSK" w:hAnsi="TH SarabunPSK" w:cs="TH SarabunPSK" w:hint="cs"/>
          <w:sz w:val="28"/>
          <w:cs/>
        </w:rPr>
        <w:t xml:space="preserve">ปฏิบัติงาน </w:t>
      </w:r>
    </w:p>
    <w:p w:rsidR="00392842" w:rsidRPr="008E143D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- ปัจจุบันคนในวัยทำงานได้มีการอพยพแรงงานเข้ามาทำงานในเมืองใหญ่กันมาก เพราะค่าจ้างแรงงานที่ </w:t>
      </w:r>
    </w:p>
    <w:p w:rsidR="00392842" w:rsidRPr="008E143D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ได้รับดีกว่างานในภาคการเกษตรป่าไม้ ทำให้ในพื้นที่เกิดการขาดแคลนแรงงานในท้องถิ่น ที่จะมา</w:t>
      </w:r>
    </w:p>
    <w:p w:rsidR="00392842" w:rsidRPr="008E143D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ทำงานในพื้นที่สวนป่า ส่วนมากจะมีแรงงานสูงอายุที่มีประสิทธิภาพการทำงานค่อนข้างต่ำ</w:t>
      </w:r>
    </w:p>
    <w:p w:rsidR="00392842" w:rsidRPr="008E143D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- ในปัจจุบันราคาจำหน่ายของผลผลิตน้ำยางพารา และผลผลิตไม้โตเร็ว ค่อนข้างตกต่ำซึ่งเป็นไปตาม </w:t>
      </w:r>
    </w:p>
    <w:p w:rsidR="00392842" w:rsidRPr="008E143D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กลไกของตลาดทั่วไป ทำให้รายได้ที่ได้จากผลผลิตน้ำยางพาราและผลผลิตไม้โตเร็ว ไม่เป็นไปตาม  </w:t>
      </w:r>
    </w:p>
    <w:p w:rsidR="00392842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 เป้าหมายที่วางไว้</w:t>
      </w:r>
    </w:p>
    <w:p w:rsidR="00392842" w:rsidRPr="003C6EB9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- ปุ๋ยเคมีก็เป็นอีกปัจจัยหนึ่งที่จะมีผลให้ผลผลิตน้ำยางลดลง สาเหตุมาจากกระบวนการจัดซื้อล่าช้า ทำให้ </w:t>
      </w:r>
    </w:p>
    <w:p w:rsidR="00392842" w:rsidRPr="003C6EB9" w:rsidRDefault="00392842" w:rsidP="00392842">
      <w:pPr>
        <w:spacing w:after="0" w:line="240" w:lineRule="auto"/>
        <w:ind w:left="1440"/>
        <w:jc w:val="thaiDistribute"/>
        <w:rPr>
          <w:rFonts w:ascii="TH SarabunPSK" w:hAnsi="TH SarabunPSK" w:cs="TH SarabunPSK"/>
          <w:sz w:val="28"/>
          <w:cs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   การ ใส่ปุ๋ยไม่ตรงตามเวลาที่ต้องการมีผลทำให้ผลผลิตน้ำยางพาราไม่เป็นไปตามเป้าหมายที่วางไว้ </w:t>
      </w: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40" w:hanging="22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4F0FE0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การประเมินความเสี่ยง</w:t>
      </w:r>
    </w:p>
    <w:p w:rsidR="00392842" w:rsidRPr="008E143D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</w:p>
    <w:p w:rsidR="00392842" w:rsidRPr="008E143D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AutoShape 642" o:spid="_x0000_s1828" style="position:absolute;left:0;text-align:left;margin-left:295.9pt;margin-top:3.6pt;width:18.35pt;height:15.1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" path="m,73249r89016,1l116523,r27506,73250l233045,73249r-72016,45271l188537,191770,116523,146498,44508,191770,72016,118520,,73249xe" fillcolor="red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8E143D">
        <w:rPr>
          <w:rFonts w:ascii="TH SarabunPSK" w:hAnsi="TH SarabunPSK" w:cs="TH SarabunPSK"/>
          <w:b/>
          <w:bCs/>
          <w:sz w:val="28"/>
          <w:cs/>
        </w:rPr>
        <w:t>สถานะปัจจุบัน</w:t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</w:rPr>
        <w:t>5 x 5 = 25     (</w:t>
      </w:r>
      <w:r w:rsidR="00392842" w:rsidRPr="008E143D">
        <w:rPr>
          <w:rFonts w:ascii="TH SarabunPSK" w:hAnsi="TH SarabunPSK" w:cs="TH SarabunPSK"/>
          <w:sz w:val="28"/>
          <w:cs/>
        </w:rPr>
        <w:t xml:space="preserve">โอกาสเกิด </w:t>
      </w:r>
      <w:r w:rsidR="00392842" w:rsidRPr="008E143D">
        <w:rPr>
          <w:rFonts w:ascii="TH SarabunPSK" w:hAnsi="TH SarabunPSK" w:cs="TH SarabunPSK"/>
          <w:sz w:val="28"/>
        </w:rPr>
        <w:t xml:space="preserve">x </w:t>
      </w:r>
      <w:r w:rsidR="00392842" w:rsidRPr="008E143D">
        <w:rPr>
          <w:rFonts w:ascii="TH SarabunPSK" w:hAnsi="TH SarabunPSK" w:cs="TH SarabunPSK"/>
          <w:sz w:val="28"/>
          <w:cs/>
        </w:rPr>
        <w:t xml:space="preserve">ผลกระทบ </w:t>
      </w:r>
      <w:r w:rsidR="00392842" w:rsidRPr="008E143D">
        <w:rPr>
          <w:rFonts w:ascii="TH SarabunPSK" w:hAnsi="TH SarabunPSK" w:cs="TH SarabunPSK"/>
          <w:sz w:val="28"/>
        </w:rPr>
        <w:t xml:space="preserve">= </w:t>
      </w:r>
      <w:r w:rsidR="00392842" w:rsidRPr="008E143D">
        <w:rPr>
          <w:rFonts w:ascii="TH SarabunPSK" w:hAnsi="TH SarabunPSK" w:cs="TH SarabunPSK"/>
          <w:sz w:val="28"/>
          <w:cs/>
        </w:rPr>
        <w:t>ผลลัพธ์)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noProof/>
          <w:sz w:val="28"/>
        </w:rPr>
        <w:pict>
          <v:shape id="AutoShape 643" o:spid="_x0000_s1829" style="position:absolute;left:0;text-align:left;margin-left:144.1pt;margin-top:2.9pt;width:18.35pt;height:15.1pt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" path="m,73249r89016,1l116523,r27506,73250l233045,73249r-72016,45271l188537,191770,116523,146498,44508,191770,72016,118520,,73249xe" fillcolor="white [3212]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8E143D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</w:rPr>
        <w:t>3 x 3 = 9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เกณฑ์วัด</w:t>
      </w:r>
      <w:r w:rsidRPr="008E143D">
        <w:rPr>
          <w:rFonts w:ascii="TH SarabunPSK" w:hAnsi="TH SarabunPSK" w:cs="TH SarabunPSK"/>
          <w:b/>
          <w:bCs/>
          <w:sz w:val="28"/>
          <w:cs/>
        </w:rPr>
        <w:tab/>
      </w:r>
      <w:r w:rsidRPr="008E143D">
        <w:rPr>
          <w:rFonts w:ascii="TH SarabunPSK" w:hAnsi="TH SarabunPSK" w:cs="TH SarabunPSK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 xml:space="preserve">ปริมาณผลผลิตของน้ำยางพาราและไม้โตเร็วที่ผลิตได้ในปี </w:t>
      </w:r>
      <w:r w:rsidRPr="008E143D">
        <w:rPr>
          <w:rFonts w:ascii="TH SarabunPSK" w:hAnsi="TH SarabunPSK" w:cs="TH SarabunPSK"/>
          <w:sz w:val="28"/>
        </w:rPr>
        <w:t>2558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</w:p>
    <w:tbl>
      <w:tblPr>
        <w:tblW w:w="10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40"/>
        <w:gridCol w:w="2520"/>
        <w:gridCol w:w="284"/>
        <w:gridCol w:w="841"/>
        <w:gridCol w:w="1350"/>
        <w:gridCol w:w="2976"/>
      </w:tblGrid>
      <w:tr w:rsidR="00392842" w:rsidRPr="008E143D" w:rsidTr="00BC44F2">
        <w:trPr>
          <w:trHeight w:val="498"/>
        </w:trPr>
        <w:tc>
          <w:tcPr>
            <w:tcW w:w="4788" w:type="dxa"/>
            <w:gridSpan w:val="3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โอกาสจะเกิดความเสี่ยง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67" w:type="dxa"/>
            <w:gridSpan w:val="3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ผลกระทบต่อองค์กร</w:t>
            </w:r>
          </w:p>
        </w:tc>
      </w:tr>
      <w:tr w:rsidR="00392842" w:rsidRPr="008E143D" w:rsidTr="00BC44F2">
        <w:trPr>
          <w:trHeight w:val="562"/>
        </w:trPr>
        <w:tc>
          <w:tcPr>
            <w:tcW w:w="828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440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2520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1350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ความหมาย</w:t>
            </w:r>
          </w:p>
        </w:tc>
        <w:tc>
          <w:tcPr>
            <w:tcW w:w="2976" w:type="dxa"/>
            <w:vAlign w:val="center"/>
          </w:tcPr>
          <w:p w:rsidR="00392842" w:rsidRPr="008E143D" w:rsidRDefault="00392842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392842" w:rsidRPr="008E143D" w:rsidTr="00BC44F2">
        <w:trPr>
          <w:trHeight w:val="572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40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12" o:spid="_x0000_s1821" style="position:absolute;left:0;text-align:left;margin-left:15.4pt;margin-top:29.05pt;width:18.35pt;height:15.1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สูงมาก</w:t>
            </w:r>
          </w:p>
        </w:tc>
        <w:tc>
          <w:tcPr>
            <w:tcW w:w="252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ผลผลิตน้ำยางพารา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</w:rPr>
              <w:t>6,899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ตัน และผลผลิตไม้โตเร็ว 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Pr="008E143D">
              <w:rPr>
                <w:rFonts w:ascii="TH SarabunPSK" w:hAnsi="TH SarabunPSK" w:cs="TH SarabunPSK"/>
                <w:sz w:val="28"/>
              </w:rPr>
              <w:t>54,859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ตัน</w:t>
            </w:r>
          </w:p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</w:rPr>
              <w:t>5</w:t>
            </w:r>
          </w:p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13" o:spid="_x0000_s1822" style="position:absolute;left:0;text-align:left;margin-left:.25pt;margin-top:29.05pt;width:18.35pt;height:15.1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มากที่สุด</w:t>
            </w:r>
          </w:p>
        </w:tc>
        <w:tc>
          <w:tcPr>
            <w:tcW w:w="2976" w:type="dxa"/>
          </w:tcPr>
          <w:p w:rsidR="00392842" w:rsidRPr="003C6EB9" w:rsidRDefault="00392842" w:rsidP="00E84F6E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มีรายได้จากผลผลิตน้ำยางพาราและไม้โตเร็ว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3C6EB9">
              <w:rPr>
                <w:rFonts w:ascii="TH SarabunPSK" w:hAnsi="TH SarabunPSK" w:cs="TH SarabunPSK"/>
                <w:sz w:val="28"/>
              </w:rPr>
              <w:t>547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.- ล้านบาท</w:t>
            </w:r>
          </w:p>
        </w:tc>
      </w:tr>
      <w:tr w:rsidR="00392842" w:rsidRPr="008E143D" w:rsidTr="00BC44F2">
        <w:trPr>
          <w:trHeight w:val="798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44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สูง</w:t>
            </w:r>
          </w:p>
        </w:tc>
        <w:tc>
          <w:tcPr>
            <w:tcW w:w="252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ผลผลิตน้ำยางพารา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7</w:t>
            </w:r>
            <w:r w:rsidRPr="008E143D">
              <w:rPr>
                <w:rFonts w:ascii="TH SarabunPSK" w:hAnsi="TH SarabunPSK" w:cs="TH SarabunPSK"/>
                <w:sz w:val="28"/>
              </w:rPr>
              <w:t>,282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ตัน และผลผลิตไม้โตเร็ว 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Pr="008E143D">
              <w:rPr>
                <w:rFonts w:ascii="TH SarabunPSK" w:hAnsi="TH SarabunPSK" w:cs="TH SarabunPSK"/>
                <w:sz w:val="28"/>
              </w:rPr>
              <w:t>63,463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ตัน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มาก</w:t>
            </w:r>
          </w:p>
        </w:tc>
        <w:tc>
          <w:tcPr>
            <w:tcW w:w="2976" w:type="dxa"/>
          </w:tcPr>
          <w:p w:rsidR="00392842" w:rsidRPr="003C6EB9" w:rsidRDefault="00392842" w:rsidP="00E84F6E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มีรายได้จากผลผลิตน้ำยางพาราและไม้โตเร็ว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3C6EB9">
              <w:rPr>
                <w:rFonts w:ascii="TH SarabunPSK" w:hAnsi="TH SarabunPSK" w:cs="TH SarabunPSK"/>
                <w:sz w:val="28"/>
              </w:rPr>
              <w:t>577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.- ล้านบาท</w:t>
            </w:r>
          </w:p>
        </w:tc>
      </w:tr>
      <w:tr w:rsidR="00392842" w:rsidRPr="008E143D" w:rsidTr="00BC44F2">
        <w:trPr>
          <w:trHeight w:val="692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440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15" o:spid="_x0000_s1824" style="position:absolute;left:0;text-align:left;margin-left:15.4pt;margin-top:30.2pt;width:18.35pt;height:15.1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520" w:type="dxa"/>
          </w:tcPr>
          <w:p w:rsidR="00392842" w:rsidRPr="008E143D" w:rsidRDefault="00392842" w:rsidP="006E5173">
            <w:pPr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 w:hint="cs"/>
                <w:sz w:val="28"/>
                <w:cs/>
              </w:rPr>
              <w:t>ผลผลิตน้ำยางพารา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</w:rPr>
              <w:t>7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E143D">
              <w:rPr>
                <w:rFonts w:ascii="TH SarabunPSK" w:hAnsi="TH SarabunPSK" w:cs="TH SarabunPSK"/>
                <w:sz w:val="28"/>
              </w:rPr>
              <w:t xml:space="preserve">665 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ตัน และผลผลิตไม้โตเร็ว 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</w:rPr>
              <w:t>172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E143D">
              <w:rPr>
                <w:rFonts w:ascii="TH SarabunPSK" w:hAnsi="TH SarabunPSK" w:cs="TH SarabunPSK"/>
                <w:sz w:val="28"/>
              </w:rPr>
              <w:t>066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 xml:space="preserve"> ตัน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392842" w:rsidRPr="008E143D" w:rsidRDefault="00CC68CE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14" o:spid="_x0000_s1823" style="position:absolute;left:0;text-align:left;margin-left:9.35pt;margin-top:30.2pt;width:18.35pt;height:15.1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976" w:type="dxa"/>
          </w:tcPr>
          <w:p w:rsidR="00392842" w:rsidRPr="003C6EB9" w:rsidRDefault="00392842" w:rsidP="00E84F6E">
            <w:pPr>
              <w:spacing w:after="0" w:line="240" w:lineRule="auto"/>
              <w:ind w:right="-42"/>
              <w:jc w:val="both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มีรายได้จากผลผลิตน้ำยางพาราและไม้โตเร็ว ไม่น้อยกว่า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607.-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ล้านบาท</w:t>
            </w:r>
          </w:p>
        </w:tc>
      </w:tr>
      <w:tr w:rsidR="00392842" w:rsidRPr="008E143D" w:rsidTr="00BC44F2">
        <w:trPr>
          <w:trHeight w:val="692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</w:tc>
        <w:tc>
          <w:tcPr>
            <w:tcW w:w="2520" w:type="dxa"/>
          </w:tcPr>
          <w:p w:rsidR="00392842" w:rsidRPr="008E143D" w:rsidRDefault="00392842" w:rsidP="006E5173">
            <w:pPr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ผลผลิตน้ำยางพารา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</w:rPr>
              <w:t>8,048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ตัน และผลผลิตไม้โตเร็ว 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Pr="008E143D">
              <w:rPr>
                <w:rFonts w:ascii="TH SarabunPSK" w:hAnsi="TH SarabunPSK" w:cs="TH SarabunPSK"/>
                <w:sz w:val="28"/>
              </w:rPr>
              <w:t>80,669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ตัน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</w:tc>
        <w:tc>
          <w:tcPr>
            <w:tcW w:w="2976" w:type="dxa"/>
          </w:tcPr>
          <w:p w:rsidR="00392842" w:rsidRPr="003C6EB9" w:rsidRDefault="00392842" w:rsidP="00E84F6E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มีรายได้จากผลผลิตน้ำยางพาราและไม้โตเร็ว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  6</w:t>
            </w:r>
            <w:r w:rsidRPr="003C6EB9">
              <w:rPr>
                <w:rFonts w:ascii="TH SarabunPSK" w:hAnsi="TH SarabunPSK" w:cs="TH SarabunPSK"/>
                <w:sz w:val="28"/>
              </w:rPr>
              <w:t>38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.- ล้านบาท</w:t>
            </w:r>
          </w:p>
        </w:tc>
      </w:tr>
      <w:tr w:rsidR="00392842" w:rsidRPr="008E143D" w:rsidTr="00BC44F2">
        <w:trPr>
          <w:trHeight w:val="698"/>
        </w:trPr>
        <w:tc>
          <w:tcPr>
            <w:tcW w:w="828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44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520" w:type="dxa"/>
          </w:tcPr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ผลผลิตน้ำยางพารา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</w:rPr>
              <w:t>8,432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ตัน และผลผลิตไม้โตเร็ว </w:t>
            </w:r>
            <w:r w:rsidR="006E5173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8E143D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Pr="008E143D">
              <w:rPr>
                <w:rFonts w:ascii="TH SarabunPSK" w:hAnsi="TH SarabunPSK" w:cs="TH SarabunPSK"/>
                <w:sz w:val="28"/>
              </w:rPr>
              <w:t>89,273</w:t>
            </w:r>
            <w:r w:rsidRPr="008E143D">
              <w:rPr>
                <w:rFonts w:ascii="TH SarabunPSK" w:hAnsi="TH SarabunPSK" w:cs="TH SarabunPSK" w:hint="cs"/>
                <w:sz w:val="28"/>
                <w:cs/>
              </w:rPr>
              <w:t>ตัน</w:t>
            </w:r>
          </w:p>
          <w:p w:rsidR="00392842" w:rsidRPr="008E143D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1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392842" w:rsidRPr="008E143D" w:rsidRDefault="00392842" w:rsidP="00BC44F2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976" w:type="dxa"/>
          </w:tcPr>
          <w:p w:rsidR="00392842" w:rsidRPr="003C6EB9" w:rsidRDefault="00392842" w:rsidP="00E84F6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มีรายได้จากผลผลิตน้ำยางพาราและไม้โตเร็ว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 6</w:t>
            </w:r>
            <w:r w:rsidRPr="003C6EB9">
              <w:rPr>
                <w:rFonts w:ascii="TH SarabunPSK" w:hAnsi="TH SarabunPSK" w:cs="TH SarabunPSK"/>
                <w:sz w:val="28"/>
              </w:rPr>
              <w:t>68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.- ล้านบาท</w:t>
            </w:r>
          </w:p>
        </w:tc>
      </w:tr>
    </w:tbl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2067FA" w:rsidRDefault="00392842" w:rsidP="002067FA">
      <w:pPr>
        <w:ind w:left="360"/>
        <w:rPr>
          <w:rFonts w:ascii="TH SarabunPSK" w:hAnsi="TH SarabunPSK" w:cs="TH SarabunPSK"/>
          <w:b/>
          <w:bCs/>
          <w:sz w:val="28"/>
        </w:rPr>
      </w:pPr>
      <w:r w:rsidRPr="002067FA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</w:p>
    <w:p w:rsidR="00392842" w:rsidRPr="002067FA" w:rsidRDefault="00392842" w:rsidP="002067FA">
      <w:pPr>
        <w:pStyle w:val="a3"/>
        <w:numPr>
          <w:ilvl w:val="0"/>
          <w:numId w:val="5"/>
        </w:numPr>
        <w:rPr>
          <w:rFonts w:ascii="TH SarabunPSK" w:hAnsi="TH SarabunPSK" w:cs="TH SarabunPSK"/>
          <w:sz w:val="28"/>
        </w:rPr>
      </w:pPr>
      <w:r w:rsidRPr="002067FA">
        <w:rPr>
          <w:rFonts w:ascii="TH SarabunPSK" w:hAnsi="TH SarabunPSK" w:cs="TH SarabunPSK" w:hint="cs"/>
          <w:sz w:val="28"/>
          <w:cs/>
        </w:rPr>
        <w:t>อ.อ.ป. ใช้</w:t>
      </w:r>
      <w:r w:rsidR="00746756" w:rsidRPr="002067FA">
        <w:rPr>
          <w:rFonts w:ascii="TH SarabunPSK" w:hAnsi="TH SarabunPSK" w:cs="TH SarabunPSK" w:hint="cs"/>
          <w:sz w:val="28"/>
          <w:cs/>
        </w:rPr>
        <w:t>วิธี</w:t>
      </w:r>
      <w:r w:rsidRPr="002067FA">
        <w:rPr>
          <w:rFonts w:ascii="TH SarabunPSK" w:hAnsi="TH SarabunPSK" w:cs="TH SarabunPSK" w:hint="cs"/>
          <w:sz w:val="28"/>
          <w:cs/>
        </w:rPr>
        <w:t>การถ่วงน้ำหนัก</w:t>
      </w:r>
      <w:r w:rsidR="00746756" w:rsidRPr="002067FA">
        <w:rPr>
          <w:rFonts w:ascii="TH SarabunPSK" w:hAnsi="TH SarabunPSK" w:cs="TH SarabunPSK" w:hint="cs"/>
          <w:sz w:val="28"/>
          <w:cs/>
        </w:rPr>
        <w:t>ไม้โตเร็ว 25</w:t>
      </w:r>
      <w:r w:rsidR="00746756" w:rsidRPr="002067FA">
        <w:rPr>
          <w:rFonts w:ascii="TH SarabunPSK" w:hAnsi="TH SarabunPSK" w:cs="TH SarabunPSK"/>
          <w:sz w:val="28"/>
        </w:rPr>
        <w:t xml:space="preserve">% </w:t>
      </w:r>
      <w:r w:rsidR="00746756" w:rsidRPr="002067FA">
        <w:rPr>
          <w:rFonts w:ascii="TH SarabunPSK" w:hAnsi="TH SarabunPSK" w:cs="TH SarabunPSK" w:hint="cs"/>
          <w:sz w:val="28"/>
          <w:cs/>
        </w:rPr>
        <w:t>และน้ำ</w:t>
      </w:r>
      <w:r w:rsidRPr="002067FA">
        <w:rPr>
          <w:rFonts w:ascii="TH SarabunPSK" w:hAnsi="TH SarabunPSK" w:cs="TH SarabunPSK" w:hint="cs"/>
          <w:sz w:val="28"/>
          <w:cs/>
        </w:rPr>
        <w:t>ยางพารา 75</w:t>
      </w:r>
      <w:r w:rsidRPr="002067FA">
        <w:rPr>
          <w:rFonts w:ascii="TH SarabunPSK" w:hAnsi="TH SarabunPSK" w:cs="TH SarabunPSK"/>
          <w:sz w:val="28"/>
        </w:rPr>
        <w:t>%</w:t>
      </w:r>
      <w:r w:rsidR="00571D31" w:rsidRPr="002067FA">
        <w:rPr>
          <w:rFonts w:ascii="TH SarabunPSK" w:hAnsi="TH SarabunPSK" w:cs="TH SarabunPSK" w:hint="cs"/>
          <w:sz w:val="28"/>
          <w:cs/>
        </w:rPr>
        <w:t>เนื่องจาก</w:t>
      </w:r>
      <w:r w:rsidR="00746756" w:rsidRPr="002067FA">
        <w:rPr>
          <w:rFonts w:ascii="TH SarabunPSK" w:hAnsi="TH SarabunPSK" w:cs="TH SarabunPSK" w:hint="cs"/>
          <w:sz w:val="28"/>
          <w:cs/>
        </w:rPr>
        <w:t>รายได้จากการจำหน่าย</w:t>
      </w:r>
      <w:r w:rsidR="00571D31" w:rsidRPr="002067FA">
        <w:rPr>
          <w:rFonts w:ascii="TH SarabunPSK" w:hAnsi="TH SarabunPSK" w:cs="TH SarabunPSK" w:hint="cs"/>
          <w:sz w:val="28"/>
          <w:cs/>
        </w:rPr>
        <w:t>ไม้</w:t>
      </w:r>
      <w:r w:rsidR="00746756" w:rsidRPr="002067FA">
        <w:rPr>
          <w:rFonts w:ascii="TH SarabunPSK" w:hAnsi="TH SarabunPSK" w:cs="TH SarabunPSK" w:hint="cs"/>
          <w:sz w:val="28"/>
          <w:cs/>
        </w:rPr>
        <w:t>โตเร็วกับ</w:t>
      </w:r>
      <w:r w:rsidR="00571D31" w:rsidRPr="002067FA">
        <w:rPr>
          <w:rFonts w:ascii="TH SarabunPSK" w:hAnsi="TH SarabunPSK" w:cs="TH SarabunPSK" w:hint="cs"/>
          <w:sz w:val="28"/>
          <w:cs/>
        </w:rPr>
        <w:t>น้ำยางพารา</w:t>
      </w:r>
      <w:r w:rsidR="00746756" w:rsidRPr="002067FA">
        <w:rPr>
          <w:rFonts w:ascii="TH SarabunPSK" w:hAnsi="TH SarabunPSK" w:cs="TH SarabunPSK" w:hint="cs"/>
          <w:sz w:val="28"/>
          <w:cs/>
        </w:rPr>
        <w:t xml:space="preserve"> มีอัตราส่วน</w:t>
      </w:r>
      <w:r w:rsidR="00571D31" w:rsidRPr="002067FA">
        <w:rPr>
          <w:rFonts w:ascii="TH SarabunPSK" w:hAnsi="TH SarabunPSK" w:cs="TH SarabunPSK" w:hint="cs"/>
          <w:sz w:val="28"/>
          <w:cs/>
        </w:rPr>
        <w:t xml:space="preserve"> 1</w:t>
      </w:r>
      <w:r w:rsidR="00571D31" w:rsidRPr="002067FA">
        <w:rPr>
          <w:rFonts w:ascii="TH SarabunPSK" w:hAnsi="TH SarabunPSK" w:cs="TH SarabunPSK"/>
          <w:sz w:val="28"/>
        </w:rPr>
        <w:t xml:space="preserve">:4  </w:t>
      </w:r>
    </w:p>
    <w:p w:rsidR="002067FA" w:rsidRPr="002067FA" w:rsidRDefault="002067FA" w:rsidP="002067FA">
      <w:pPr>
        <w:pStyle w:val="a3"/>
        <w:numPr>
          <w:ilvl w:val="0"/>
          <w:numId w:val="5"/>
        </w:numPr>
        <w:rPr>
          <w:rFonts w:ascii="TH SarabunPSK" w:hAnsi="TH SarabunPSK" w:cs="TH SarabunPSK"/>
          <w:sz w:val="28"/>
          <w:cs/>
        </w:rPr>
      </w:pPr>
      <w:r w:rsidRPr="002067FA">
        <w:rPr>
          <w:rFonts w:ascii="TH SarabunPSK" w:hAnsi="TH SarabunPSK" w:cs="TH SarabunPSK"/>
          <w:sz w:val="28"/>
          <w:cs/>
        </w:rPr>
        <w:t xml:space="preserve">ค่าเป้าหมายระดับ 3 มาจากแผนการดำเนินงานตามแผนธุรกิจปี 2558  </w:t>
      </w: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3C6EB9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tbl>
      <w:tblPr>
        <w:tblpPr w:leftFromText="180" w:rightFromText="180" w:vertAnchor="page" w:horzAnchor="margin" w:tblpXSpec="center" w:tblpY="1591"/>
        <w:tblW w:w="0" w:type="auto"/>
        <w:tblLayout w:type="fixed"/>
        <w:tblLook w:val="0000"/>
      </w:tblPr>
      <w:tblGrid>
        <w:gridCol w:w="976"/>
        <w:gridCol w:w="709"/>
        <w:gridCol w:w="709"/>
        <w:gridCol w:w="709"/>
        <w:gridCol w:w="709"/>
        <w:gridCol w:w="709"/>
        <w:gridCol w:w="709"/>
        <w:gridCol w:w="183"/>
      </w:tblGrid>
      <w:tr w:rsidR="00392842" w:rsidRPr="004F0FE0" w:rsidTr="00BC44F2">
        <w:trPr>
          <w:trHeight w:val="476"/>
        </w:trPr>
        <w:tc>
          <w:tcPr>
            <w:tcW w:w="5413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392842" w:rsidRPr="004F0FE0" w:rsidRDefault="00242034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392842" w:rsidRPr="004F0FE0">
              <w:rPr>
                <w:rFonts w:ascii="TH SarabunPSK" w:hAnsi="TH SarabunPSK" w:cs="TH SarabunPSK"/>
                <w:sz w:val="28"/>
                <w:cs/>
              </w:rPr>
              <w:t>แผนภูมิความเสี่ยง (</w:t>
            </w:r>
            <w:r w:rsidR="00392842" w:rsidRPr="004F0FE0">
              <w:rPr>
                <w:rFonts w:ascii="TH SarabunPSK" w:hAnsi="TH SarabunPSK" w:cs="TH SarabunPSK"/>
                <w:sz w:val="28"/>
              </w:rPr>
              <w:t>Risk Profile)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 w:val="restart"/>
            <w:textDirection w:val="btLr"/>
            <w:vAlign w:val="bottom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ผลกระทบหรือความรุนแรง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848" type="#_x0000_t32" style="position:absolute;left:0;text-align:left;margin-left:17.15pt;margin-top:19.95pt;width:62.3pt;height:50.5pt;flip:x;z-index:251791360;mso-position-horizontal-relative:text;mso-position-vertical-relative:text" o:connectortype="straight" strokeweight="1.5pt">
                  <v:stroke endarrow="block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87" o:spid="_x0000_s1846" style="position:absolute;left:0;text-align:left;margin-left:8.55pt;margin-top:4.85pt;width:18.35pt;height:15.1pt;flip: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" path="m,73249r89016,1l116523,r27506,73250l233045,73249r-72016,45271l188537,191770,116523,146498,44508,191770,72016,118520,,73249xe" fillcolor="red"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25</w:t>
            </w:r>
          </w:p>
        </w:tc>
      </w:tr>
      <w:tr w:rsidR="00392842" w:rsidRPr="004F0FE0" w:rsidTr="00BC44F2">
        <w:trPr>
          <w:gridAfter w:val="1"/>
          <w:wAfter w:w="183" w:type="dxa"/>
          <w:trHeight w:val="556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44" o:spid="_x0000_s1845" style="position:absolute;left:0;text-align:left;margin-left:1.75pt;margin-top:7.7pt;width:18.35pt;height:15.1pt;flip:y;z-index:251788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92842" w:rsidRPr="004F0FE0" w:rsidTr="00BC44F2">
        <w:trPr>
          <w:gridAfter w:val="1"/>
          <w:wAfter w:w="183" w:type="dxa"/>
          <w:trHeight w:val="370"/>
        </w:trPr>
        <w:tc>
          <w:tcPr>
            <w:tcW w:w="976" w:type="dxa"/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392842" w:rsidRPr="004F0FE0" w:rsidTr="00BC44F2">
        <w:trPr>
          <w:trHeight w:val="381"/>
        </w:trPr>
        <w:tc>
          <w:tcPr>
            <w:tcW w:w="5413" w:type="dxa"/>
            <w:gridSpan w:val="8"/>
            <w:tcBorders>
              <w:left w:val="nil"/>
              <w:right w:val="nil"/>
            </w:tcBorders>
            <w:noWrap/>
            <w:vAlign w:val="bottom"/>
          </w:tcPr>
          <w:p w:rsidR="00392842" w:rsidRPr="004F0FE0" w:rsidRDefault="00242034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</w:t>
            </w:r>
            <w:r w:rsidR="00392842" w:rsidRPr="004F0FE0">
              <w:rPr>
                <w:rFonts w:ascii="TH SarabunPSK" w:hAnsi="TH SarabunPSK" w:cs="TH SarabunPSK"/>
                <w:sz w:val="28"/>
                <w:cs/>
              </w:rPr>
              <w:t>โอกาสเกิดหรือความน่าจะเป็น</w:t>
            </w:r>
          </w:p>
        </w:tc>
      </w:tr>
    </w:tbl>
    <w:p w:rsidR="00392842" w:rsidRPr="00933E06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spacing w:after="0" w:line="240" w:lineRule="auto"/>
        <w:ind w:left="375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935A2D">
      <w:pPr>
        <w:pStyle w:val="a3"/>
        <w:numPr>
          <w:ilvl w:val="1"/>
          <w:numId w:val="31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933E06">
        <w:rPr>
          <w:rFonts w:ascii="TH SarabunPSK" w:hAnsi="TH SarabunPSK" w:cs="TH SarabunPSK"/>
          <w:b/>
          <w:bCs/>
          <w:sz w:val="28"/>
          <w:cs/>
        </w:rPr>
        <w:t>หลักการและเหตุผล</w:t>
      </w:r>
    </w:p>
    <w:p w:rsidR="00A76F56" w:rsidRDefault="00392842" w:rsidP="00A76F56">
      <w:pPr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ab/>
      </w:r>
      <w:r w:rsidR="00A76F56" w:rsidRPr="003C6EB9">
        <w:rPr>
          <w:rFonts w:ascii="TH SarabunPSK" w:hAnsi="TH SarabunPSK" w:cs="TH SarabunPSK" w:hint="cs"/>
          <w:sz w:val="28"/>
          <w:cs/>
        </w:rPr>
        <w:t xml:space="preserve">การสร้างผลผลิตน้ำยางพาราและผลผลิตไม้โตเร็วประจำปี </w:t>
      </w:r>
      <w:r w:rsidR="00A76F56" w:rsidRPr="003C6EB9">
        <w:rPr>
          <w:rFonts w:ascii="TH SarabunPSK" w:hAnsi="TH SarabunPSK" w:cs="TH SarabunPSK"/>
          <w:sz w:val="28"/>
        </w:rPr>
        <w:t>2558</w:t>
      </w:r>
      <w:r w:rsidR="00A76F56" w:rsidRPr="003C6EB9">
        <w:rPr>
          <w:rFonts w:ascii="TH SarabunPSK" w:hAnsi="TH SarabunPSK" w:cs="TH SarabunPSK" w:hint="cs"/>
          <w:sz w:val="28"/>
          <w:cs/>
        </w:rPr>
        <w:t xml:space="preserve"> เป็นการสร้างผลผลิตหลักขององค์การอุตสาหกรรมป่าไม้ในการให้ได้มาซึ่งรายได้หลักอย่างหนึ่งขององค์การอุตสาหกรรมป่าไม้ ซึ่งมีมูลค่าปีละหลายร้อยล้านบาท ดังนั้นการบริหารจัดการผลผลิตและรายได้ของผลผลิตน้ำยางพาราและผลผลิตไม้โตเร็ว จึงมีความจำเป็นในการดำเนินงานขององค์การอุตสาหกรรมป่าไม้ในปี </w:t>
      </w:r>
      <w:r w:rsidR="00A76F56" w:rsidRPr="003C6EB9">
        <w:rPr>
          <w:rFonts w:ascii="TH SarabunPSK" w:hAnsi="TH SarabunPSK" w:cs="TH SarabunPSK"/>
          <w:sz w:val="28"/>
        </w:rPr>
        <w:t xml:space="preserve">2558 </w:t>
      </w:r>
      <w:r w:rsidR="00A76F56" w:rsidRPr="003C6EB9">
        <w:rPr>
          <w:rFonts w:ascii="TH SarabunPSK" w:hAnsi="TH SarabunPSK" w:cs="TH SarabunPSK" w:hint="cs"/>
          <w:sz w:val="28"/>
          <w:cs/>
        </w:rPr>
        <w:t>โดยข้อมูลผลผลิตย้อนหลังในปี 2556 ผลิตน้ำยางได้ 5,815 ตัน รายได้ 409 ล้านบาท และในปี 2557  มีผลผลิตน้ำยางพารา 5,165 ตัน รายได้ 260 ล้านบาท ตามลำดับ</w:t>
      </w:r>
      <w:r w:rsidR="00A76F56">
        <w:rPr>
          <w:rFonts w:ascii="TH SarabunPSK" w:hAnsi="TH SarabunPSK" w:cs="TH SarabunPSK" w:hint="cs"/>
          <w:sz w:val="28"/>
          <w:cs/>
        </w:rPr>
        <w:t xml:space="preserve"> ส่วนไม้โตเร็วในปี 2556 ผลิตได้ 48,160 ตัน รายได้ 45.60 ล้านบาท และในปี 2557 ผลิตได้ 73,787 ตัน รายได้ 65.62 ล้านบาท ตามลำดับ</w:t>
      </w:r>
      <w:r w:rsidR="00A76F56" w:rsidRPr="003C6EB9">
        <w:rPr>
          <w:rFonts w:ascii="TH SarabunPSK" w:hAnsi="TH SarabunPSK" w:cs="TH SarabunPSK" w:hint="cs"/>
          <w:sz w:val="28"/>
          <w:cs/>
        </w:rPr>
        <w:t xml:space="preserve"> ซึ่งในปี 2558 นี้อ.อ.ป. มีเป้าหมายที่สูงกว่า 2 ปีที่ผ่านมาทั้งผลผลิตน้ำยางพาราและไม้โตเร็ว จึงต้องนำมาบริหารความเสี่ยงเพื่อให้บรรลุเป้าหมายที่ตั้งไว้ต่อไป</w:t>
      </w:r>
    </w:p>
    <w:p w:rsidR="00392842" w:rsidRPr="005426E0" w:rsidRDefault="00A76F56" w:rsidP="00A76F56">
      <w:pPr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อนึ่งผลผลิตสวนป่าไม้สัก ไม่นำมาบริหารความเสี่ยงเนื่องจากในสถิติที่ผ่านมาดำเนินการได้ตามเป้าหมาย และในปี 2557 ได้บริหารความเสี่ยงแล้วได้ผลดี ความเสี่ยงลดลง</w:t>
      </w:r>
    </w:p>
    <w:p w:rsidR="00392842" w:rsidRDefault="00392842" w:rsidP="00935A2D">
      <w:pPr>
        <w:pStyle w:val="a3"/>
        <w:numPr>
          <w:ilvl w:val="1"/>
          <w:numId w:val="31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933E06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</w:p>
    <w:p w:rsidR="00392842" w:rsidRPr="005426E0" w:rsidRDefault="00392842" w:rsidP="00935A2D">
      <w:pPr>
        <w:pStyle w:val="a3"/>
        <w:numPr>
          <w:ilvl w:val="2"/>
          <w:numId w:val="31"/>
        </w:num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5426E0">
        <w:rPr>
          <w:rFonts w:ascii="TH SarabunPSK" w:hAnsi="TH SarabunPSK" w:cs="TH SarabunPSK" w:hint="cs"/>
          <w:sz w:val="28"/>
          <w:cs/>
        </w:rPr>
        <w:t>เพื่อ</w:t>
      </w:r>
      <w:r>
        <w:rPr>
          <w:rFonts w:ascii="TH SarabunPSK" w:hAnsi="TH SarabunPSK" w:cs="TH SarabunPSK" w:hint="cs"/>
          <w:sz w:val="28"/>
          <w:cs/>
        </w:rPr>
        <w:t>ให้การผลิต</w:t>
      </w:r>
      <w:r w:rsidRPr="005426E0">
        <w:rPr>
          <w:rFonts w:ascii="TH SarabunPSK" w:hAnsi="TH SarabunPSK" w:cs="TH SarabunPSK" w:hint="cs"/>
          <w:sz w:val="28"/>
          <w:cs/>
        </w:rPr>
        <w:t xml:space="preserve">ผลผลิตน้ำยางพาราให้ได้ตามเป้าหมายประจำปี </w:t>
      </w:r>
      <w:r w:rsidRPr="005426E0">
        <w:rPr>
          <w:rFonts w:ascii="TH SarabunPSK" w:hAnsi="TH SarabunPSK" w:cs="TH SarabunPSK"/>
          <w:sz w:val="28"/>
        </w:rPr>
        <w:t>2558</w:t>
      </w:r>
    </w:p>
    <w:p w:rsidR="00392842" w:rsidRPr="005426E0" w:rsidRDefault="00392842" w:rsidP="00935A2D">
      <w:pPr>
        <w:pStyle w:val="a3"/>
        <w:numPr>
          <w:ilvl w:val="2"/>
          <w:numId w:val="31"/>
        </w:num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5426E0">
        <w:rPr>
          <w:rFonts w:ascii="TH SarabunPSK" w:hAnsi="TH SarabunPSK" w:cs="TH SarabunPSK" w:hint="cs"/>
          <w:sz w:val="28"/>
          <w:cs/>
        </w:rPr>
        <w:t>เพื่อ</w:t>
      </w:r>
      <w:r>
        <w:rPr>
          <w:rFonts w:ascii="TH SarabunPSK" w:hAnsi="TH SarabunPSK" w:cs="TH SarabunPSK" w:hint="cs"/>
          <w:sz w:val="28"/>
          <w:cs/>
        </w:rPr>
        <w:t>ให้การผลิต</w:t>
      </w:r>
      <w:r w:rsidRPr="005426E0">
        <w:rPr>
          <w:rFonts w:ascii="TH SarabunPSK" w:hAnsi="TH SarabunPSK" w:cs="TH SarabunPSK" w:hint="cs"/>
          <w:sz w:val="28"/>
          <w:cs/>
        </w:rPr>
        <w:t xml:space="preserve">ผลผลิตไม้โตเร็วให้ได้ตามเป้าหมายประจำปี </w:t>
      </w:r>
      <w:r w:rsidRPr="005426E0">
        <w:rPr>
          <w:rFonts w:ascii="TH SarabunPSK" w:hAnsi="TH SarabunPSK" w:cs="TH SarabunPSK"/>
          <w:sz w:val="28"/>
        </w:rPr>
        <w:t>2558</w:t>
      </w:r>
    </w:p>
    <w:p w:rsidR="00392842" w:rsidRPr="005426E0" w:rsidRDefault="00392842" w:rsidP="00935A2D">
      <w:pPr>
        <w:pStyle w:val="a3"/>
        <w:numPr>
          <w:ilvl w:val="2"/>
          <w:numId w:val="31"/>
        </w:numPr>
        <w:spacing w:after="0" w:line="240" w:lineRule="auto"/>
        <w:jc w:val="both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เพื่อเป็นการรายได้ในผลผลิตน้ำยางพาราและไม้โตเร็ว ให้ได้ตามเป้าหมายประจำปี </w:t>
      </w:r>
      <w:r>
        <w:rPr>
          <w:rFonts w:ascii="TH SarabunPSK" w:hAnsi="TH SarabunPSK" w:cs="TH SarabunPSK"/>
          <w:sz w:val="28"/>
        </w:rPr>
        <w:t>2558</w:t>
      </w:r>
    </w:p>
    <w:p w:rsidR="00392842" w:rsidRDefault="00392842" w:rsidP="00392842">
      <w:pPr>
        <w:pStyle w:val="a3"/>
        <w:spacing w:after="0" w:line="240" w:lineRule="auto"/>
        <w:ind w:left="1440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933E06" w:rsidRDefault="00392842" w:rsidP="00935A2D">
      <w:pPr>
        <w:pStyle w:val="a3"/>
        <w:numPr>
          <w:ilvl w:val="1"/>
          <w:numId w:val="31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933E06">
        <w:rPr>
          <w:rFonts w:ascii="TH SarabunPSK" w:hAnsi="TH SarabunPSK" w:cs="TH SarabunPSK"/>
          <w:b/>
          <w:bCs/>
          <w:sz w:val="28"/>
          <w:cs/>
        </w:rPr>
        <w:t>เป้าหมาย</w:t>
      </w:r>
    </w:p>
    <w:p w:rsidR="00392842" w:rsidRPr="008E143D" w:rsidRDefault="00392842" w:rsidP="00392842">
      <w:pPr>
        <w:spacing w:after="0" w:line="240" w:lineRule="auto"/>
        <w:ind w:left="37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color w:val="FF0000"/>
          <w:sz w:val="28"/>
          <w:cs/>
        </w:rPr>
        <w:tab/>
      </w:r>
      <w:r>
        <w:rPr>
          <w:rFonts w:ascii="TH SarabunPSK" w:hAnsi="TH SarabunPSK" w:cs="TH SarabunPSK" w:hint="cs"/>
          <w:color w:val="FF0000"/>
          <w:sz w:val="28"/>
          <w:cs/>
        </w:rPr>
        <w:tab/>
      </w:r>
      <w:r w:rsidR="00A1521E">
        <w:rPr>
          <w:rFonts w:ascii="TH SarabunPSK" w:hAnsi="TH SarabunPSK" w:cs="TH SarabunPSK" w:hint="cs"/>
          <w:sz w:val="28"/>
          <w:cs/>
        </w:rPr>
        <w:t xml:space="preserve">            </w:t>
      </w:r>
      <w:r w:rsidRPr="008E143D">
        <w:rPr>
          <w:rFonts w:ascii="TH SarabunPSK" w:hAnsi="TH SarabunPSK" w:cs="TH SarabunPSK" w:hint="cs"/>
          <w:sz w:val="28"/>
          <w:cs/>
        </w:rPr>
        <w:t xml:space="preserve">มีรายได้จากการจำหน่ายน้ำยางพาราและไม้โตเร็ว ในปี </w:t>
      </w:r>
      <w:r w:rsidRPr="008E143D">
        <w:rPr>
          <w:rFonts w:ascii="TH SarabunPSK" w:hAnsi="TH SarabunPSK" w:cs="TH SarabunPSK"/>
          <w:sz w:val="28"/>
        </w:rPr>
        <w:t xml:space="preserve">2558 </w:t>
      </w:r>
      <w:r w:rsidRPr="008E143D">
        <w:rPr>
          <w:rFonts w:ascii="TH SarabunPSK" w:hAnsi="TH SarabunPSK" w:cs="TH SarabunPSK" w:hint="cs"/>
          <w:sz w:val="28"/>
          <w:cs/>
        </w:rPr>
        <w:t>เป็นเงิน</w:t>
      </w:r>
      <w:r w:rsidRPr="008E143D">
        <w:rPr>
          <w:rFonts w:ascii="TH SarabunPSK" w:hAnsi="TH SarabunPSK" w:cs="TH SarabunPSK"/>
          <w:sz w:val="28"/>
        </w:rPr>
        <w:t xml:space="preserve"> 607</w:t>
      </w:r>
      <w:r w:rsidRPr="008E143D">
        <w:rPr>
          <w:rFonts w:ascii="TH SarabunPSK" w:hAnsi="TH SarabunPSK" w:cs="TH SarabunPSK" w:hint="cs"/>
          <w:sz w:val="28"/>
          <w:cs/>
        </w:rPr>
        <w:t>.- ล้านบาท</w:t>
      </w:r>
    </w:p>
    <w:p w:rsidR="00392842" w:rsidRPr="008E143D" w:rsidRDefault="00392842" w:rsidP="00392842">
      <w:pPr>
        <w:spacing w:after="0" w:line="240" w:lineRule="auto"/>
        <w:ind w:left="374"/>
        <w:jc w:val="thaiDistribute"/>
        <w:rPr>
          <w:rFonts w:ascii="TH SarabunPSK" w:hAnsi="TH SarabunPSK" w:cs="TH SarabunPSK"/>
          <w:sz w:val="28"/>
        </w:rPr>
      </w:pPr>
    </w:p>
    <w:p w:rsidR="00392842" w:rsidRPr="008E143D" w:rsidRDefault="00392842" w:rsidP="00935A2D">
      <w:pPr>
        <w:pStyle w:val="a3"/>
        <w:numPr>
          <w:ilvl w:val="1"/>
          <w:numId w:val="31"/>
        </w:num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ความเสี่ยงที่ยอมรับได้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Appetite)</w:t>
      </w:r>
      <w:r w:rsidR="00521C74" w:rsidRPr="008E143D">
        <w:rPr>
          <w:rFonts w:ascii="TH SarabunPSK" w:hAnsi="TH SarabunPSK" w:cs="TH SarabunPSK"/>
          <w:b/>
          <w:bCs/>
          <w:sz w:val="28"/>
          <w:cs/>
        </w:rPr>
        <w:tab/>
      </w:r>
      <w:r w:rsidRPr="008E143D">
        <w:rPr>
          <w:rFonts w:ascii="TH SarabunPSK" w:hAnsi="TH SarabunPSK" w:cs="TH SarabunPSK"/>
          <w:b/>
          <w:bCs/>
          <w:sz w:val="28"/>
          <w:cs/>
        </w:rPr>
        <w:tab/>
      </w:r>
    </w:p>
    <w:p w:rsidR="00392842" w:rsidRPr="008E143D" w:rsidRDefault="00392842" w:rsidP="00392842">
      <w:pPr>
        <w:spacing w:after="0" w:line="240" w:lineRule="auto"/>
        <w:ind w:firstLine="720"/>
        <w:jc w:val="both"/>
        <w:rPr>
          <w:rFonts w:ascii="TH SarabunPSK" w:hAnsi="TH SarabunPSK" w:cs="TH SarabunPSK"/>
          <w:sz w:val="28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/>
          <w:sz w:val="28"/>
          <w:cs/>
        </w:rPr>
        <w:t xml:space="preserve">มีรายได้จากการจำหน่ายน้ำยางพาราและไม้โตเร็วในปี 2558 เป็นเงิน 607.- ล้านบาท  </w:t>
      </w:r>
    </w:p>
    <w:p w:rsidR="00392842" w:rsidRPr="008E143D" w:rsidRDefault="00392842" w:rsidP="00392842">
      <w:pPr>
        <w:spacing w:after="0" w:line="240" w:lineRule="auto"/>
        <w:ind w:firstLine="720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935A2D">
      <w:pPr>
        <w:pStyle w:val="a3"/>
        <w:numPr>
          <w:ilvl w:val="1"/>
          <w:numId w:val="31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ช่วงเบี่ยงเบนระดับความเสี่ยงที่ยอมรับได้</w:t>
      </w:r>
      <w:r w:rsidR="00521C74">
        <w:rPr>
          <w:rFonts w:ascii="TH SarabunPSK" w:hAnsi="TH SarabunPSK" w:cs="TH SarabunPSK"/>
          <w:b/>
          <w:bCs/>
          <w:sz w:val="28"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Tolerance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>)</w:t>
      </w:r>
    </w:p>
    <w:p w:rsidR="00392842" w:rsidRPr="00BE7FAA" w:rsidRDefault="00392842" w:rsidP="00392842">
      <w:pPr>
        <w:ind w:left="1440"/>
        <w:rPr>
          <w:rFonts w:ascii="TH SarabunPSK" w:hAnsi="TH SarabunPSK" w:cs="TH SarabunPSK"/>
          <w:strike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390818"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 w:hint="cs"/>
          <w:sz w:val="28"/>
          <w:cs/>
        </w:rPr>
        <w:t>-</w:t>
      </w:r>
    </w:p>
    <w:p w:rsidR="00392842" w:rsidRPr="008E143D" w:rsidRDefault="00392842" w:rsidP="00935A2D">
      <w:pPr>
        <w:pStyle w:val="a3"/>
        <w:numPr>
          <w:ilvl w:val="1"/>
          <w:numId w:val="31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ระยะเวลาดำเนินการ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="00390818">
        <w:rPr>
          <w:rFonts w:ascii="TH SarabunPSK" w:hAnsi="TH SarabunPSK" w:cs="TH SarabunPSK" w:hint="cs"/>
          <w:sz w:val="28"/>
          <w:cs/>
        </w:rPr>
        <w:t xml:space="preserve">            </w:t>
      </w:r>
      <w:r w:rsidRPr="008E143D">
        <w:rPr>
          <w:rFonts w:ascii="TH SarabunPSK" w:hAnsi="TH SarabunPSK" w:cs="TH SarabunPSK" w:hint="cs"/>
          <w:sz w:val="28"/>
          <w:cs/>
        </w:rPr>
        <w:t xml:space="preserve">มกราคม </w:t>
      </w:r>
      <w:r w:rsidRPr="008E143D">
        <w:rPr>
          <w:rFonts w:ascii="TH SarabunPSK" w:hAnsi="TH SarabunPSK" w:cs="TH SarabunPSK"/>
          <w:sz w:val="28"/>
          <w:cs/>
        </w:rPr>
        <w:t>–</w:t>
      </w:r>
      <w:r w:rsidRPr="008E143D">
        <w:rPr>
          <w:rFonts w:ascii="TH SarabunPSK" w:hAnsi="TH SarabunPSK" w:cs="TH SarabunPSK" w:hint="cs"/>
          <w:sz w:val="28"/>
          <w:cs/>
        </w:rPr>
        <w:t xml:space="preserve"> ธันวาคม 255</w:t>
      </w:r>
      <w:r w:rsidRPr="008E143D">
        <w:rPr>
          <w:rFonts w:ascii="TH SarabunPSK" w:hAnsi="TH SarabunPSK" w:cs="TH SarabunPSK"/>
          <w:sz w:val="28"/>
        </w:rPr>
        <w:t>8</w:t>
      </w:r>
    </w:p>
    <w:p w:rsidR="00392842" w:rsidRPr="00933E06" w:rsidRDefault="00392842" w:rsidP="00935A2D">
      <w:pPr>
        <w:pStyle w:val="a3"/>
        <w:numPr>
          <w:ilvl w:val="1"/>
          <w:numId w:val="31"/>
        </w:num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933E06">
        <w:rPr>
          <w:rFonts w:ascii="TH SarabunPSK" w:hAnsi="TH SarabunPSK" w:cs="TH SarabunPSK"/>
          <w:b/>
          <w:bCs/>
          <w:sz w:val="28"/>
          <w:cs/>
        </w:rPr>
        <w:t>ผู้รับผิดชอบ</w:t>
      </w:r>
      <w:r w:rsidRPr="00933E06">
        <w:rPr>
          <w:rFonts w:ascii="TH SarabunPSK" w:hAnsi="TH SarabunPSK" w:cs="TH SarabunPSK"/>
          <w:b/>
          <w:bCs/>
          <w:sz w:val="28"/>
          <w:cs/>
        </w:rPr>
        <w:tab/>
      </w:r>
      <w:r w:rsidRPr="00933E06">
        <w:rPr>
          <w:rFonts w:ascii="TH SarabunPSK" w:hAnsi="TH SarabunPSK" w:cs="TH SarabunPSK"/>
          <w:sz w:val="28"/>
          <w:cs/>
        </w:rPr>
        <w:tab/>
      </w:r>
    </w:p>
    <w:p w:rsidR="00392842" w:rsidRPr="008E143D" w:rsidRDefault="00392842" w:rsidP="00392842">
      <w:pPr>
        <w:spacing w:after="0" w:line="240" w:lineRule="auto"/>
        <w:ind w:left="720" w:firstLine="15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color w:val="FF0000"/>
          <w:sz w:val="28"/>
          <w:cs/>
        </w:rPr>
        <w:tab/>
      </w:r>
      <w:r>
        <w:rPr>
          <w:rFonts w:ascii="TH SarabunPSK" w:hAnsi="TH SarabunPSK" w:cs="TH SarabunPSK" w:hint="cs"/>
          <w:color w:val="FF0000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 xml:space="preserve">องค์การอุตสาหกรรมป่าไม้ภาค ทั้ง  </w:t>
      </w:r>
      <w:r w:rsidRPr="008E143D">
        <w:rPr>
          <w:rFonts w:ascii="TH SarabunPSK" w:hAnsi="TH SarabunPSK" w:cs="TH SarabunPSK"/>
          <w:sz w:val="28"/>
        </w:rPr>
        <w:t xml:space="preserve">5 </w:t>
      </w:r>
      <w:r w:rsidRPr="008E143D">
        <w:rPr>
          <w:rFonts w:ascii="TH SarabunPSK" w:hAnsi="TH SarabunPSK" w:cs="TH SarabunPSK" w:hint="cs"/>
          <w:sz w:val="28"/>
          <w:cs/>
        </w:rPr>
        <w:t xml:space="preserve">ภาค </w:t>
      </w:r>
    </w:p>
    <w:p w:rsidR="00392842" w:rsidRPr="008E143D" w:rsidRDefault="00392842" w:rsidP="00392842">
      <w:pPr>
        <w:spacing w:after="0" w:line="240" w:lineRule="auto"/>
        <w:ind w:left="720" w:firstLine="15"/>
        <w:jc w:val="both"/>
        <w:rPr>
          <w:rFonts w:ascii="TH SarabunPSK" w:hAnsi="TH SarabunPSK" w:cs="TH SarabunPSK"/>
          <w:sz w:val="28"/>
        </w:rPr>
      </w:pPr>
    </w:p>
    <w:p w:rsidR="00392842" w:rsidRDefault="00392842" w:rsidP="00392842">
      <w:pPr>
        <w:spacing w:after="0" w:line="240" w:lineRule="auto"/>
        <w:ind w:left="720" w:firstLine="15"/>
        <w:jc w:val="both"/>
        <w:rPr>
          <w:rFonts w:ascii="TH SarabunPSK" w:hAnsi="TH SarabunPSK" w:cs="TH SarabunPSK"/>
          <w:color w:val="FF0000"/>
          <w:sz w:val="28"/>
        </w:rPr>
      </w:pPr>
    </w:p>
    <w:p w:rsidR="00392842" w:rsidRPr="008E143D" w:rsidRDefault="00392842" w:rsidP="00935A2D">
      <w:pPr>
        <w:pStyle w:val="a3"/>
        <w:numPr>
          <w:ilvl w:val="1"/>
          <w:numId w:val="31"/>
        </w:num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แผนปฏิบัติการ</w:t>
      </w:r>
    </w:p>
    <w:p w:rsidR="00392842" w:rsidRPr="00933E06" w:rsidRDefault="00392842" w:rsidP="00392842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1276"/>
        <w:gridCol w:w="1134"/>
        <w:gridCol w:w="1621"/>
      </w:tblGrid>
      <w:tr w:rsidR="003F5B74" w:rsidRPr="004F0FE0" w:rsidTr="003F5B74">
        <w:tc>
          <w:tcPr>
            <w:tcW w:w="5211" w:type="dxa"/>
          </w:tcPr>
          <w:p w:rsidR="003F5B74" w:rsidRPr="004F0FE0" w:rsidRDefault="003F5B7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กิจกรรมการจัดการความเสี่ยง</w:t>
            </w:r>
          </w:p>
        </w:tc>
        <w:tc>
          <w:tcPr>
            <w:tcW w:w="1276" w:type="dxa"/>
          </w:tcPr>
          <w:p w:rsidR="003F5B74" w:rsidRPr="004F0FE0" w:rsidRDefault="003F5B7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5B74" w:rsidRPr="004F0FE0" w:rsidRDefault="003F5B7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3F5B74" w:rsidRPr="004F0FE0" w:rsidRDefault="003F5B7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F5B74">
              <w:rPr>
                <w:rFonts w:ascii="TH SarabunPSK" w:hAnsi="TH SarabunPSK" w:cs="TH SarabunPSK"/>
                <w:b/>
                <w:bCs/>
                <w:sz w:val="28"/>
                <w:cs/>
              </w:rPr>
              <w:t>ตอบสนองปัจจัยเสี่ยงข้อที่</w:t>
            </w:r>
          </w:p>
        </w:tc>
      </w:tr>
      <w:tr w:rsidR="003F5B74" w:rsidRPr="008E143D" w:rsidTr="003F5B74">
        <w:trPr>
          <w:trHeight w:val="483"/>
        </w:trPr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1. ทบทวนแผนการผลิต/การจำหน่ายน้ำยางพารา และไม้โตเร็ว 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E84F6E" w:rsidP="003F5B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3.1 – 3.4</w:t>
            </w:r>
          </w:p>
        </w:tc>
      </w:tr>
      <w:tr w:rsidR="003F5B74" w:rsidRPr="008E143D" w:rsidTr="003F5B74">
        <w:trPr>
          <w:trHeight w:val="483"/>
        </w:trPr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การจัดซื้อปุ๋ยเคมี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ก.ย.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E84F6E" w:rsidP="00E84F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3.4</w:t>
            </w:r>
          </w:p>
        </w:tc>
      </w:tr>
      <w:tr w:rsidR="003F5B74" w:rsidRPr="008E143D" w:rsidTr="003F5B74">
        <w:trPr>
          <w:trHeight w:val="499"/>
        </w:trPr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3. จัดหาและเตรียมคนให้เพียงพอต่อการปฏิบัติงานตามแผนฯ 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ม.ค.- มิ.ย.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E84F6E" w:rsidP="00E84F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3.2</w:t>
            </w:r>
          </w:p>
        </w:tc>
      </w:tr>
      <w:tr w:rsidR="003F5B74" w:rsidRPr="008E143D" w:rsidTr="003F5B74">
        <w:trPr>
          <w:trHeight w:val="597"/>
        </w:trPr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จัดเตรียมเครื่องจักรอุปกรณ์ และบำรุงรักษาเครื่องจักร ให้พร้อมใช้งานได้ตลอด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ม.ค.- ธ.ค.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E84F6E" w:rsidP="00E84F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3.2</w:t>
            </w:r>
          </w:p>
        </w:tc>
      </w:tr>
      <w:tr w:rsidR="003F5B74" w:rsidRPr="008E143D" w:rsidTr="003F5B74"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5. ประสานหน่วยงานที่เกี่ยวข้อง และติดตามราคาตลาดของน้ำยางพารา และไม้โตเร็วอย่างต่อเนื่องและสม่ำเสมอ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ม.ค.- ธ.ค.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  <w:r w:rsidRPr="003C6EB9">
              <w:rPr>
                <w:rFonts w:ascii="TH SarabunPSK" w:hAnsi="TH SarabunPSK" w:cs="TH SarabunPSK"/>
                <w:sz w:val="28"/>
              </w:rPr>
              <w:t>/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ส.ธต.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E84F6E" w:rsidP="00E84F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3.3</w:t>
            </w:r>
          </w:p>
        </w:tc>
      </w:tr>
      <w:tr w:rsidR="003F5B74" w:rsidRPr="008E143D" w:rsidTr="003F5B74"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6. มีการปรับแผนการผลิต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การจำหน่ายฯ ตามสถานการณ์ที่เปลี่ยนไป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มิ.ย.- ธ.ค.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E84F6E" w:rsidP="00E84F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3.3</w:t>
            </w:r>
          </w:p>
        </w:tc>
      </w:tr>
      <w:tr w:rsidR="003F5B74" w:rsidRPr="008E143D" w:rsidTr="003F5B74">
        <w:tc>
          <w:tcPr>
            <w:tcW w:w="5211" w:type="dxa"/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7. ติดตามประเมินผล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ทุกเดือน</w:t>
            </w:r>
          </w:p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3F5B7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ออป.ภาคทั้ง 5 แห่ง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ส.นผ.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B74" w:rsidRPr="003C6EB9" w:rsidRDefault="00F75836" w:rsidP="00F7583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3.1 – 3.4</w:t>
            </w:r>
          </w:p>
        </w:tc>
      </w:tr>
    </w:tbl>
    <w:p w:rsidR="00392842" w:rsidRPr="008E143D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32"/>
          <w:szCs w:val="32"/>
        </w:rPr>
      </w:pPr>
    </w:p>
    <w:p w:rsidR="00392842" w:rsidRPr="008E143D" w:rsidRDefault="00392842" w:rsidP="00392842">
      <w:pPr>
        <w:pStyle w:val="a3"/>
        <w:spacing w:after="0" w:line="240" w:lineRule="auto"/>
        <w:ind w:left="735" w:hanging="309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 w:hint="cs"/>
          <w:b/>
          <w:bCs/>
          <w:sz w:val="28"/>
          <w:cs/>
        </w:rPr>
        <w:t>9. ผลที่คาดว่าจะได้รับ</w:t>
      </w:r>
    </w:p>
    <w:p w:rsidR="00392842" w:rsidRPr="008E143D" w:rsidRDefault="00392842" w:rsidP="00392842">
      <w:pPr>
        <w:pStyle w:val="a3"/>
        <w:spacing w:after="0" w:line="240" w:lineRule="auto"/>
        <w:ind w:left="735" w:hanging="309"/>
        <w:rPr>
          <w:rFonts w:ascii="TH SarabunPSK" w:hAnsi="TH SarabunPSK" w:cs="TH SarabunPSK"/>
          <w:sz w:val="32"/>
          <w:szCs w:val="32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>องค์การอุตสาหกรรมป่าไม้มีการผลิตและจำหน่ายน้ำยางพาราและไม้โตเร็ว ได้ตามเป้าหมายปี 2558</w:t>
      </w:r>
    </w:p>
    <w:p w:rsidR="00392842" w:rsidRPr="00943D80" w:rsidRDefault="00392842" w:rsidP="00392842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  <w:r w:rsidRPr="00C40D68">
        <w:rPr>
          <w:rFonts w:ascii="TH SarabunPSK" w:hAnsi="TH SarabunPSK" w:cs="TH SarabunPSK" w:hint="cs"/>
          <w:sz w:val="28"/>
          <w:cs/>
        </w:rPr>
        <w:tab/>
      </w:r>
    </w:p>
    <w:p w:rsidR="00392842" w:rsidRDefault="00392842" w:rsidP="00392842">
      <w:pPr>
        <w:rPr>
          <w:rFonts w:ascii="TH SarabunPSK" w:hAnsi="TH SarabunPSK" w:cs="TH SarabunPSK"/>
          <w:color w:val="FF0000"/>
          <w:sz w:val="32"/>
          <w:szCs w:val="32"/>
        </w:rPr>
      </w:pPr>
      <w:r w:rsidRPr="00E01CF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แผนงานที่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01C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3CF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การควบคุมค่าใช้จ่ายในการบริหารและการขาย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EA3CF9">
        <w:rPr>
          <w:rFonts w:ascii="TH SarabunPSK" w:hAnsi="TH SarabunPSK" w:cs="TH SarabunPSK"/>
          <w:b/>
          <w:bCs/>
          <w:color w:val="000000" w:themeColor="text1"/>
          <w:sz w:val="28"/>
          <w:cs/>
        </w:rPr>
        <w:t>กลยุทธ์</w:t>
      </w:r>
      <w:r w:rsidRPr="00EA3CF9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Pr="00EA3CF9">
        <w:rPr>
          <w:rFonts w:ascii="TH SarabunPSK" w:hAnsi="TH SarabunPSK" w:cs="TH SarabunPSK"/>
          <w:b/>
          <w:bCs/>
          <w:color w:val="000000" w:themeColor="text1"/>
          <w:sz w:val="28"/>
        </w:rPr>
        <w:tab/>
      </w:r>
      <w:r w:rsidR="00D11F86">
        <w:rPr>
          <w:rFonts w:ascii="TH SarabunPSK" w:hAnsi="TH SarabunPSK" w:cs="TH SarabunPSK"/>
          <w:b/>
          <w:bCs/>
          <w:color w:val="000000" w:themeColor="text1"/>
          <w:sz w:val="28"/>
        </w:rPr>
        <w:t xml:space="preserve"> </w:t>
      </w:r>
      <w:r w:rsidRPr="008E143D">
        <w:rPr>
          <w:rFonts w:ascii="TH SarabunPSK" w:hAnsi="TH SarabunPSK" w:cs="TH SarabunPSK" w:hint="cs"/>
          <w:sz w:val="28"/>
          <w:cs/>
        </w:rPr>
        <w:t>พัฒนาระบบการจัดการทางการเงินเพื่อแก้ไขปัญหาสภาพคล่อง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ประเภทความเสี่ยง</w:t>
      </w:r>
      <w:r w:rsidR="00D11F86">
        <w:rPr>
          <w:rFonts w:ascii="TH SarabunPSK" w:hAnsi="TH SarabunPSK" w:cs="TH SarabunPSK" w:hint="cs"/>
          <w:sz w:val="28"/>
          <w:cs/>
        </w:rPr>
        <w:t xml:space="preserve"> </w:t>
      </w:r>
      <w:r w:rsidRPr="008E143D">
        <w:rPr>
          <w:rFonts w:ascii="TH SarabunPSK" w:hAnsi="TH SarabunPSK" w:cs="TH SarabunPSK"/>
          <w:sz w:val="28"/>
          <w:cs/>
        </w:rPr>
        <w:t>ด้านการเงิน</w:t>
      </w:r>
      <w:r w:rsidRPr="008E143D">
        <w:rPr>
          <w:rFonts w:ascii="TH SarabunPSK" w:hAnsi="TH SarabunPSK" w:cs="TH SarabunPSK"/>
          <w:sz w:val="28"/>
        </w:rPr>
        <w:t xml:space="preserve">  (Financial Risk)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ind w:left="2007" w:hanging="2010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/>
          <w:b/>
          <w:bCs/>
          <w:cs/>
        </w:rPr>
        <w:t>ความ</w:t>
      </w:r>
      <w:r w:rsidRPr="00744F32">
        <w:rPr>
          <w:rFonts w:ascii="TH SarabunPSK" w:hAnsi="TH SarabunPSK" w:cs="TH SarabunPSK"/>
          <w:b/>
          <w:bCs/>
          <w:cs/>
        </w:rPr>
        <w:t>เสี่ยง</w:t>
      </w:r>
      <w:r w:rsidR="00D11F86">
        <w:rPr>
          <w:rFonts w:ascii="TH SarabunPSK" w:hAnsi="TH SarabunPSK" w:cs="TH SarabunPSK" w:hint="cs"/>
          <w:cs/>
        </w:rPr>
        <w:t xml:space="preserve">           </w:t>
      </w:r>
      <w:r w:rsidRPr="003C6EB9">
        <w:rPr>
          <w:rFonts w:ascii="TH SarabunPSK" w:hAnsi="TH SarabunPSK" w:cs="TH SarabunPSK" w:hint="cs"/>
          <w:cs/>
        </w:rPr>
        <w:t>ร้อยละของค่าใช้จ่ายในการบริหารและการขายไม่ลดลง</w:t>
      </w:r>
    </w:p>
    <w:p w:rsidR="00392842" w:rsidRPr="008E143D" w:rsidRDefault="00392842" w:rsidP="00392842">
      <w:pPr>
        <w:spacing w:after="0" w:line="240" w:lineRule="auto"/>
        <w:ind w:left="2007" w:hanging="2010"/>
        <w:jc w:val="thaiDistribute"/>
        <w:rPr>
          <w:rFonts w:ascii="TH SarabunPSK" w:hAnsi="TH SarabunPSK" w:cs="TH SarabunPSK"/>
          <w:cs/>
        </w:rPr>
      </w:pP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744F32">
        <w:rPr>
          <w:rFonts w:ascii="TH SarabunPSK" w:hAnsi="TH SarabunPSK" w:cs="TH SarabunPSK"/>
          <w:b/>
          <w:bCs/>
          <w:cs/>
        </w:rPr>
        <w:t>ปัจจัยเสี่ยง</w:t>
      </w:r>
      <w:r w:rsidRPr="00744F32">
        <w:rPr>
          <w:rFonts w:ascii="TH SarabunPSK" w:hAnsi="TH SarabunPSK" w:cs="TH SarabunPSK" w:hint="cs"/>
          <w:cs/>
        </w:rPr>
        <w:tab/>
        <w:t>ปัจจุบันองค์การอุตสาหกรรมป่าไม้ มีค่าใช้จ่ายในการดำเนินงานด้านการบริหารและการขาย อยู่ในอัตราส่วนที่สูงไม่เป็นไปในสัดส่วนที่เหมาะสมต่อการดำเนินธุรกิจที่เป็นอยู่ในขณะนี้ ทำให้ส่งผลกระทบต่อกำไรจากการดำเนินงานขององค์การอุตสาหกรรมป่าไม้ การจัดทำแผนความเสี่ยงในการควบคุมค่าใช้จ่ายในการบริหารและการขาย จึงเป็นสิ่งจำเป็นที่จะต้องดำเนินการ เพื่อทำให้ผลประกอบการขององค์การอุตสาหกรรมป่าไม้ในภาพรวมดีขึ้นได้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b/>
          <w:bCs/>
          <w:cs/>
        </w:rPr>
        <w:tab/>
      </w:r>
      <w:r w:rsidRPr="008E143D">
        <w:rPr>
          <w:rFonts w:ascii="TH SarabunPSK" w:hAnsi="TH SarabunPSK" w:cs="TH SarabunPSK" w:hint="cs"/>
          <w:cs/>
        </w:rPr>
        <w:t>การบริหารจัดการค่าใช้จ่ายในด้านการบริหารและการขายมีปัจจัยในการขับเคลื่อนมากมายที่จะทำให้การดำเนินการไปสู่เป้าหมายที่วางไว้ แต่ปัจจัยขับเคลื่อนทั้งหมดเป็นปัจจัยที่อยู่ภายในองค์กร สามารถควบคุมบริหารได้เองภายในองค์กร โดยไม่มีปัจจัยภายนอกมาเป็นปัญหาอุปสรรคในการดำเนินงาน เพื่อไปสู่ความสำเร็จตามเป้าหมายที่ได้วางไว้ต่อไป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  <w:cs/>
        </w:rPr>
      </w:pPr>
      <w:r w:rsidRPr="008E143D">
        <w:rPr>
          <w:rFonts w:ascii="TH SarabunPSK" w:hAnsi="TH SarabunPSK" w:cs="TH SarabunPSK" w:hint="cs"/>
          <w:cs/>
        </w:rPr>
        <w:tab/>
      </w:r>
      <w:r w:rsidRPr="008E143D">
        <w:rPr>
          <w:rFonts w:ascii="TH SarabunPSK" w:hAnsi="TH SarabunPSK" w:cs="TH SarabunPSK" w:hint="cs"/>
          <w:cs/>
        </w:rPr>
        <w:tab/>
        <w:t xml:space="preserve">ดังนั้นปัจจัยเสี่ยงที่มีผลต่อการดำเนินงานเพื่อไปสู่เป้าหมายตามแผนงานที่วางไว้ มีดังนี้ 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cs/>
        </w:rPr>
        <w:tab/>
        <w:t xml:space="preserve">- </w:t>
      </w:r>
      <w:r w:rsidRPr="008E143D">
        <w:rPr>
          <w:rFonts w:ascii="TH SarabunPSK" w:hAnsi="TH SarabunPSK" w:cs="TH SarabunPSK"/>
          <w:cs/>
        </w:rPr>
        <w:t>บุคลากร</w:t>
      </w:r>
      <w:r w:rsidRPr="008E143D">
        <w:rPr>
          <w:rFonts w:ascii="TH SarabunPSK" w:hAnsi="TH SarabunPSK" w:cs="TH SarabunPSK" w:hint="cs"/>
          <w:cs/>
        </w:rPr>
        <w:t xml:space="preserve"> หรือผู้ปฏิบัติงานทุกคน ในองค์การอุตสาหกรรมป่าไม้ </w:t>
      </w:r>
      <w:r w:rsidRPr="008E143D">
        <w:rPr>
          <w:rFonts w:ascii="TH SarabunPSK" w:hAnsi="TH SarabunPSK" w:cs="TH SarabunPSK"/>
          <w:cs/>
        </w:rPr>
        <w:t>ไม่</w:t>
      </w:r>
      <w:r w:rsidRPr="008E143D">
        <w:rPr>
          <w:rFonts w:ascii="TH SarabunPSK" w:hAnsi="TH SarabunPSK" w:cs="TH SarabunPSK" w:hint="cs"/>
          <w:cs/>
        </w:rPr>
        <w:t>มีความ</w:t>
      </w:r>
      <w:r w:rsidRPr="008E143D">
        <w:rPr>
          <w:rFonts w:ascii="TH SarabunPSK" w:hAnsi="TH SarabunPSK" w:cs="TH SarabunPSK"/>
          <w:cs/>
        </w:rPr>
        <w:t>ตระหนักในมาตรการควบคุม</w:t>
      </w:r>
    </w:p>
    <w:p w:rsidR="00392842" w:rsidRPr="008E143D" w:rsidRDefault="007F09F3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</w:t>
      </w:r>
      <w:r w:rsidR="00392842" w:rsidRPr="008E143D">
        <w:rPr>
          <w:rFonts w:ascii="TH SarabunPSK" w:hAnsi="TH SarabunPSK" w:cs="TH SarabunPSK"/>
          <w:cs/>
        </w:rPr>
        <w:t>ค่าใช้จ่าย</w:t>
      </w:r>
      <w:r w:rsidR="00392842" w:rsidRPr="008E143D">
        <w:rPr>
          <w:rFonts w:ascii="TH SarabunPSK" w:hAnsi="TH SarabunPSK" w:cs="TH SarabunPSK" w:hint="cs"/>
          <w:cs/>
        </w:rPr>
        <w:t xml:space="preserve">บริหารและการขายที่องค์การอุตสาหกรรมป่าไม้ได้กำหนดขึ้น ตามแผนงานบริหารความเสี่ยง  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cs/>
        </w:rPr>
        <w:t xml:space="preserve">                         ผู้ปฏิบัติงานในส่วนต่างๆขาดความใส่ใจ  ขาดจิตสำนึก  ขาดความร่วมมือร่วมใจกัน ในการปฏิบัติตัวเอง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  <w:cs/>
        </w:rPr>
      </w:pPr>
      <w:r w:rsidRPr="008E143D">
        <w:rPr>
          <w:rFonts w:ascii="TH SarabunPSK" w:hAnsi="TH SarabunPSK" w:cs="TH SarabunPSK" w:hint="cs"/>
          <w:cs/>
        </w:rPr>
        <w:t xml:space="preserve">                         ตามมาตรการต่างๆ ที่องค์การอุตสาหกรรมป่าไม้ได้กำหนดขึ้น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b/>
          <w:bCs/>
          <w:cs/>
        </w:rPr>
        <w:tab/>
      </w:r>
      <w:r w:rsidRPr="008E143D">
        <w:rPr>
          <w:rFonts w:ascii="TH SarabunPSK" w:hAnsi="TH SarabunPSK" w:cs="TH SarabunPSK" w:hint="cs"/>
          <w:cs/>
        </w:rPr>
        <w:t>- องค์การอุตสาหกรรมป่าไม้ ไม่มีมาตรการควบคุมค่าใช้จ่ายด้านการบริหารและการขาย ที่สามารถ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cs/>
        </w:rPr>
        <w:t xml:space="preserve">                         นำมาใช้ได้อย่างเป็นรูปธรรม ไม่สามารถนำมาปฏิบัติได้จริงในพื้นที่ปฏิบัติงานของผู้ปฏิบัติงาน ซึ่งการที่ไม่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cs/>
        </w:rPr>
        <w:t xml:space="preserve">                         มีมาตรการในการควบคุมค่าใช้จ่ายในด้านบริหารและการขาย ทำให้ขาดเครื่องมือที่สำคัญในการ</w:t>
      </w:r>
    </w:p>
    <w:p w:rsidR="00392842" w:rsidRPr="008E143D" w:rsidRDefault="00392842" w:rsidP="00392842">
      <w:pPr>
        <w:spacing w:after="0" w:line="240" w:lineRule="auto"/>
        <w:ind w:left="1418" w:hanging="1421"/>
        <w:jc w:val="thaiDistribute"/>
        <w:rPr>
          <w:rFonts w:ascii="TH SarabunPSK" w:hAnsi="TH SarabunPSK" w:cs="TH SarabunPSK"/>
        </w:rPr>
      </w:pPr>
      <w:r w:rsidRPr="008E143D">
        <w:rPr>
          <w:rFonts w:ascii="TH SarabunPSK" w:hAnsi="TH SarabunPSK" w:cs="TH SarabunPSK" w:hint="cs"/>
          <w:cs/>
        </w:rPr>
        <w:t xml:space="preserve">                         ดำเนินการควบคุมค่าใช้จ่ายด้านบริหารและการขายไปสู่ความสำเร็จตามเป้าหมายได้</w:t>
      </w:r>
    </w:p>
    <w:p w:rsidR="00392842" w:rsidRPr="008E143D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cs/>
        </w:rPr>
        <w:t>- การขาดการตรวจสอบ ติดตาม และประเมินผล ของการลดดำเนินการค่าใช้จ่ายบริหารและการขาย</w:t>
      </w:r>
    </w:p>
    <w:p w:rsidR="00392842" w:rsidRPr="008E143D" w:rsidRDefault="007F09F3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 w:rsidR="00392842" w:rsidRPr="008E143D">
        <w:rPr>
          <w:rFonts w:ascii="TH SarabunPSK" w:hAnsi="TH SarabunPSK" w:cs="TH SarabunPSK" w:hint="cs"/>
          <w:sz w:val="28"/>
          <w:cs/>
        </w:rPr>
        <w:t>องค์การอุตสาหกรรมป่าไม้ ไม่สามารถทราบได้ว่าการนำมาตรการควบคุมค่าใช้จ่ายด้านบริหารและการ</w:t>
      </w:r>
    </w:p>
    <w:p w:rsidR="00392842" w:rsidRPr="008E143D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ขาย  มาใช้ในการปฏิบัติได้ผลสำเร็จตามที่ตั้งเป้าหมายไว้มากน้อยเพียงใด และไม่สามารถวิเคราะห์ได้</w:t>
      </w:r>
    </w:p>
    <w:p w:rsidR="00392842" w:rsidRPr="008E143D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ว่ามาตรการควบคุมค่าใช้จ่ายในการบริหารและการขายนั้นๆ ใช้ได้ผลจริงหรือไม่ หากไม่ได้ผลในทาง</w:t>
      </w:r>
    </w:p>
    <w:p w:rsidR="00392842" w:rsidRPr="008E143D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 xml:space="preserve">  ปฏิบัติก็สามารถปรับปรุงมาตรการให้ดียิ่งขึ้นไปได้</w:t>
      </w:r>
    </w:p>
    <w:p w:rsidR="00392842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color w:val="FF0000"/>
          <w:sz w:val="28"/>
        </w:rPr>
      </w:pPr>
    </w:p>
    <w:p w:rsidR="00392842" w:rsidRPr="001A786C" w:rsidRDefault="00392842" w:rsidP="00392842">
      <w:pPr>
        <w:spacing w:after="0" w:line="240" w:lineRule="auto"/>
        <w:ind w:left="1418"/>
        <w:jc w:val="thaiDistribute"/>
        <w:rPr>
          <w:rFonts w:ascii="TH SarabunPSK" w:hAnsi="TH SarabunPSK" w:cs="TH SarabunPSK"/>
          <w:color w:val="FF0000"/>
          <w:sz w:val="28"/>
          <w:cs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Pr="008F7C5E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</w:p>
    <w:p w:rsidR="00392842" w:rsidRPr="004F0FE0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4F0FE0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>การประเมินความเสี่ยง</w:t>
      </w:r>
    </w:p>
    <w:p w:rsidR="00392842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AutoShape 670" o:spid="_x0000_s1831" style="position:absolute;left:0;text-align:left;margin-left:294.9pt;margin-top:3.75pt;width:18.35pt;height:15.1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" path="m,73249r89016,1l116523,r27506,73250l233045,73249r-72016,45271l188537,191770,116523,146498,44508,191770,72016,118520,,73249xe" fillcolor="red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4F0FE0">
        <w:rPr>
          <w:rFonts w:ascii="TH SarabunPSK" w:hAnsi="TH SarabunPSK" w:cs="TH SarabunPSK"/>
          <w:b/>
          <w:bCs/>
          <w:sz w:val="28"/>
          <w:cs/>
        </w:rPr>
        <w:t>สถานะปัจจุบัน</w:t>
      </w:r>
      <w:r w:rsidR="00392842" w:rsidRPr="004F0FE0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</w:rPr>
        <w:t>5 x 5 = 25     (</w:t>
      </w:r>
      <w:r w:rsidR="00392842" w:rsidRPr="008E143D">
        <w:rPr>
          <w:rFonts w:ascii="TH SarabunPSK" w:hAnsi="TH SarabunPSK" w:cs="TH SarabunPSK"/>
          <w:sz w:val="28"/>
          <w:cs/>
        </w:rPr>
        <w:t xml:space="preserve">โอกาสเกิด </w:t>
      </w:r>
      <w:r w:rsidR="00392842" w:rsidRPr="008E143D">
        <w:rPr>
          <w:rFonts w:ascii="TH SarabunPSK" w:hAnsi="TH SarabunPSK" w:cs="TH SarabunPSK"/>
          <w:sz w:val="28"/>
        </w:rPr>
        <w:t xml:space="preserve">x </w:t>
      </w:r>
      <w:r w:rsidR="00392842" w:rsidRPr="008E143D">
        <w:rPr>
          <w:rFonts w:ascii="TH SarabunPSK" w:hAnsi="TH SarabunPSK" w:cs="TH SarabunPSK"/>
          <w:sz w:val="28"/>
          <w:cs/>
        </w:rPr>
        <w:t xml:space="preserve">ผลกระทบ </w:t>
      </w:r>
      <w:r w:rsidR="00392842" w:rsidRPr="008E143D">
        <w:rPr>
          <w:rFonts w:ascii="TH SarabunPSK" w:hAnsi="TH SarabunPSK" w:cs="TH SarabunPSK"/>
          <w:sz w:val="28"/>
        </w:rPr>
        <w:t xml:space="preserve">= </w:t>
      </w:r>
      <w:r w:rsidR="00392842" w:rsidRPr="008E143D">
        <w:rPr>
          <w:rFonts w:ascii="TH SarabunPSK" w:hAnsi="TH SarabunPSK" w:cs="TH SarabunPSK"/>
          <w:sz w:val="28"/>
          <w:cs/>
        </w:rPr>
        <w:t>ผลลัพธ์)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CC68CE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CC68CE">
        <w:rPr>
          <w:rFonts w:ascii="TH SarabunPSK" w:hAnsi="TH SarabunPSK" w:cs="TH SarabunPSK"/>
          <w:noProof/>
          <w:sz w:val="28"/>
        </w:rPr>
        <w:pict>
          <v:shape id="AutoShape 671" o:spid="_x0000_s1832" style="position:absolute;left:0;text-align:left;margin-left:142.85pt;margin-top:3.05pt;width:18.35pt;height:15.1pt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" path="m,73249r89016,1l116523,r27506,73250l233045,73249r-72016,45271l188537,191770,116523,146498,44508,191770,72016,118520,,73249xe" fillcolor="white [3212]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8E143D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/>
          <w:sz w:val="28"/>
          <w:cs/>
        </w:rPr>
        <w:tab/>
      </w:r>
      <w:r w:rsidR="00392842" w:rsidRPr="008E143D">
        <w:rPr>
          <w:rFonts w:ascii="TH SarabunPSK" w:hAnsi="TH SarabunPSK" w:cs="TH SarabunPSK" w:hint="cs"/>
          <w:sz w:val="28"/>
          <w:cs/>
        </w:rPr>
        <w:t xml:space="preserve">3 </w:t>
      </w:r>
      <w:r w:rsidR="00392842" w:rsidRPr="008E143D">
        <w:rPr>
          <w:rFonts w:ascii="TH SarabunPSK" w:hAnsi="TH SarabunPSK" w:cs="TH SarabunPSK"/>
          <w:sz w:val="28"/>
        </w:rPr>
        <w:t>x 3 = 9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392842">
      <w:pPr>
        <w:jc w:val="thaiDistribute"/>
        <w:rPr>
          <w:rFonts w:ascii="TH SarabunPSK" w:hAnsi="TH SarabunPSK" w:cs="TH SarabunPSK"/>
          <w:spacing w:val="-6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เกณฑ์วัด</w:t>
      </w:r>
      <w:r w:rsidRPr="008E143D">
        <w:rPr>
          <w:rFonts w:ascii="TH SarabunPSK" w:hAnsi="TH SarabunPSK" w:cs="TH SarabunPSK"/>
          <w:b/>
          <w:bCs/>
          <w:sz w:val="28"/>
          <w:cs/>
        </w:rPr>
        <w:tab/>
      </w:r>
      <w:r w:rsidRPr="008E143D">
        <w:rPr>
          <w:rFonts w:ascii="TH SarabunPSK" w:hAnsi="TH SarabunPSK" w:cs="TH SarabunPSK"/>
          <w:sz w:val="28"/>
          <w:cs/>
        </w:rPr>
        <w:tab/>
      </w:r>
      <w:r w:rsidRPr="008E143D">
        <w:rPr>
          <w:rFonts w:ascii="TH SarabunPSK" w:hAnsi="TH SarabunPSK" w:cs="TH SarabunPSK" w:hint="cs"/>
          <w:spacing w:val="-6"/>
          <w:cs/>
        </w:rPr>
        <w:t>ร้อยละของค่าใช้จ่ายบริหารและการขายที่ลดลง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2694"/>
        <w:gridCol w:w="283"/>
        <w:gridCol w:w="709"/>
        <w:gridCol w:w="1134"/>
        <w:gridCol w:w="3260"/>
      </w:tblGrid>
      <w:tr w:rsidR="00392842" w:rsidRPr="008E143D" w:rsidTr="00BC44F2">
        <w:trPr>
          <w:trHeight w:val="498"/>
        </w:trPr>
        <w:tc>
          <w:tcPr>
            <w:tcW w:w="4503" w:type="dxa"/>
            <w:gridSpan w:val="3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โอกาสจะเกิดความเสี่ยง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ผลกระทบต่อองค์กร</w:t>
            </w:r>
          </w:p>
        </w:tc>
      </w:tr>
      <w:tr w:rsidR="00392842" w:rsidRPr="008E143D" w:rsidTr="00BC44F2">
        <w:trPr>
          <w:trHeight w:val="315"/>
        </w:trPr>
        <w:tc>
          <w:tcPr>
            <w:tcW w:w="675" w:type="dxa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t>ระดับ</w:t>
            </w:r>
          </w:p>
        </w:tc>
        <w:tc>
          <w:tcPr>
            <w:tcW w:w="1134" w:type="dxa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ความหมาย</w:t>
            </w:r>
          </w:p>
        </w:tc>
        <w:tc>
          <w:tcPr>
            <w:tcW w:w="2694" w:type="dxa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t>ระดับ</w:t>
            </w:r>
          </w:p>
        </w:tc>
        <w:tc>
          <w:tcPr>
            <w:tcW w:w="1134" w:type="dxa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ความหมาย</w:t>
            </w:r>
          </w:p>
        </w:tc>
        <w:tc>
          <w:tcPr>
            <w:tcW w:w="3260" w:type="dxa"/>
            <w:vAlign w:val="center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</w:tr>
      <w:tr w:rsidR="00392842" w:rsidRPr="008E143D" w:rsidTr="00BC44F2">
        <w:trPr>
          <w:trHeight w:val="572"/>
        </w:trPr>
        <w:tc>
          <w:tcPr>
            <w:tcW w:w="675" w:type="dxa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842" w:rsidRPr="008E143D" w:rsidRDefault="00CC68CE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66" o:spid="_x0000_s1843" style="position:absolute;left:0;text-align:left;margin-left:14.1pt;margin-top:23.85pt;width:18.35pt;height:15.1pt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สูงมาก</w:t>
            </w:r>
          </w:p>
        </w:tc>
        <w:tc>
          <w:tcPr>
            <w:tcW w:w="2694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ร้อยละของค่าใช้จ่ายบริหารและการขายลดลง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Pr="003C6EB9">
              <w:rPr>
                <w:rFonts w:ascii="TH SarabunPSK" w:hAnsi="TH SarabunPSK" w:cs="TH SarabunPSK"/>
                <w:sz w:val="28"/>
              </w:rPr>
              <w:t>0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%</w:t>
            </w: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392842" w:rsidRPr="003C6EB9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92842" w:rsidRPr="003C6EB9" w:rsidRDefault="00CC68CE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67" o:spid="_x0000_s1844" style="position:absolute;left:0;text-align:left;margin-left:13pt;margin-top:27.5pt;width:18.35pt;height:15.1pt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3C6EB9">
              <w:rPr>
                <w:rFonts w:ascii="TH SarabunPSK" w:hAnsi="TH SarabunPSK" w:cs="TH SarabunPSK"/>
                <w:sz w:val="28"/>
                <w:cs/>
              </w:rPr>
              <w:t>มากที่สุด</w:t>
            </w:r>
          </w:p>
        </w:tc>
        <w:tc>
          <w:tcPr>
            <w:tcW w:w="3260" w:type="dxa"/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อ.อ.ป. มีผลประกอบการกำไรสุทธิไม่น้อยกว่า 1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12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01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ล้านบาท (50.93/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1.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084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92842" w:rsidRPr="008E143D" w:rsidTr="00BC44F2">
        <w:trPr>
          <w:trHeight w:val="671"/>
        </w:trPr>
        <w:tc>
          <w:tcPr>
            <w:tcW w:w="675" w:type="dxa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:rsidR="00392842" w:rsidRPr="008E143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สูง</w:t>
            </w:r>
          </w:p>
          <w:p w:rsidR="00392842" w:rsidRPr="008E143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ร้อยละของค่าใช้จ่ายบริหารและการขายลดลง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C6EB9">
              <w:rPr>
                <w:rFonts w:ascii="TH SarabunPSK" w:hAnsi="TH SarabunPSK" w:cs="TH SarabunPSK"/>
                <w:sz w:val="28"/>
              </w:rPr>
              <w:t>2.50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%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392842" w:rsidRPr="003C6EB9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:rsidR="00392842" w:rsidRPr="003C6EB9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มาก</w:t>
            </w:r>
          </w:p>
          <w:p w:rsidR="00392842" w:rsidRPr="003C6EB9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อ.อ.ป. มีผลประกอบการกำไรสุทธิไม่น้อยกว่า 1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27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29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ล้านบาท (50.93/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76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355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92842" w:rsidRPr="008E143D" w:rsidTr="00BC44F2">
        <w:trPr>
          <w:trHeight w:val="692"/>
        </w:trPr>
        <w:tc>
          <w:tcPr>
            <w:tcW w:w="675" w:type="dxa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</w:tcPr>
          <w:p w:rsidR="00392842" w:rsidRPr="008E143D" w:rsidRDefault="00CC68CE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64" o:spid="_x0000_s1841" style="position:absolute;left:0;text-align:left;margin-left:14.1pt;margin-top:26.9pt;width:18.35pt;height:15.1pt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E143D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2694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ร้อยละของค่าใช้จ่ายบริหารและการขายลดลงไม่น้อยกว่า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15%</w:t>
            </w: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392842" w:rsidRPr="003C6EB9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134" w:type="dxa"/>
          </w:tcPr>
          <w:p w:rsidR="00392842" w:rsidRPr="003C6EB9" w:rsidRDefault="00CC68CE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765" o:spid="_x0000_s1842" style="position:absolute;left:0;text-align:left;margin-left:13pt;margin-top:26.9pt;width:18.35pt;height:15.1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3C6EB9">
              <w:rPr>
                <w:rFonts w:ascii="TH SarabunPSK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3260" w:type="dxa"/>
          </w:tcPr>
          <w:p w:rsidR="00392842" w:rsidRPr="003C6EB9" w:rsidRDefault="00392842" w:rsidP="00BC44F2">
            <w:pPr>
              <w:pStyle w:val="ae"/>
              <w:spacing w:before="100" w:beforeAutospacing="1" w:after="100" w:afterAutospacing="1"/>
              <w:rPr>
                <w:rFonts w:ascii="TH SarabunPSK" w:hAnsi="TH SarabunPSK" w:cs="TH SarabunPSK"/>
                <w:sz w:val="28"/>
                <w:szCs w:val="28"/>
              </w:rPr>
            </w:pP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อ.อ.ป. มีผลประกอบการกำไรสุทธิไม่น้อยกว่า 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 xml:space="preserve">141.63 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ล้านบาท (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50.93/91.626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392842" w:rsidRPr="008E143D" w:rsidTr="00BC44F2">
        <w:trPr>
          <w:trHeight w:val="692"/>
        </w:trPr>
        <w:tc>
          <w:tcPr>
            <w:tcW w:w="675" w:type="dxa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:rsidR="00392842" w:rsidRPr="008E143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  <w:p w:rsidR="00392842" w:rsidRPr="008E143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4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ร้อยละของค่าใช้จ่ายบริหารและการขายลดลง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ไม่น้อยกว่า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3C6EB9">
              <w:rPr>
                <w:rFonts w:ascii="TH SarabunPSK" w:hAnsi="TH SarabunPSK" w:cs="TH SarabunPSK"/>
                <w:sz w:val="28"/>
              </w:rPr>
              <w:t>7.50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%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392842" w:rsidRPr="003C6EB9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</w:tcPr>
          <w:p w:rsidR="00392842" w:rsidRPr="003C6EB9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น้อย</w:t>
            </w:r>
          </w:p>
          <w:p w:rsidR="00392842" w:rsidRPr="003C6EB9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392842" w:rsidRPr="003C6EB9" w:rsidRDefault="00392842" w:rsidP="00BC44F2">
            <w:pPr>
              <w:spacing w:before="100" w:beforeAutospacing="1" w:after="100" w:afterAutospacing="1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อ.อ.ป. มีผลประกอบการกำไรสุทธิไม่น้อยกว่า 1</w:t>
            </w:r>
            <w:r w:rsidRPr="003C6EB9">
              <w:rPr>
                <w:rFonts w:ascii="TH SarabunPSK" w:hAnsi="TH SarabunPSK" w:cs="TH SarabunPSK"/>
                <w:sz w:val="28"/>
              </w:rPr>
              <w:t>57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C6EB9">
              <w:rPr>
                <w:rFonts w:ascii="TH SarabunPSK" w:hAnsi="TH SarabunPSK" w:cs="TH SarabunPSK"/>
                <w:sz w:val="28"/>
              </w:rPr>
              <w:t>8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3 ล้านบาท (50.93/</w:t>
            </w:r>
            <w:r w:rsidRPr="003C6EB9">
              <w:rPr>
                <w:rFonts w:ascii="TH SarabunPSK" w:hAnsi="TH SarabunPSK" w:cs="TH SarabunPSK"/>
                <w:sz w:val="28"/>
              </w:rPr>
              <w:t>106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C6EB9">
              <w:rPr>
                <w:rFonts w:ascii="TH SarabunPSK" w:hAnsi="TH SarabunPSK" w:cs="TH SarabunPSK"/>
                <w:sz w:val="28"/>
              </w:rPr>
              <w:t>897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392842" w:rsidRPr="008E143D" w:rsidTr="00BC44F2">
        <w:trPr>
          <w:trHeight w:val="758"/>
        </w:trPr>
        <w:tc>
          <w:tcPr>
            <w:tcW w:w="675" w:type="dxa"/>
          </w:tcPr>
          <w:p w:rsidR="00392842" w:rsidRPr="008E143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E143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</w:tcPr>
          <w:p w:rsidR="00392842" w:rsidRPr="008E143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E143D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2694" w:type="dxa"/>
          </w:tcPr>
          <w:p w:rsidR="00392842" w:rsidRPr="003C6EB9" w:rsidRDefault="00392842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ร้อยละของค่าใช้จ่ายบริหารและการขายลดลง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ไม่น้อยกว่า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20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%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392842" w:rsidRPr="003C6EB9" w:rsidRDefault="00392842" w:rsidP="00BC44F2">
            <w:pPr>
              <w:pStyle w:val="a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392842" w:rsidRPr="003C6EB9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34" w:type="dxa"/>
          </w:tcPr>
          <w:p w:rsidR="00392842" w:rsidRPr="003C6EB9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  <w:cs/>
              </w:rPr>
              <w:t>น้อยมาก</w:t>
            </w:r>
          </w:p>
        </w:tc>
        <w:tc>
          <w:tcPr>
            <w:tcW w:w="3260" w:type="dxa"/>
          </w:tcPr>
          <w:p w:rsidR="00392842" w:rsidRPr="003C6EB9" w:rsidRDefault="00392842" w:rsidP="00BC44F2">
            <w:pPr>
              <w:pStyle w:val="ae"/>
              <w:spacing w:before="100" w:beforeAutospacing="1" w:after="100" w:afterAutospacing="1"/>
              <w:rPr>
                <w:rFonts w:ascii="TH SarabunPSK" w:hAnsi="TH SarabunPSK" w:cs="TH SarabunPSK"/>
                <w:sz w:val="28"/>
                <w:szCs w:val="28"/>
              </w:rPr>
            </w:pP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อ.อ.ป. มีผลประกอบการกำไรสุทธิไม่น้อยกว่า 1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73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ล้านบาท (50.93/</w:t>
            </w:r>
            <w:r w:rsidRPr="003C6EB9">
              <w:rPr>
                <w:rFonts w:ascii="TH SarabunPSK" w:hAnsi="TH SarabunPSK" w:cs="TH SarabunPSK"/>
                <w:sz w:val="28"/>
                <w:szCs w:val="28"/>
              </w:rPr>
              <w:t>122.168</w:t>
            </w:r>
            <w:r w:rsidRPr="003C6EB9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:rsidR="00392842" w:rsidRPr="003C6EB9" w:rsidRDefault="00392842" w:rsidP="00BC44F2">
            <w:pPr>
              <w:pStyle w:val="ae"/>
              <w:spacing w:before="100" w:beforeAutospacing="1" w:after="100" w:afterAutospacing="1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392842" w:rsidRDefault="00392842" w:rsidP="00392842">
      <w:pPr>
        <w:jc w:val="thaiDistribute"/>
        <w:rPr>
          <w:spacing w:val="-6"/>
        </w:rPr>
      </w:pPr>
    </w:p>
    <w:p w:rsidR="00392842" w:rsidRPr="006E375B" w:rsidRDefault="00521C74" w:rsidP="00392842">
      <w:pPr>
        <w:jc w:val="thaiDistribute"/>
        <w:rPr>
          <w:spacing w:val="-6"/>
        </w:rPr>
      </w:pPr>
      <w:r w:rsidRPr="00521C74">
        <w:rPr>
          <w:rFonts w:ascii="TH SarabunPSK" w:hAnsi="TH SarabunPSK" w:cs="TH SarabunPSK"/>
          <w:b/>
          <w:bCs/>
          <w:spacing w:val="-6"/>
          <w:sz w:val="28"/>
          <w:cs/>
        </w:rPr>
        <w:t>หมายเหตุ</w:t>
      </w:r>
      <w:r w:rsidRPr="00521C74">
        <w:rPr>
          <w:rFonts w:ascii="TH SarabunPSK" w:hAnsi="TH SarabunPSK" w:cs="TH SarabunPSK"/>
          <w:b/>
          <w:bCs/>
          <w:spacing w:val="-6"/>
          <w:sz w:val="28"/>
        </w:rPr>
        <w:t xml:space="preserve"> </w:t>
      </w:r>
      <w:r>
        <w:rPr>
          <w:rFonts w:ascii="TH SarabunPSK" w:hAnsi="TH SarabunPSK" w:cs="TH SarabunPSK"/>
          <w:spacing w:val="-6"/>
          <w:sz w:val="28"/>
        </w:rPr>
        <w:t xml:space="preserve"> </w:t>
      </w:r>
      <w:r w:rsidR="00A8772F" w:rsidRPr="00521C74">
        <w:rPr>
          <w:rFonts w:ascii="TH SarabunPSK" w:hAnsi="TH SarabunPSK" w:cs="TH SarabunPSK"/>
          <w:spacing w:val="-6"/>
          <w:sz w:val="28"/>
          <w:cs/>
        </w:rPr>
        <w:t xml:space="preserve"> ค่าเป้าหมายระดับ 3 มาจากค่าเกณฑ์วัดตามบันทึกข้อตกลงประเมินผลการดำเนินงานของ อ.อ.ป. ปี </w:t>
      </w:r>
      <w:r w:rsidR="00A8772F" w:rsidRPr="00521C74">
        <w:rPr>
          <w:rFonts w:ascii="TH SarabunPSK" w:hAnsi="TH SarabunPSK" w:cs="TH SarabunPSK"/>
          <w:spacing w:val="-6"/>
          <w:sz w:val="28"/>
        </w:rPr>
        <w:t>2558</w:t>
      </w: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4F0FE0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tbl>
      <w:tblPr>
        <w:tblpPr w:leftFromText="180" w:rightFromText="180" w:vertAnchor="page" w:horzAnchor="margin" w:tblpXSpec="center" w:tblpY="1591"/>
        <w:tblW w:w="0" w:type="auto"/>
        <w:tblLayout w:type="fixed"/>
        <w:tblLook w:val="0000"/>
      </w:tblPr>
      <w:tblGrid>
        <w:gridCol w:w="976"/>
        <w:gridCol w:w="709"/>
        <w:gridCol w:w="709"/>
        <w:gridCol w:w="709"/>
        <w:gridCol w:w="709"/>
        <w:gridCol w:w="709"/>
        <w:gridCol w:w="709"/>
        <w:gridCol w:w="183"/>
      </w:tblGrid>
      <w:tr w:rsidR="00392842" w:rsidRPr="004F0FE0" w:rsidTr="00BC44F2">
        <w:trPr>
          <w:trHeight w:val="476"/>
        </w:trPr>
        <w:tc>
          <w:tcPr>
            <w:tcW w:w="5413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392842" w:rsidRPr="004F0FE0" w:rsidRDefault="00521C74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</w:t>
            </w:r>
            <w:r w:rsidR="00242034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92842" w:rsidRPr="004F0FE0">
              <w:rPr>
                <w:rFonts w:ascii="TH SarabunPSK" w:hAnsi="TH SarabunPSK" w:cs="TH SarabunPSK"/>
                <w:sz w:val="28"/>
                <w:cs/>
              </w:rPr>
              <w:t>แผนภูมิความเสี่ยง (</w:t>
            </w:r>
            <w:r w:rsidR="00392842" w:rsidRPr="004F0FE0">
              <w:rPr>
                <w:rFonts w:ascii="TH SarabunPSK" w:hAnsi="TH SarabunPSK" w:cs="TH SarabunPSK"/>
                <w:sz w:val="28"/>
              </w:rPr>
              <w:t>Risk Profile)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 w:val="restart"/>
            <w:textDirection w:val="btLr"/>
            <w:vAlign w:val="bottom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ผลกระทบหรือความรุนแรง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847" type="#_x0000_t32" style="position:absolute;left:0;text-align:left;margin-left:21.75pt;margin-top:16.1pt;width:55.2pt;height:50.15pt;flip:x;z-index:251790336;mso-position-horizontal-relative:text;mso-position-vertical-relative:text" o:connectortype="straight" strokeweight="1.5pt">
                  <v:stroke endarrow="block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CC68CE"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AutoShape 690" o:spid="_x0000_s1834" style="position:absolute;left:0;text-align:left;margin-left:6.05pt;margin-top:6.7pt;width:18.35pt;height:15.1pt;flip:y;z-index:2517770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" path="m,73249r89016,1l116523,r27506,73250l233045,73249r-72016,45271l188537,191770,116523,146498,44508,191770,72016,118520,,73249xe" fillcolor="red"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25</w:t>
            </w:r>
          </w:p>
        </w:tc>
      </w:tr>
      <w:tr w:rsidR="00392842" w:rsidRPr="004F0FE0" w:rsidTr="00BC44F2">
        <w:trPr>
          <w:gridAfter w:val="1"/>
          <w:wAfter w:w="183" w:type="dxa"/>
          <w:trHeight w:val="556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61" o:spid="_x0000_s1830" style="position:absolute;left:0;text-align:left;margin-left:3.4pt;margin-top:7.85pt;width:18.35pt;height:15.1pt;flip:y;z-index:2517729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4F0FE0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392842" w:rsidRPr="004F0FE0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92842" w:rsidRPr="004F0FE0" w:rsidTr="00BC44F2">
        <w:trPr>
          <w:gridAfter w:val="1"/>
          <w:wAfter w:w="183" w:type="dxa"/>
          <w:trHeight w:val="370"/>
        </w:trPr>
        <w:tc>
          <w:tcPr>
            <w:tcW w:w="976" w:type="dxa"/>
            <w:vAlign w:val="center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4F0FE0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4F0FE0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392842" w:rsidRPr="004F0FE0" w:rsidTr="00BC44F2">
        <w:trPr>
          <w:trHeight w:val="381"/>
        </w:trPr>
        <w:tc>
          <w:tcPr>
            <w:tcW w:w="5413" w:type="dxa"/>
            <w:gridSpan w:val="8"/>
            <w:tcBorders>
              <w:left w:val="nil"/>
              <w:right w:val="nil"/>
            </w:tcBorders>
            <w:noWrap/>
            <w:vAlign w:val="bottom"/>
          </w:tcPr>
          <w:p w:rsidR="00392842" w:rsidRPr="004F0FE0" w:rsidRDefault="00242034" w:rsidP="00BC44F2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</w:t>
            </w:r>
            <w:r w:rsidR="00392842" w:rsidRPr="004F0FE0">
              <w:rPr>
                <w:rFonts w:ascii="TH SarabunPSK" w:hAnsi="TH SarabunPSK" w:cs="TH SarabunPSK"/>
                <w:sz w:val="28"/>
                <w:cs/>
              </w:rPr>
              <w:t>โอกาสเกิดหรือความน่าจะเป็น</w:t>
            </w:r>
          </w:p>
        </w:tc>
      </w:tr>
    </w:tbl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spacing w:after="0" w:line="240" w:lineRule="auto"/>
        <w:ind w:left="734"/>
        <w:jc w:val="both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Pr="008E143D" w:rsidRDefault="00392842" w:rsidP="00935A2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 w:hint="cs"/>
          <w:b/>
          <w:bCs/>
          <w:sz w:val="28"/>
          <w:cs/>
        </w:rPr>
        <w:t>ห</w:t>
      </w:r>
      <w:r w:rsidRPr="008E143D">
        <w:rPr>
          <w:rFonts w:ascii="TH SarabunPSK" w:hAnsi="TH SarabunPSK" w:cs="TH SarabunPSK"/>
          <w:b/>
          <w:bCs/>
          <w:sz w:val="28"/>
          <w:cs/>
        </w:rPr>
        <w:t>ลักการและเหตุผล</w:t>
      </w:r>
      <w:r w:rsidRPr="008E143D">
        <w:rPr>
          <w:rFonts w:ascii="TH SarabunPSK" w:hAnsi="TH SarabunPSK" w:cs="TH SarabunPSK" w:hint="cs"/>
          <w:b/>
          <w:bCs/>
          <w:sz w:val="28"/>
          <w:cs/>
        </w:rPr>
        <w:tab/>
      </w:r>
      <w:r w:rsidRPr="008E143D">
        <w:rPr>
          <w:rFonts w:ascii="TH SarabunPSK" w:hAnsi="TH SarabunPSK" w:cs="TH SarabunPSK" w:hint="cs"/>
          <w:b/>
          <w:bCs/>
          <w:sz w:val="28"/>
          <w:cs/>
        </w:rPr>
        <w:tab/>
      </w:r>
    </w:p>
    <w:p w:rsidR="00392842" w:rsidRPr="003C6EB9" w:rsidRDefault="00392842" w:rsidP="00392842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/>
          <w:sz w:val="28"/>
        </w:rPr>
        <w:tab/>
      </w:r>
      <w:r w:rsidRPr="003C6EB9">
        <w:rPr>
          <w:rFonts w:ascii="TH SarabunPSK" w:hAnsi="TH SarabunPSK" w:cs="TH SarabunPSK" w:hint="cs"/>
          <w:sz w:val="28"/>
          <w:cs/>
        </w:rPr>
        <w:t xml:space="preserve">ในปี </w:t>
      </w:r>
      <w:r w:rsidRPr="003C6EB9">
        <w:rPr>
          <w:rFonts w:ascii="TH SarabunPSK" w:hAnsi="TH SarabunPSK" w:cs="TH SarabunPSK"/>
          <w:sz w:val="28"/>
        </w:rPr>
        <w:t>2558</w:t>
      </w:r>
      <w:r w:rsidRPr="003C6EB9">
        <w:rPr>
          <w:rFonts w:ascii="TH SarabunPSK" w:hAnsi="TH SarabunPSK" w:cs="TH SarabunPSK" w:hint="cs"/>
          <w:cs/>
        </w:rPr>
        <w:t>องค์การอุตสาหกรรมป่าไม้ มีค่าใช้จ่ายด้านการบริหารและการขายที่สูง ทำให้มีผลกระทบต่อ</w:t>
      </w:r>
      <w:r w:rsidRPr="003C6EB9">
        <w:rPr>
          <w:rFonts w:ascii="TH SarabunPSK" w:hAnsi="TH SarabunPSK" w:cs="TH SarabunPSK" w:hint="cs"/>
          <w:cs/>
        </w:rPr>
        <w:tab/>
        <w:t>การทำกำไรขององค์การอุตสาหกรรมป่าไม้ ดังนั้นจึงจำเป็นอย่างยิ่งที่จะต้องมีการบริหารจัดการค่าใช้จ่ายด้าน</w:t>
      </w:r>
      <w:r w:rsidRPr="003C6EB9">
        <w:rPr>
          <w:rFonts w:ascii="TH SarabunPSK" w:hAnsi="TH SarabunPSK" w:cs="TH SarabunPSK" w:hint="cs"/>
          <w:cs/>
        </w:rPr>
        <w:tab/>
        <w:t>การบริหารและการขายให้เกิดประสิทธิภาพสูงสุด เพื่อควบคุมมิให้มีค่าใช้จ่ายด้านการบริหารและการขายที่สูง</w:t>
      </w:r>
      <w:r w:rsidRPr="003C6EB9">
        <w:rPr>
          <w:rFonts w:ascii="TH SarabunPSK" w:hAnsi="TH SarabunPSK" w:cs="TH SarabunPSK" w:hint="cs"/>
          <w:cs/>
        </w:rPr>
        <w:tab/>
        <w:t>เกินกว่าอัตราส่วนที่วางแผนไว้เป็นสิ่งที่มีความสำคัญต่อองค์การอุตสาหกรรมป่าไม้มาก จึงต้องนำแผนการ</w:t>
      </w:r>
      <w:r w:rsidRPr="003C6EB9">
        <w:rPr>
          <w:rFonts w:ascii="TH SarabunPSK" w:hAnsi="TH SarabunPSK" w:cs="TH SarabunPSK" w:hint="cs"/>
          <w:cs/>
        </w:rPr>
        <w:tab/>
        <w:t>ควบคุมค่าใช้จ่ายด้านการบริหารและการขายมาบริหารความเสี่ยงใน</w:t>
      </w:r>
      <w:r w:rsidRPr="003C6EB9">
        <w:rPr>
          <w:rFonts w:ascii="TH SarabunPSK" w:hAnsi="TH SarabunPSK" w:cs="TH SarabunPSK" w:hint="cs"/>
          <w:sz w:val="28"/>
          <w:cs/>
        </w:rPr>
        <w:t xml:space="preserve">ปี </w:t>
      </w:r>
      <w:r w:rsidRPr="003C6EB9">
        <w:rPr>
          <w:rFonts w:ascii="TH SarabunPSK" w:hAnsi="TH SarabunPSK" w:cs="TH SarabunPSK"/>
          <w:sz w:val="28"/>
        </w:rPr>
        <w:t xml:space="preserve">2558 </w:t>
      </w:r>
      <w:r w:rsidRPr="003C6EB9">
        <w:rPr>
          <w:rFonts w:ascii="TH SarabunPSK" w:hAnsi="TH SarabunPSK" w:cs="TH SarabunPSK" w:hint="cs"/>
          <w:sz w:val="28"/>
          <w:cs/>
        </w:rPr>
        <w:t xml:space="preserve">ซึ่งจากผลการดำเนินงานในอดีต  </w:t>
      </w:r>
    </w:p>
    <w:p w:rsidR="00392842" w:rsidRPr="003C6EB9" w:rsidRDefault="00392842" w:rsidP="00392842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       ปี 2256 และ 2557 มีดังนี้ </w:t>
      </w:r>
    </w:p>
    <w:p w:rsidR="00392842" w:rsidRPr="003C6EB9" w:rsidRDefault="00392842" w:rsidP="00392842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         - ปี 2556 ค่าใช้จ่ายในการบริหาร 445.- ล้านบาท ค่าใช้จ่ายในการขาย 63.- ล้านบาท</w:t>
      </w:r>
    </w:p>
    <w:p w:rsidR="00392842" w:rsidRPr="003C6EB9" w:rsidRDefault="00392842" w:rsidP="00392842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         - ปี 2557 ค่าใช้จ่ายในการบริหาร 436.- ล้านบาท ค่าใช้จ่ายในการขาย 64.- ล้านบาท</w:t>
      </w:r>
    </w:p>
    <w:p w:rsidR="00392842" w:rsidRPr="003C6EB9" w:rsidRDefault="00392842" w:rsidP="00392842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  <w:r w:rsidRPr="003C6EB9">
        <w:rPr>
          <w:rFonts w:ascii="TH SarabunPSK" w:hAnsi="TH SarabunPSK" w:cs="TH SarabunPSK" w:hint="cs"/>
          <w:sz w:val="28"/>
          <w:cs/>
        </w:rPr>
        <w:t xml:space="preserve">       ซึ่งตัวเลขที่เห็นเป็นตัวเลขที่สูง หากองค์การอุตสาหกรรมป่าไม้สามารถลดค่าใช้จ่ายในส่วนนี้ได้ตามเป้าหมายก็</w:t>
      </w:r>
      <w:r w:rsidRPr="003C6EB9">
        <w:rPr>
          <w:rFonts w:ascii="TH SarabunPSK" w:hAnsi="TH SarabunPSK" w:cs="TH SarabunPSK" w:hint="cs"/>
          <w:sz w:val="28"/>
          <w:cs/>
        </w:rPr>
        <w:tab/>
        <w:t>จะทำให้องค์การอุตสาหกรรมป่าไม้ มีกำไรสุทธิจากการดำเนินงานในปีนี้ไม่น้อยกว่า 141.63 ล้านบาท จึง</w:t>
      </w:r>
      <w:r w:rsidRPr="003C6EB9">
        <w:rPr>
          <w:rFonts w:ascii="TH SarabunPSK" w:hAnsi="TH SarabunPSK" w:cs="TH SarabunPSK" w:hint="cs"/>
          <w:sz w:val="28"/>
          <w:cs/>
        </w:rPr>
        <w:tab/>
        <w:t>นำมาบริหารความเสี่ยง</w:t>
      </w:r>
      <w:r w:rsidRPr="003C6EB9">
        <w:rPr>
          <w:rFonts w:ascii="TH SarabunPSK" w:hAnsi="TH SarabunPSK" w:cs="TH SarabunPSK" w:hint="cs"/>
          <w:cs/>
        </w:rPr>
        <w:t>เพื่อให้การ ดำเนินงานในภาพรวมไปสู่เป้าหมายที่ได้วางแผนไว้ต่อไป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935A2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</w:p>
    <w:p w:rsidR="00392842" w:rsidRPr="008E143D" w:rsidRDefault="00392842" w:rsidP="00392842">
      <w:pPr>
        <w:tabs>
          <w:tab w:val="left" w:pos="709"/>
        </w:tabs>
        <w:spacing w:after="0"/>
        <w:ind w:left="734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sz w:val="28"/>
        </w:rPr>
        <w:tab/>
      </w:r>
      <w:r w:rsidRPr="008E143D">
        <w:rPr>
          <w:rFonts w:ascii="TH SarabunPSK" w:hAnsi="TH SarabunPSK" w:cs="TH SarabunPSK" w:hint="cs"/>
          <w:sz w:val="28"/>
          <w:cs/>
        </w:rPr>
        <w:t>เพื่อลดค่าใช้จ่ายในการบริหารและการขายให้ได้ตามเป้าหมายที่วางไว้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E143D" w:rsidRDefault="00392842" w:rsidP="00935A2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เป้าหมาย</w:t>
      </w:r>
    </w:p>
    <w:p w:rsidR="00392842" w:rsidRPr="008E143D" w:rsidRDefault="00392842" w:rsidP="00392842">
      <w:pPr>
        <w:tabs>
          <w:tab w:val="left" w:pos="1134"/>
        </w:tabs>
        <w:jc w:val="thaiDistribute"/>
        <w:rPr>
          <w:rFonts w:ascii="TH SarabunPSK" w:hAnsi="TH SarabunPSK" w:cs="TH SarabunPSK"/>
          <w:cs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/>
          <w:cs/>
        </w:rPr>
        <w:t>สามารถ</w:t>
      </w:r>
      <w:r w:rsidRPr="008E143D">
        <w:rPr>
          <w:rFonts w:ascii="TH SarabunPSK" w:hAnsi="TH SarabunPSK" w:cs="TH SarabunPSK" w:hint="cs"/>
          <w:cs/>
        </w:rPr>
        <w:t>ลดค่าใช้จ่ายบริหารและการขายลงได้ร้อยละ</w:t>
      </w:r>
      <w:r w:rsidRPr="008E143D">
        <w:rPr>
          <w:rFonts w:ascii="TH SarabunPSK" w:hAnsi="TH SarabunPSK" w:cs="TH SarabunPSK"/>
          <w:sz w:val="28"/>
        </w:rPr>
        <w:t>15</w:t>
      </w:r>
      <w:r w:rsidRPr="008E143D">
        <w:rPr>
          <w:rFonts w:ascii="TH SarabunPSK" w:hAnsi="TH SarabunPSK" w:cs="TH SarabunPSK" w:hint="cs"/>
          <w:cs/>
        </w:rPr>
        <w:t xml:space="preserve">  ในปี </w:t>
      </w:r>
      <w:r w:rsidRPr="008E143D">
        <w:rPr>
          <w:rFonts w:ascii="TH SarabunPSK" w:hAnsi="TH SarabunPSK" w:cs="TH SarabunPSK"/>
          <w:sz w:val="28"/>
        </w:rPr>
        <w:t>2558</w:t>
      </w:r>
    </w:p>
    <w:p w:rsidR="00392842" w:rsidRPr="008E143D" w:rsidRDefault="00392842" w:rsidP="00935A2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ความเสี่ยงที่ยอมรับได้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Appetite)</w:t>
      </w:r>
      <w:r w:rsidR="00521C74" w:rsidRPr="008E143D">
        <w:rPr>
          <w:rFonts w:ascii="TH SarabunPSK" w:hAnsi="TH SarabunPSK" w:cs="TH SarabunPSK"/>
          <w:b/>
          <w:bCs/>
          <w:sz w:val="28"/>
          <w:cs/>
        </w:rPr>
        <w:tab/>
      </w:r>
      <w:r w:rsidRPr="008E143D">
        <w:rPr>
          <w:rFonts w:ascii="TH SarabunPSK" w:hAnsi="TH SarabunPSK" w:cs="TH SarabunPSK"/>
          <w:b/>
          <w:bCs/>
          <w:sz w:val="28"/>
          <w:cs/>
        </w:rPr>
        <w:tab/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b/>
          <w:bCs/>
          <w:sz w:val="28"/>
          <w:cs/>
        </w:rPr>
        <w:tab/>
      </w:r>
      <w:r w:rsidRPr="008E143D">
        <w:rPr>
          <w:rFonts w:ascii="TH SarabunPSK" w:hAnsi="TH SarabunPSK" w:cs="TH SarabunPSK" w:hint="cs"/>
          <w:b/>
          <w:bCs/>
          <w:sz w:val="28"/>
          <w:cs/>
        </w:rPr>
        <w:tab/>
      </w:r>
      <w:r w:rsidRPr="008E143D">
        <w:rPr>
          <w:rFonts w:ascii="TH SarabunPSK" w:hAnsi="TH SarabunPSK" w:cs="TH SarabunPSK"/>
          <w:sz w:val="28"/>
          <w:cs/>
        </w:rPr>
        <w:t xml:space="preserve">ร้อยละของค่าใช้จ่ายบริหารและการขายลดลง </w:t>
      </w:r>
      <w:r w:rsidRPr="008E143D">
        <w:rPr>
          <w:rFonts w:ascii="TH SarabunPSK" w:hAnsi="TH SarabunPSK" w:cs="TH SarabunPSK"/>
          <w:sz w:val="28"/>
        </w:rPr>
        <w:t>15 %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935A2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ช่วงเบี่ยงเบนระดับความเสี่ยงที่ยอมรับได้</w:t>
      </w:r>
      <w:r w:rsidR="00521C74">
        <w:rPr>
          <w:rFonts w:ascii="TH SarabunPSK" w:hAnsi="TH SarabunPSK" w:cs="TH SarabunPSK"/>
          <w:b/>
          <w:bCs/>
          <w:sz w:val="28"/>
        </w:rPr>
        <w:t xml:space="preserve"> </w:t>
      </w:r>
      <w:r w:rsidR="00521C74" w:rsidRPr="00521C74">
        <w:rPr>
          <w:rFonts w:ascii="TH SarabunPSK" w:hAnsi="TH SarabunPSK" w:cs="TH SarabunPSK"/>
          <w:b/>
          <w:bCs/>
          <w:sz w:val="28"/>
          <w:cs/>
        </w:rPr>
        <w:t>(</w:t>
      </w:r>
      <w:r w:rsidR="00521C74" w:rsidRPr="00521C74">
        <w:rPr>
          <w:rFonts w:ascii="TH SarabunPSK" w:hAnsi="TH SarabunPSK" w:cs="TH SarabunPSK"/>
          <w:b/>
          <w:bCs/>
          <w:sz w:val="28"/>
        </w:rPr>
        <w:t>Risk Tolerance</w:t>
      </w:r>
      <w:r w:rsidR="00521C74">
        <w:rPr>
          <w:rFonts w:ascii="TH SarabunPSK" w:hAnsi="TH SarabunPSK" w:cs="TH SarabunPSK" w:hint="cs"/>
          <w:b/>
          <w:bCs/>
          <w:sz w:val="28"/>
          <w:cs/>
        </w:rPr>
        <w:t>)</w:t>
      </w:r>
      <w:r w:rsidR="00521C74">
        <w:rPr>
          <w:rFonts w:ascii="TH SarabunPSK" w:hAnsi="TH SarabunPSK" w:cs="TH SarabunPSK"/>
          <w:b/>
          <w:bCs/>
          <w:sz w:val="28"/>
        </w:rPr>
        <w:t xml:space="preserve"> </w:t>
      </w:r>
    </w:p>
    <w:p w:rsidR="00392842" w:rsidRPr="008E143D" w:rsidRDefault="00362E10" w:rsidP="00392842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</w:t>
      </w:r>
      <w:r w:rsidR="00392842" w:rsidRPr="008E143D">
        <w:rPr>
          <w:rFonts w:ascii="TH SarabunPSK" w:hAnsi="TH SarabunPSK" w:cs="TH SarabunPSK"/>
          <w:sz w:val="28"/>
          <w:cs/>
        </w:rPr>
        <w:t xml:space="preserve">ร้อยละของค่าใช้จ่ายบริหารและการขายลดลง </w:t>
      </w:r>
      <w:r w:rsidR="00392842" w:rsidRPr="008E143D">
        <w:rPr>
          <w:rFonts w:ascii="TH SarabunPSK" w:hAnsi="TH SarabunPSK" w:cs="TH SarabunPSK"/>
          <w:sz w:val="28"/>
        </w:rPr>
        <w:t>12.50 %</w:t>
      </w:r>
    </w:p>
    <w:p w:rsidR="00392842" w:rsidRPr="008E143D" w:rsidRDefault="00392842" w:rsidP="00392842">
      <w:pPr>
        <w:pStyle w:val="a3"/>
        <w:rPr>
          <w:rFonts w:ascii="TH SarabunPSK" w:hAnsi="TH SarabunPSK" w:cs="TH SarabunPSK"/>
          <w:sz w:val="28"/>
        </w:rPr>
      </w:pPr>
    </w:p>
    <w:p w:rsidR="00392842" w:rsidRPr="008E143D" w:rsidRDefault="00392842" w:rsidP="00935A2D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/>
          <w:b/>
          <w:bCs/>
          <w:sz w:val="28"/>
          <w:cs/>
        </w:rPr>
        <w:t>ระยะเวลาดำเนินการ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</w:r>
      <w:r w:rsidRPr="008E143D">
        <w:rPr>
          <w:rFonts w:ascii="TH SarabunPSK" w:hAnsi="TH SarabunPSK" w:cs="TH SarabunPSK" w:hint="cs"/>
          <w:sz w:val="28"/>
          <w:cs/>
        </w:rPr>
        <w:tab/>
        <w:t xml:space="preserve">มกราคม </w:t>
      </w:r>
      <w:r w:rsidRPr="008E143D">
        <w:rPr>
          <w:rFonts w:ascii="TH SarabunPSK" w:hAnsi="TH SarabunPSK" w:cs="TH SarabunPSK"/>
          <w:sz w:val="28"/>
          <w:cs/>
        </w:rPr>
        <w:t>–</w:t>
      </w:r>
      <w:r w:rsidRPr="008E143D">
        <w:rPr>
          <w:rFonts w:ascii="TH SarabunPSK" w:hAnsi="TH SarabunPSK" w:cs="TH SarabunPSK" w:hint="cs"/>
          <w:sz w:val="28"/>
          <w:cs/>
        </w:rPr>
        <w:t xml:space="preserve"> ธันวาคม 255</w:t>
      </w:r>
      <w:r w:rsidRPr="008E143D">
        <w:rPr>
          <w:rFonts w:ascii="TH SarabunPSK" w:hAnsi="TH SarabunPSK" w:cs="TH SarabunPSK"/>
          <w:sz w:val="28"/>
        </w:rPr>
        <w:t>8</w:t>
      </w:r>
    </w:p>
    <w:p w:rsidR="00392842" w:rsidRPr="008E143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E143D" w:rsidRDefault="00392842" w:rsidP="00392842">
      <w:pPr>
        <w:spacing w:after="0" w:line="240" w:lineRule="auto"/>
        <w:ind w:left="567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/>
          <w:b/>
          <w:bCs/>
          <w:sz w:val="28"/>
        </w:rPr>
        <w:lastRenderedPageBreak/>
        <w:t xml:space="preserve">  7.  </w:t>
      </w:r>
      <w:r w:rsidRPr="008E143D">
        <w:rPr>
          <w:rFonts w:ascii="TH SarabunPSK" w:hAnsi="TH SarabunPSK" w:cs="TH SarabunPSK"/>
          <w:b/>
          <w:bCs/>
          <w:sz w:val="28"/>
          <w:cs/>
        </w:rPr>
        <w:t>ผู้รับผิดชอบ</w:t>
      </w:r>
      <w:r w:rsidRPr="008E143D">
        <w:rPr>
          <w:rFonts w:ascii="TH SarabunPSK" w:hAnsi="TH SarabunPSK" w:cs="TH SarabunPSK" w:hint="cs"/>
          <w:b/>
          <w:bCs/>
          <w:sz w:val="28"/>
          <w:cs/>
        </w:rPr>
        <w:t>หลัก</w:t>
      </w:r>
    </w:p>
    <w:p w:rsidR="00392842" w:rsidRPr="008E143D" w:rsidRDefault="00392842" w:rsidP="00392842">
      <w:pPr>
        <w:spacing w:after="0" w:line="240" w:lineRule="auto"/>
        <w:ind w:left="735"/>
        <w:jc w:val="both"/>
        <w:rPr>
          <w:rFonts w:ascii="TH SarabunPSK" w:hAnsi="TH SarabunPSK" w:cs="TH SarabunPSK"/>
          <w:sz w:val="28"/>
        </w:rPr>
      </w:pPr>
      <w:r w:rsidRPr="008E143D">
        <w:rPr>
          <w:rFonts w:ascii="TH SarabunPSK" w:hAnsi="TH SarabunPSK" w:cs="TH SarabunPSK" w:hint="cs"/>
          <w:sz w:val="28"/>
          <w:cs/>
        </w:rPr>
        <w:tab/>
        <w:t>ส</w:t>
      </w:r>
      <w:r w:rsidR="0048632D">
        <w:rPr>
          <w:rFonts w:ascii="TH SarabunPSK" w:hAnsi="TH SarabunPSK" w:cs="TH SarabunPSK" w:hint="cs"/>
          <w:sz w:val="28"/>
          <w:cs/>
        </w:rPr>
        <w:t>ำนักบัญชีและการเงิน</w:t>
      </w:r>
    </w:p>
    <w:p w:rsidR="00392842" w:rsidRPr="008E143D" w:rsidRDefault="00392842" w:rsidP="00392842">
      <w:pPr>
        <w:spacing w:after="0" w:line="240" w:lineRule="auto"/>
        <w:ind w:left="735"/>
        <w:jc w:val="both"/>
        <w:rPr>
          <w:rFonts w:ascii="TH SarabunPSK" w:hAnsi="TH SarabunPSK" w:cs="TH SarabunPSK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28"/>
        </w:rPr>
      </w:pPr>
      <w:r w:rsidRPr="008E143D">
        <w:rPr>
          <w:rFonts w:ascii="TH SarabunPSK" w:hAnsi="TH SarabunPSK" w:cs="TH SarabunPSK" w:hint="cs"/>
          <w:b/>
          <w:bCs/>
          <w:sz w:val="28"/>
          <w:cs/>
        </w:rPr>
        <w:t>8.แผนปฎิบัติการ</w:t>
      </w:r>
    </w:p>
    <w:p w:rsidR="00392842" w:rsidRPr="008E143D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28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6"/>
        <w:gridCol w:w="1385"/>
        <w:gridCol w:w="1350"/>
        <w:gridCol w:w="1621"/>
      </w:tblGrid>
      <w:tr w:rsidR="00A8772F" w:rsidRPr="004F0FE0" w:rsidTr="00A8772F">
        <w:tc>
          <w:tcPr>
            <w:tcW w:w="4886" w:type="dxa"/>
          </w:tcPr>
          <w:p w:rsidR="00A8772F" w:rsidRPr="004F0FE0" w:rsidRDefault="00A8772F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กิจกรรมการจัดการความเสี่ยง</w:t>
            </w:r>
          </w:p>
        </w:tc>
        <w:tc>
          <w:tcPr>
            <w:tcW w:w="1385" w:type="dxa"/>
          </w:tcPr>
          <w:p w:rsidR="00A8772F" w:rsidRPr="004F0FE0" w:rsidRDefault="00A8772F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8772F" w:rsidRPr="004F0FE0" w:rsidRDefault="00A8772F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FE0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A8772F" w:rsidRPr="004F0FE0" w:rsidRDefault="00E239EF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239EF">
              <w:rPr>
                <w:rFonts w:ascii="TH SarabunPSK" w:hAnsi="TH SarabunPSK" w:cs="TH SarabunPSK"/>
                <w:b/>
                <w:bCs/>
                <w:sz w:val="28"/>
                <w:cs/>
              </w:rPr>
              <w:t>ตอบสนองปัจจัยเสี่ยงข้อที่</w:t>
            </w:r>
          </w:p>
        </w:tc>
      </w:tr>
      <w:tr w:rsidR="00A8772F" w:rsidRPr="003C6EB9" w:rsidTr="00A8772F">
        <w:trPr>
          <w:trHeight w:val="483"/>
        </w:trPr>
        <w:tc>
          <w:tcPr>
            <w:tcW w:w="4886" w:type="dxa"/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1. ศึกษารายละเอียดข้อมูลสถิติค่าใช้จ่ายของ ออป ที่สำคัญของปีที่ผ่านมา เปรียบเทียบกันเป้าหมายปี </w:t>
            </w:r>
            <w:r w:rsidRPr="003C6EB9">
              <w:rPr>
                <w:rFonts w:ascii="TH SarabunPSK" w:hAnsi="TH SarabunPSK" w:cs="TH SarabunPSK"/>
                <w:sz w:val="28"/>
              </w:rPr>
              <w:t>2558</w:t>
            </w: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มี 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A8772F" w:rsidRPr="003C6EB9" w:rsidRDefault="00A8772F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ส.บง/สนผ    ทุกหน่วยงาน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E239EF" w:rsidP="00E239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4.1 – 4.3</w:t>
            </w:r>
          </w:p>
        </w:tc>
      </w:tr>
      <w:tr w:rsidR="00A8772F" w:rsidRPr="003C6EB9" w:rsidTr="00A8772F">
        <w:trPr>
          <w:trHeight w:val="499"/>
        </w:trPr>
        <w:tc>
          <w:tcPr>
            <w:tcW w:w="4886" w:type="dxa"/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2.จัดทำมาตรการลดค่าใช้จ่ายในแต่ละด้าน</w:t>
            </w: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เม.ย.- ก.ค.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A8772F" w:rsidRPr="003C6EB9" w:rsidRDefault="00A8772F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ส.บง/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ส.นผ.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        ทุกหน่วยงาน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E239EF" w:rsidP="00E239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</w:t>
            </w:r>
          </w:p>
        </w:tc>
      </w:tr>
      <w:tr w:rsidR="00A8772F" w:rsidRPr="003C6EB9" w:rsidTr="00A8772F">
        <w:trPr>
          <w:trHeight w:val="597"/>
        </w:trPr>
        <w:tc>
          <w:tcPr>
            <w:tcW w:w="4886" w:type="dxa"/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ประชาสัมพันธ์มาตรการลดค่าใช้จ่ายอย่างทั่วถึงทั้งองค์กร เป็นการกระตุ้นจิตสำนึกของพนักงาน</w:t>
            </w: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มิ.ย.- ก.ค.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ส.บง/ส.วส.</w:t>
            </w: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 กส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E239EF" w:rsidP="00E239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</w:t>
            </w:r>
          </w:p>
        </w:tc>
      </w:tr>
      <w:tr w:rsidR="00A8772F" w:rsidRPr="003C6EB9" w:rsidTr="00A8772F">
        <w:tc>
          <w:tcPr>
            <w:tcW w:w="4886" w:type="dxa"/>
          </w:tcPr>
          <w:p w:rsidR="00A8772F" w:rsidRPr="003C6EB9" w:rsidRDefault="00A8772F" w:rsidP="00BC44F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ติดตามประเมินผลรายงานผลการลดค่าใช้จ่ายเปรียบเทียบกับเป้าหมายเสนอที่ประชุมหัวหน้าหน่วยงาน</w:t>
            </w:r>
          </w:p>
          <w:p w:rsidR="00A8772F" w:rsidRPr="003C6EB9" w:rsidRDefault="00A8772F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</w:rPr>
            </w:pPr>
          </w:p>
          <w:p w:rsidR="00A8772F" w:rsidRPr="003C6EB9" w:rsidRDefault="00A8772F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ส.ค.- ธ.ค.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ส.บง.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E239EF" w:rsidP="00E239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4.3</w:t>
            </w:r>
          </w:p>
        </w:tc>
      </w:tr>
      <w:tr w:rsidR="00A8772F" w:rsidRPr="003C6EB9" w:rsidTr="00A8772F">
        <w:tc>
          <w:tcPr>
            <w:tcW w:w="4886" w:type="dxa"/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>5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. ทบทวนและปรับมาตรการลดค่าใช้จ่ายฯ ของ อ.อ.ป.</w:t>
            </w:r>
          </w:p>
          <w:p w:rsidR="00A8772F" w:rsidRPr="003C6EB9" w:rsidRDefault="00A8772F" w:rsidP="00BC44F2">
            <w:pPr>
              <w:pStyle w:val="a3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772F" w:rsidRPr="003C6EB9" w:rsidRDefault="00A8772F" w:rsidP="00BC44F2">
            <w:pPr>
              <w:pStyle w:val="a3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85" w:type="dxa"/>
            <w:tcBorders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มิ.ย.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ธ.ค. 2558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A8772F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ส.บง.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ส.นผ.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2F" w:rsidRPr="003C6EB9" w:rsidRDefault="00E239EF" w:rsidP="00E239E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</w:t>
            </w:r>
          </w:p>
        </w:tc>
      </w:tr>
    </w:tbl>
    <w:p w:rsidR="00392842" w:rsidRPr="003C6EB9" w:rsidRDefault="00392842" w:rsidP="00392842">
      <w:pPr>
        <w:spacing w:after="0" w:line="240" w:lineRule="auto"/>
        <w:ind w:firstLine="720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3C6EB9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32"/>
          <w:szCs w:val="32"/>
        </w:rPr>
      </w:pPr>
    </w:p>
    <w:p w:rsidR="00392842" w:rsidRPr="003C6EB9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28"/>
        </w:rPr>
      </w:pPr>
      <w:r w:rsidRPr="003C6EB9">
        <w:rPr>
          <w:rFonts w:ascii="TH SarabunPSK" w:hAnsi="TH SarabunPSK" w:cs="TH SarabunPSK" w:hint="cs"/>
          <w:b/>
          <w:bCs/>
          <w:sz w:val="28"/>
          <w:cs/>
        </w:rPr>
        <w:t>9. ผลที่คาดว่าจะได้รับ</w:t>
      </w:r>
    </w:p>
    <w:p w:rsidR="00392842" w:rsidRPr="003C6EB9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sz w:val="28"/>
          <w:cs/>
        </w:rPr>
      </w:pPr>
      <w:r w:rsidRPr="003C6EB9">
        <w:rPr>
          <w:rFonts w:ascii="TH SarabunPSK" w:hAnsi="TH SarabunPSK" w:cs="TH SarabunPSK" w:hint="cs"/>
          <w:sz w:val="32"/>
          <w:szCs w:val="32"/>
          <w:cs/>
        </w:rPr>
        <w:tab/>
      </w:r>
      <w:r w:rsidRPr="003C6EB9">
        <w:rPr>
          <w:rFonts w:ascii="TH SarabunPSK" w:hAnsi="TH SarabunPSK" w:cs="TH SarabunPSK" w:hint="cs"/>
          <w:sz w:val="28"/>
          <w:cs/>
        </w:rPr>
        <w:t xml:space="preserve">อ.อ.ป. สามารถลดค่าใช้จ่ายในการบริหารและการขายได้ตามแผนงานและมีผลประกอบการกำไรสุทธิ 141.63 ล้านบาทในปี 2558 </w:t>
      </w: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7E2CB3" w:rsidRDefault="007E2CB3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7E2CB3" w:rsidRDefault="007E2CB3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Default="00392842" w:rsidP="00392842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color w:val="FF0000"/>
          <w:sz w:val="28"/>
        </w:rPr>
      </w:pPr>
    </w:p>
    <w:p w:rsidR="00392842" w:rsidRPr="005F58C4" w:rsidRDefault="00392842" w:rsidP="00392842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C6A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แผนงานที่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6C6AC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Pr="009C26E0">
        <w:rPr>
          <w:rFonts w:ascii="TH SarabunPSK" w:hAnsi="TH SarabunPSK" w:cs="TH SarabunPSK" w:hint="cs"/>
          <w:b/>
          <w:bCs/>
          <w:sz w:val="32"/>
          <w:szCs w:val="32"/>
          <w:cs/>
        </w:rPr>
        <w:t>ผน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การแก้ไขพระราชกฤษฎีกาจัดตั้ง อ.อ.ป.</w:t>
      </w:r>
    </w:p>
    <w:p w:rsidR="00392842" w:rsidRPr="008C410D" w:rsidRDefault="00392842" w:rsidP="00392842">
      <w:pPr>
        <w:rPr>
          <w:rFonts w:ascii="TH SarabunPSK" w:hAnsi="TH SarabunPSK" w:cs="TH SarabunPSK"/>
          <w:sz w:val="28"/>
          <w:cs/>
        </w:rPr>
      </w:pPr>
      <w:r w:rsidRPr="008C410D">
        <w:rPr>
          <w:rFonts w:ascii="TH SarabunPSK" w:hAnsi="TH SarabunPSK" w:cs="TH SarabunPSK"/>
          <w:b/>
          <w:bCs/>
          <w:sz w:val="28"/>
          <w:cs/>
        </w:rPr>
        <w:t>กลยุทธ์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 xml:space="preserve">การพัฒนาระบบบริหารจัดการ </w:t>
      </w:r>
    </w:p>
    <w:p w:rsidR="00392842" w:rsidRPr="008C410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b/>
          <w:bCs/>
          <w:sz w:val="28"/>
          <w:cs/>
        </w:rPr>
        <w:t>ประเภทความเสี่ยง</w:t>
      </w:r>
      <w:r w:rsidRPr="008C410D">
        <w:rPr>
          <w:rFonts w:ascii="TH SarabunPSK" w:hAnsi="TH SarabunPSK" w:cs="TH SarabunPSK"/>
          <w:sz w:val="28"/>
          <w:cs/>
        </w:rPr>
        <w:tab/>
        <w:t xml:space="preserve">ด้านกฎระเบียบ </w:t>
      </w:r>
      <w:r w:rsidRPr="008C410D">
        <w:rPr>
          <w:rFonts w:ascii="TH SarabunPSK" w:hAnsi="TH SarabunPSK" w:cs="TH SarabunPSK"/>
          <w:sz w:val="28"/>
        </w:rPr>
        <w:t>(Compliance Risk)</w:t>
      </w:r>
    </w:p>
    <w:p w:rsidR="00392842" w:rsidRPr="008C410D" w:rsidRDefault="00392842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b/>
          <w:bCs/>
          <w:sz w:val="28"/>
          <w:cs/>
        </w:rPr>
        <w:t xml:space="preserve">ความเสี่ยง </w:t>
      </w:r>
      <w:r w:rsidRPr="008C410D">
        <w:rPr>
          <w:rFonts w:ascii="TH SarabunPSK" w:hAnsi="TH SarabunPSK" w:cs="TH SarabunPSK"/>
          <w:sz w:val="28"/>
        </w:rPr>
        <w:t xml:space="preserve">:          </w:t>
      </w:r>
      <w:r w:rsidRPr="008C410D">
        <w:rPr>
          <w:rFonts w:ascii="TH SarabunPSK" w:hAnsi="TH SarabunPSK" w:cs="TH SarabunPSK" w:hint="cs"/>
          <w:sz w:val="28"/>
          <w:cs/>
        </w:rPr>
        <w:t xml:space="preserve">การแก้ไขพระราชกฤษฎีกาจัดตั้งองค์การอุตสาหกรรมป่าไม้ ไม่สำเร็จในปี </w:t>
      </w:r>
      <w:r w:rsidRPr="008C410D">
        <w:rPr>
          <w:rFonts w:ascii="TH SarabunPSK" w:hAnsi="TH SarabunPSK" w:cs="TH SarabunPSK"/>
          <w:sz w:val="28"/>
        </w:rPr>
        <w:t xml:space="preserve">2558 </w:t>
      </w:r>
    </w:p>
    <w:p w:rsidR="00392842" w:rsidRPr="008C410D" w:rsidRDefault="00392842" w:rsidP="00392842">
      <w:pPr>
        <w:tabs>
          <w:tab w:val="left" w:pos="5670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8C410D">
        <w:rPr>
          <w:rFonts w:ascii="TH SarabunPSK" w:hAnsi="TH SarabunPSK" w:cs="TH SarabunPSK"/>
          <w:sz w:val="28"/>
          <w:cs/>
        </w:rPr>
        <w:tab/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b/>
          <w:bCs/>
          <w:sz w:val="28"/>
          <w:cs/>
        </w:rPr>
        <w:t>ปัจจัยความเสี่ยง</w:t>
      </w:r>
      <w:r w:rsidR="0085159C">
        <w:rPr>
          <w:rFonts w:ascii="TH SarabunPSK" w:hAnsi="TH SarabunPSK" w:cs="TH SarabunPSK" w:hint="cs"/>
          <w:sz w:val="28"/>
          <w:cs/>
        </w:rPr>
        <w:t xml:space="preserve">   </w:t>
      </w:r>
      <w:r w:rsidRPr="008C410D">
        <w:rPr>
          <w:rFonts w:ascii="TH SarabunPSK" w:hAnsi="TH SarabunPSK" w:cs="TH SarabunPSK" w:hint="cs"/>
          <w:sz w:val="28"/>
          <w:cs/>
        </w:rPr>
        <w:t xml:space="preserve">องค์การอุตสาหกรรมป่าไม้ ได้มีการประกาศใช้พระราชกฤษฎีกาจัดตั้งองค์การอุตสาหกรรมป่าไม้ ในปี 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พ.ศ.</w:t>
      </w:r>
      <w:r w:rsidRPr="008C410D">
        <w:rPr>
          <w:rFonts w:ascii="TH SarabunPSK" w:hAnsi="TH SarabunPSK" w:cs="TH SarabunPSK"/>
          <w:sz w:val="28"/>
        </w:rPr>
        <w:t xml:space="preserve"> 2499  </w:t>
      </w:r>
      <w:r w:rsidRPr="008C410D">
        <w:rPr>
          <w:rFonts w:ascii="TH SarabunPSK" w:hAnsi="TH SarabunPSK" w:cs="TH SarabunPSK" w:hint="cs"/>
          <w:sz w:val="28"/>
          <w:cs/>
        </w:rPr>
        <w:t>และได้มีการแก้ไขเพิ่มเติม เพื่อให้สอดคล้องกับสถานการณ์ที่เปลี่ยนไปอีกหลายครั้ง โดยครั้ง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ล่าสุดได้มีการแก้ไขในปี พ.ศ.</w:t>
      </w:r>
      <w:r w:rsidRPr="008C410D">
        <w:rPr>
          <w:rFonts w:ascii="TH SarabunPSK" w:hAnsi="TH SarabunPSK" w:cs="TH SarabunPSK"/>
          <w:sz w:val="28"/>
        </w:rPr>
        <w:t xml:space="preserve">2546  </w:t>
      </w:r>
      <w:r w:rsidRPr="008C410D">
        <w:rPr>
          <w:rFonts w:ascii="TH SarabunPSK" w:hAnsi="TH SarabunPSK" w:cs="TH SarabunPSK" w:hint="cs"/>
          <w:sz w:val="28"/>
          <w:cs/>
        </w:rPr>
        <w:t>หลังจากนั้นก็ไม่มีการแก้ไขอีกเลยจนถึงปัจจุบันนี้  การดำเนินงานทาง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ธุรกิจขององค์การอุตสาหกรรมป่าไม้ภายใต้พระราชกฤษฎีกาฉบับเดิมในปัจุบัน มีปัญหาอุปสรรคในการ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ดำเนินงานต่างๆ มากมาย อาทิการแก้ไขปัญหาทางการเงิน(กู้ยืมเงิน)  การร่วมทุนกับเอกชน เป็นต้น ทำ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ให้เกิดความไม่คล่องตัวในการดำเนินธุรกิจ ซึ่งก่อให้เกิดผลกระทบที่ตามมามากมาย ไม่ว่าจะเป็น ข้อจำกัด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ในการกู้เงินเพื่อใช้ในการลงทุน  การกู้เงินเพื่อเสริมสภาพคล่องให้กับองค์การอุตสาหกรรมป่าไม้ การร่วม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ทุนกับเอกชนเพื่อประกอบธุรกิจใหม่ๆ ที่เป็นประโยชน์ต่อองค์การอุตสาหกรรมป่าไม้ สิ่งเหล่านี้จะ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ดำเนินการได้ยากลำบากและมีขั้นตอนในการดำเนินงานมาก ภายใต้พระราชกฤษฎีกาจัดตั้งองค์การ</w:t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>อุตสาหกรรมป่าไม้ที่ใช้อยู่ในปัจจุบันดังนั้นเพื่อเป็นการเพิ่มช่องทางเลือกในการดำเนินงานขององค์การ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85159C">
        <w:rPr>
          <w:rFonts w:ascii="TH SarabunPSK" w:hAnsi="TH SarabunPSK" w:cs="TH SarabunPSK" w:hint="cs"/>
          <w:sz w:val="28"/>
          <w:cs/>
        </w:rPr>
        <w:t xml:space="preserve">            </w:t>
      </w:r>
      <w:r w:rsidRPr="008C410D">
        <w:rPr>
          <w:rFonts w:ascii="TH SarabunPSK" w:hAnsi="TH SarabunPSK" w:cs="TH SarabunPSK" w:hint="cs"/>
          <w:sz w:val="28"/>
          <w:cs/>
        </w:rPr>
        <w:t>อุตสาหกรรมป่าไม้ ให้เกิดความคล่องตัว</w:t>
      </w:r>
      <w:r w:rsidRPr="008C410D">
        <w:rPr>
          <w:rFonts w:ascii="TH SarabunPSK" w:hAnsi="TH SarabunPSK" w:cs="TH SarabunPSK" w:hint="cs"/>
          <w:sz w:val="28"/>
          <w:cs/>
        </w:rPr>
        <w:tab/>
        <w:t>มากยิ่งขึ้น จึงมีแผนการแก้ไขพระราชกฤษฎีกาจัดตั้งองค์การ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85159C">
        <w:rPr>
          <w:rFonts w:ascii="TH SarabunPSK" w:hAnsi="TH SarabunPSK" w:cs="TH SarabunPSK" w:hint="cs"/>
          <w:sz w:val="28"/>
          <w:cs/>
        </w:rPr>
        <w:t xml:space="preserve">            </w:t>
      </w:r>
      <w:r w:rsidRPr="008C410D">
        <w:rPr>
          <w:rFonts w:ascii="TH SarabunPSK" w:hAnsi="TH SarabunPSK" w:cs="TH SarabunPSK" w:hint="cs"/>
          <w:sz w:val="28"/>
          <w:cs/>
        </w:rPr>
        <w:t>อุตสาหกรรมป่าไม้ขึ้น เพื่อเสริมศักยภาพในการดำเนินงานให้กับองค์การอุตสาหกรรมป่าไม้ให้มี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>ประสิทธิภาพในการทำงานมากยิ่งขึ้น ซึ่งจะส่งผลดีต่อการดำเนินงานขององค์การอุตสาหกรรมป่าไม้ใน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85159C">
        <w:rPr>
          <w:rFonts w:ascii="TH SarabunPSK" w:hAnsi="TH SarabunPSK" w:cs="TH SarabunPSK" w:hint="cs"/>
          <w:sz w:val="28"/>
          <w:cs/>
        </w:rPr>
        <w:t xml:space="preserve">            </w:t>
      </w:r>
      <w:r w:rsidRPr="008C410D">
        <w:rPr>
          <w:rFonts w:ascii="TH SarabunPSK" w:hAnsi="TH SarabunPSK" w:cs="TH SarabunPSK" w:hint="cs"/>
          <w:sz w:val="28"/>
          <w:cs/>
        </w:rPr>
        <w:t>ภาพรวมได้ ไม่ว่าจะเป็นเรื่องการร่วมทุนกับเอกชนอำนาจในการกู้ยืมเงินในวงเงินที่มากขึ้นกว่าเดิม เพื่อใช้</w:t>
      </w:r>
    </w:p>
    <w:p w:rsidR="00392842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85159C">
        <w:rPr>
          <w:rFonts w:ascii="TH SarabunPSK" w:hAnsi="TH SarabunPSK" w:cs="TH SarabunPSK" w:hint="cs"/>
          <w:sz w:val="28"/>
          <w:cs/>
        </w:rPr>
        <w:t xml:space="preserve">            </w:t>
      </w:r>
      <w:r w:rsidRPr="008C410D">
        <w:rPr>
          <w:rFonts w:ascii="TH SarabunPSK" w:hAnsi="TH SarabunPSK" w:cs="TH SarabunPSK" w:hint="cs"/>
          <w:sz w:val="28"/>
          <w:cs/>
        </w:rPr>
        <w:t>ในการลงทุนเพื่อดำเนินธุรกิจหรือเสริมสภาพคล่องในการดำเนินงานต่อไปการดำเนินการแก้ไขพระราช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>กฤษฎีกาจัดตั้งองค์การอุตสาหกรรมป่าไม้ในครั้งนี้ มีปัจจัยเสี่ยงที่จะต้องนำมาบริหารความเสี่ยง ดังนี้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 xml:space="preserve">  - การดำเนินการแก้ไขพระราชกฤษฎีกาจัดตั้งองค์การอุตสาหกรรมป่าไม้ จะมีหน่วยงานภายนอกที่มา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เกี่ยวข้องหลายหน่วยงาน อาทิเช่น คณะกรรมการบริหารองค์การอุตสาหกรรมป่าไม้  กระทรวง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ทรัพยากรธรรมชาติและสิ่งแวดล้อม คณะกรรมการกฤษฎีกา เลขาธิการคณะรัฐมนตรี คณะรัฐมนตรี 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เป็นต้น ซึ่งแต่ละหน่วยงานที่กล่าวข้างต้นจะต้องใช้เวลาในการพิจารณามากและอาจเกิดความล่าช้าใน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การดำเนินการได้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ab/>
      </w:r>
      <w:r w:rsidRPr="008C410D">
        <w:rPr>
          <w:rFonts w:ascii="TH SarabunPSK" w:hAnsi="TH SarabunPSK" w:cs="TH SarabunPSK" w:hint="cs"/>
          <w:sz w:val="28"/>
          <w:cs/>
        </w:rPr>
        <w:tab/>
        <w:t xml:space="preserve"> - เนื่องจากการดำเนินการแก้ไขพระราชกฤษฎีกาจัดตั้งองค์การอุตสาหกรรมป่าไม้ เกี่ยวข้องกับหลาย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หน่วยงาน ดังนั้นการติดต่อประสานงานและการเร่งรัดติดตามเรื่อง ของบุคลากรขององค์การ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อุตสาหกรรมป่าไม้ที่เกี่ยวข้อง มีความสำคัญมาก รวมถึงความต่อเนื่องในการเร่งรัดติดตามในเรื่องนี้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                  ด้วย</w:t>
      </w: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392842" w:rsidRPr="008C410D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</w:p>
    <w:p w:rsidR="00392842" w:rsidRPr="003C6EB9" w:rsidRDefault="00392842" w:rsidP="003928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3C6EB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>การประเมินความเสี่ยง</w:t>
      </w:r>
    </w:p>
    <w:p w:rsidR="00392842" w:rsidRPr="003C6EB9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3C6EB9" w:rsidRDefault="00CC68CE" w:rsidP="00392842">
      <w:pPr>
        <w:spacing w:after="0" w:line="240" w:lineRule="auto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AutoShape 672" o:spid="_x0000_s1850" style="position:absolute;left:0;text-align:left;margin-left:278.25pt;margin-top:3.65pt;width:18.35pt;height:15.1pt;flip:y;z-index:251793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" path="m,73249r89016,1l116523,r27506,73250l233045,73249r-72016,45271l188537,191770,116523,146498,44508,191770,72016,118520,,73249xe" fillcolor="red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3C6EB9">
        <w:rPr>
          <w:rFonts w:ascii="TH SarabunPSK" w:hAnsi="TH SarabunPSK" w:cs="TH SarabunPSK"/>
          <w:b/>
          <w:bCs/>
          <w:sz w:val="28"/>
          <w:cs/>
        </w:rPr>
        <w:t>สถานะปัจจุบัน</w:t>
      </w:r>
      <w:r w:rsidR="00392842" w:rsidRPr="003C6EB9">
        <w:rPr>
          <w:rFonts w:ascii="TH SarabunPSK" w:hAnsi="TH SarabunPSK" w:cs="TH SarabunPSK"/>
          <w:sz w:val="28"/>
          <w:cs/>
        </w:rPr>
        <w:tab/>
      </w:r>
      <w:r w:rsidR="00392842" w:rsidRPr="003C6EB9">
        <w:rPr>
          <w:rFonts w:ascii="TH SarabunPSK" w:hAnsi="TH SarabunPSK" w:cs="TH SarabunPSK"/>
          <w:sz w:val="28"/>
        </w:rPr>
        <w:t>5 x 5 = 25 (</w:t>
      </w:r>
      <w:r w:rsidR="00392842" w:rsidRPr="003C6EB9">
        <w:rPr>
          <w:rFonts w:ascii="TH SarabunPSK" w:hAnsi="TH SarabunPSK" w:cs="TH SarabunPSK"/>
          <w:sz w:val="28"/>
          <w:cs/>
        </w:rPr>
        <w:t xml:space="preserve">โอกาสเกิด </w:t>
      </w:r>
      <w:r w:rsidR="00392842" w:rsidRPr="003C6EB9">
        <w:rPr>
          <w:rFonts w:ascii="TH SarabunPSK" w:hAnsi="TH SarabunPSK" w:cs="TH SarabunPSK"/>
          <w:sz w:val="28"/>
        </w:rPr>
        <w:t xml:space="preserve">x </w:t>
      </w:r>
      <w:r w:rsidR="00392842" w:rsidRPr="003C6EB9">
        <w:rPr>
          <w:rFonts w:ascii="TH SarabunPSK" w:hAnsi="TH SarabunPSK" w:cs="TH SarabunPSK"/>
          <w:sz w:val="28"/>
          <w:cs/>
        </w:rPr>
        <w:t xml:space="preserve">ผลกระทบ </w:t>
      </w:r>
      <w:r w:rsidR="00392842" w:rsidRPr="003C6EB9">
        <w:rPr>
          <w:rFonts w:ascii="TH SarabunPSK" w:hAnsi="TH SarabunPSK" w:cs="TH SarabunPSK"/>
          <w:sz w:val="28"/>
        </w:rPr>
        <w:t xml:space="preserve">= </w:t>
      </w:r>
      <w:r w:rsidR="00392842" w:rsidRPr="003C6EB9">
        <w:rPr>
          <w:rFonts w:ascii="TH SarabunPSK" w:hAnsi="TH SarabunPSK" w:cs="TH SarabunPSK"/>
          <w:sz w:val="28"/>
          <w:cs/>
        </w:rPr>
        <w:t>ผลลัพธ์)</w:t>
      </w:r>
    </w:p>
    <w:p w:rsidR="00392842" w:rsidRPr="003C6EB9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3C6EB9" w:rsidRDefault="00CC68CE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CC68CE">
        <w:rPr>
          <w:rFonts w:ascii="TH SarabunPSK" w:hAnsi="TH SarabunPSK" w:cs="TH SarabunPSK"/>
          <w:noProof/>
          <w:sz w:val="28"/>
        </w:rPr>
        <w:pict>
          <v:shape id="AutoShape 673" o:spid="_x0000_s1851" style="position:absolute;left:0;text-align:left;margin-left:164.8pt;margin-top:2.9pt;width:18.35pt;height:15.1pt;flip:y;z-index:251794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" path="m,73249r89016,1l116523,r27506,73250l233045,73249r-72016,45271l188537,191770,116523,146498,44508,191770,72016,118520,,73249xe" fillcolor="white [3212]">
            <v:fill opacity="64250f"/>
            <v:stroke joinstyle="miter"/>
            <v:path o:connecttype="custom" o:connectlocs="0,73249;89016,73250;116523,0;144029,73250;233045,73249;161029,118520;188537,191770;116523,146498;44508,191770;72016,118520;0,73249" o:connectangles="0,0,0,0,0,0,0,0,0,0,0"/>
          </v:shape>
        </w:pict>
      </w:r>
      <w:r w:rsidR="00392842" w:rsidRPr="003C6EB9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392842" w:rsidRPr="003C6EB9">
        <w:rPr>
          <w:rFonts w:ascii="TH SarabunPSK" w:hAnsi="TH SarabunPSK" w:cs="TH SarabunPSK"/>
          <w:sz w:val="28"/>
          <w:cs/>
        </w:rPr>
        <w:tab/>
      </w:r>
      <w:r w:rsidR="00392842" w:rsidRPr="003C6EB9">
        <w:rPr>
          <w:rFonts w:ascii="TH SarabunPSK" w:hAnsi="TH SarabunPSK" w:cs="TH SarabunPSK"/>
          <w:sz w:val="28"/>
          <w:cs/>
        </w:rPr>
        <w:tab/>
      </w:r>
      <w:r w:rsidR="00392842" w:rsidRPr="003C6EB9">
        <w:rPr>
          <w:rFonts w:ascii="TH SarabunPSK" w:hAnsi="TH SarabunPSK" w:cs="TH SarabunPSK"/>
          <w:sz w:val="28"/>
        </w:rPr>
        <w:t>1 x 1 = 1</w:t>
      </w:r>
    </w:p>
    <w:p w:rsidR="00392842" w:rsidRPr="003C6EB9" w:rsidRDefault="00392842" w:rsidP="00392842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3C6EB9" w:rsidRDefault="00392842" w:rsidP="00392842">
      <w:pPr>
        <w:jc w:val="both"/>
        <w:rPr>
          <w:rFonts w:ascii="TH SarabunPSK" w:hAnsi="TH SarabunPSK" w:cs="TH SarabunPSK"/>
          <w:sz w:val="28"/>
          <w:cs/>
        </w:rPr>
      </w:pPr>
      <w:r w:rsidRPr="003C6EB9">
        <w:rPr>
          <w:rFonts w:ascii="TH SarabunPSK" w:hAnsi="TH SarabunPSK" w:cs="TH SarabunPSK"/>
          <w:b/>
          <w:bCs/>
          <w:sz w:val="28"/>
          <w:cs/>
        </w:rPr>
        <w:t>เกณฑ์วัด</w:t>
      </w:r>
      <w:r w:rsidRPr="003C6EB9">
        <w:rPr>
          <w:rFonts w:ascii="TH SarabunPSK" w:hAnsi="TH SarabunPSK" w:cs="TH SarabunPSK"/>
          <w:b/>
          <w:bCs/>
          <w:sz w:val="28"/>
          <w:cs/>
        </w:rPr>
        <w:tab/>
      </w:r>
      <w:r w:rsidRPr="003C6EB9">
        <w:rPr>
          <w:rFonts w:ascii="TH SarabunPSK" w:hAnsi="TH SarabunPSK" w:cs="TH SarabunPSK"/>
          <w:sz w:val="28"/>
          <w:cs/>
        </w:rPr>
        <w:tab/>
      </w:r>
      <w:r w:rsidRPr="003C6EB9">
        <w:rPr>
          <w:rFonts w:ascii="TH SarabunPSK" w:hAnsi="TH SarabunPSK" w:cs="TH SarabunPSK" w:hint="cs"/>
          <w:sz w:val="28"/>
          <w:cs/>
        </w:rPr>
        <w:t>ระดับความสำเร็จในการแก้ไขเพิ่มเติมพระราชกฤษฎีกาจัดตั้งองค์การอุตสาหกรรมป่าไม้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330"/>
        <w:gridCol w:w="1985"/>
        <w:gridCol w:w="341"/>
        <w:gridCol w:w="1260"/>
        <w:gridCol w:w="1564"/>
        <w:gridCol w:w="2079"/>
      </w:tblGrid>
      <w:tr w:rsidR="00392842" w:rsidRPr="008C410D" w:rsidTr="00BC44F2">
        <w:trPr>
          <w:trHeight w:val="227"/>
        </w:trPr>
        <w:tc>
          <w:tcPr>
            <w:tcW w:w="4395" w:type="dxa"/>
            <w:gridSpan w:val="3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โอกาสจะเกิดความเสี่ยง(</w:t>
            </w: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Probability)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4903" w:type="dxa"/>
            <w:gridSpan w:val="3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ผลกระทบต่อองค์กร (</w:t>
            </w: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Impact)</w:t>
            </w:r>
          </w:p>
        </w:tc>
      </w:tr>
      <w:tr w:rsidR="00392842" w:rsidRPr="008C410D" w:rsidTr="00BC44F2">
        <w:trPr>
          <w:trHeight w:val="233"/>
        </w:trPr>
        <w:tc>
          <w:tcPr>
            <w:tcW w:w="108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</w:t>
            </w:r>
          </w:p>
        </w:tc>
        <w:tc>
          <w:tcPr>
            <w:tcW w:w="133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ความหมาย</w:t>
            </w:r>
          </w:p>
        </w:tc>
        <w:tc>
          <w:tcPr>
            <w:tcW w:w="1985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</w:t>
            </w:r>
          </w:p>
        </w:tc>
        <w:tc>
          <w:tcPr>
            <w:tcW w:w="1564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ความหมาย</w:t>
            </w:r>
          </w:p>
        </w:tc>
        <w:tc>
          <w:tcPr>
            <w:tcW w:w="2079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</w:tr>
      <w:tr w:rsidR="00392842" w:rsidRPr="008C410D" w:rsidTr="00BC44F2">
        <w:trPr>
          <w:trHeight w:val="94"/>
        </w:trPr>
        <w:tc>
          <w:tcPr>
            <w:tcW w:w="1080" w:type="dxa"/>
          </w:tcPr>
          <w:p w:rsidR="00392842" w:rsidRPr="008C410D" w:rsidRDefault="00CC68CE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AutoShape 729" o:spid="_x0000_s1854" style="position:absolute;left:0;text-align:left;margin-left:12.75pt;margin-top:24.25pt;width:18.35pt;height:15.1pt;flip:y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33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สูงมาก</w:t>
            </w:r>
          </w:p>
        </w:tc>
        <w:tc>
          <w:tcPr>
            <w:tcW w:w="1985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ร่างแก้ไขเพิ่มเติมพระราชกฤษฎีกาจัดตั้ง อ.อ.ป.ไม่ผ่านความเห็นชอบจากคณะกรรมการ อ.อ.ป.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:rsidR="00392842" w:rsidRPr="008C410D" w:rsidRDefault="00CC68CE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AutoShape 730" o:spid="_x0000_s1855" style="position:absolute;left:0;text-align:left;margin-left:17.7pt;margin-top:24.25pt;width:18.35pt;height:15.1pt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" path="m,73249r89016,1l116523,r27506,73250l233045,73249r-72016,45271l188537,191770,116523,146498,44508,191770,72016,118520,,73249xe" fillcolor="red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564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มาก</w:t>
            </w: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ที่สุด</w:t>
            </w:r>
          </w:p>
        </w:tc>
        <w:tc>
          <w:tcPr>
            <w:tcW w:w="2079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ไม่สามารถส่งร่าง พรฏ. ให้เลขาฯ ครม. ได้ในปี </w:t>
            </w:r>
            <w:r w:rsidRPr="008C410D">
              <w:rPr>
                <w:rFonts w:ascii="TH SarabunPSK" w:hAnsi="TH SarabunPSK" w:cs="TH SarabunPSK"/>
                <w:sz w:val="28"/>
                <w:szCs w:val="28"/>
              </w:rPr>
              <w:t>2558</w:t>
            </w:r>
          </w:p>
        </w:tc>
      </w:tr>
      <w:tr w:rsidR="00392842" w:rsidRPr="008C410D" w:rsidTr="00BC44F2">
        <w:tc>
          <w:tcPr>
            <w:tcW w:w="108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</w:p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สูง</w:t>
            </w:r>
          </w:p>
        </w:tc>
        <w:tc>
          <w:tcPr>
            <w:tcW w:w="1985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ร่างแก้ไขเพิ่มเติมพระราชกฤษฎีกาจัดตั้ง     อ.อ.ป.ไม่ผ่านความเห็นชอบจากคณะกรรมการ อ.อ.ป.</w:t>
            </w: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ภายในเดือนมีนาคม </w:t>
            </w:r>
            <w:r w:rsidRPr="008C410D">
              <w:rPr>
                <w:rFonts w:ascii="TH SarabunPSK" w:hAnsi="TH SarabunPSK" w:cs="TH SarabunPSK"/>
                <w:sz w:val="28"/>
                <w:szCs w:val="28"/>
              </w:rPr>
              <w:t>58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มาก</w:t>
            </w:r>
          </w:p>
        </w:tc>
        <w:tc>
          <w:tcPr>
            <w:tcW w:w="2079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ไม่สามารถส่ง</w:t>
            </w: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ร่างแก้ไขเพิ่มเติมพระราชกฤษฎีกาจัดตั้ง อ.อ.ป. ให้เลขาฯ ครม.ภายในเดือนกรกฎาคม  58</w:t>
            </w:r>
          </w:p>
        </w:tc>
      </w:tr>
      <w:tr w:rsidR="00392842" w:rsidRPr="008C410D" w:rsidTr="00BC44F2">
        <w:tc>
          <w:tcPr>
            <w:tcW w:w="108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33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ปานกลาง</w:t>
            </w:r>
          </w:p>
        </w:tc>
        <w:tc>
          <w:tcPr>
            <w:tcW w:w="1985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ทส. ส่ง</w:t>
            </w: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ร่างแก้ไขเพิ่มเติมพระราชกฤษฎีกาจัดตั้ง อ.อ.ป.</w:t>
            </w: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ให้เลขาฯ ครม.</w:t>
            </w: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ภายในเดือนกรกฎาคม </w:t>
            </w:r>
            <w:r w:rsidRPr="008C410D">
              <w:rPr>
                <w:rFonts w:ascii="TH SarabunPSK" w:hAnsi="TH SarabunPSK" w:cs="TH SarabunPSK"/>
                <w:sz w:val="28"/>
                <w:szCs w:val="28"/>
              </w:rPr>
              <w:t>58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pacing w:val="-14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pacing w:val="-14"/>
                <w:sz w:val="28"/>
                <w:szCs w:val="28"/>
                <w:cs/>
              </w:rPr>
              <w:t>3</w:t>
            </w:r>
          </w:p>
        </w:tc>
        <w:tc>
          <w:tcPr>
            <w:tcW w:w="1564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ปานกลาง</w:t>
            </w:r>
          </w:p>
        </w:tc>
        <w:tc>
          <w:tcPr>
            <w:tcW w:w="2079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ไม่สามารถ</w:t>
            </w: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ส่งเรื่องให้หน่วยงานที่เกี่ยวข้องพิจารณา ภายในเดือนสิงหาคม 58</w:t>
            </w:r>
          </w:p>
        </w:tc>
      </w:tr>
      <w:tr w:rsidR="00392842" w:rsidRPr="008C410D" w:rsidTr="00BC44F2">
        <w:tc>
          <w:tcPr>
            <w:tcW w:w="108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33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น้อย</w:t>
            </w:r>
          </w:p>
        </w:tc>
        <w:tc>
          <w:tcPr>
            <w:tcW w:w="1985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เลขาฯ ครม. ส่งเรื่องให้หน่วยงานที่เกี่ยวข้องพิจารณา ภายในเดือนสิงหาคม </w:t>
            </w:r>
            <w:r w:rsidRPr="008C410D">
              <w:rPr>
                <w:rFonts w:ascii="TH SarabunPSK" w:hAnsi="TH SarabunPSK" w:cs="TH SarabunPSK"/>
                <w:sz w:val="28"/>
                <w:szCs w:val="28"/>
              </w:rPr>
              <w:t>58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1564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น้อย</w:t>
            </w:r>
          </w:p>
        </w:tc>
        <w:tc>
          <w:tcPr>
            <w:tcW w:w="2079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ไม่สามารถ</w:t>
            </w: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ส่งเรื่องให้หน่วยงานที่เกี่ยวข้องพิจารณา ภายในเดือนกันยายน 58</w:t>
            </w:r>
          </w:p>
        </w:tc>
      </w:tr>
      <w:tr w:rsidR="00392842" w:rsidRPr="008C410D" w:rsidTr="00BC44F2">
        <w:tc>
          <w:tcPr>
            <w:tcW w:w="1080" w:type="dxa"/>
          </w:tcPr>
          <w:p w:rsidR="00392842" w:rsidRPr="008C410D" w:rsidRDefault="00CC68CE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AutoShape 728" o:spid="_x0000_s1853" style="position:absolute;left:0;text-align:left;margin-left:12.75pt;margin-top:20.8pt;width:18.35pt;height:1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" path="m,87317r89016,1l116523,r27506,87318l233045,87317r-72016,53965l188537,228599,116523,174634,44508,228599,72016,141282,,87317xe">
                  <v:stroke joinstyle="miter"/>
                  <v:path o:connecttype="custom" o:connectlocs="0,87317;89016,87318;116523,0;144029,87318;233045,87317;161029,141282;188537,228599;116523,174634;44508,228599;72016,141282;0,87317" o:connectangles="0,0,0,0,0,0,0,0,0,0,0"/>
                </v:shape>
              </w:pict>
            </w:r>
            <w:r w:rsidR="00392842"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1330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น้อยมาก</w:t>
            </w:r>
          </w:p>
        </w:tc>
        <w:tc>
          <w:tcPr>
            <w:tcW w:w="1985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เลขาฯ ครม. ส่งเรื่องให้หน่วยงานที่เกี่ยวข้องพิจารณา ภายในเดือน</w:t>
            </w: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58</w:t>
            </w:r>
          </w:p>
        </w:tc>
        <w:tc>
          <w:tcPr>
            <w:tcW w:w="341" w:type="dxa"/>
            <w:tcBorders>
              <w:top w:val="nil"/>
              <w:bottom w:val="nil"/>
            </w:tcBorders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</w:tcPr>
          <w:p w:rsidR="00392842" w:rsidRPr="008C410D" w:rsidRDefault="00CC68CE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w:pict>
                <v:shape id="AutoShape 727" o:spid="_x0000_s1852" style="position:absolute;left:0;text-align:left;margin-left:13.05pt;margin-top:20.5pt;width:18.35pt;height:1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" path="m,87317r89016,1l116523,r27506,87318l233045,87317r-72016,53965l188537,228599,116523,174634,44508,228599,72016,141282,,87317xe">
                  <v:stroke joinstyle="miter"/>
                  <v:path o:connecttype="custom" o:connectlocs="0,87317;89016,87318;116523,0;144029,87318;233045,87317;161029,141282;188537,228599;116523,174634;44508,228599;72016,141282;0,87317" o:connectangles="0,0,0,0,0,0,0,0,0,0,0"/>
                </v:shape>
              </w:pict>
            </w:r>
            <w:r w:rsidR="00392842"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1564" w:type="dxa"/>
          </w:tcPr>
          <w:p w:rsidR="00392842" w:rsidRPr="008C410D" w:rsidRDefault="00392842" w:rsidP="00BC44F2">
            <w:pPr>
              <w:pStyle w:val="ae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C410D">
              <w:rPr>
                <w:rFonts w:ascii="TH SarabunPSK" w:hAnsi="TH SarabunPSK" w:cs="TH SarabunPSK"/>
                <w:sz w:val="28"/>
                <w:szCs w:val="28"/>
                <w:cs/>
              </w:rPr>
              <w:t>น้อยมาก</w:t>
            </w:r>
          </w:p>
        </w:tc>
        <w:tc>
          <w:tcPr>
            <w:tcW w:w="2079" w:type="dxa"/>
          </w:tcPr>
          <w:p w:rsidR="00392842" w:rsidRPr="008C410D" w:rsidRDefault="00392842" w:rsidP="00BC44F2">
            <w:pPr>
              <w:pStyle w:val="ae"/>
              <w:rPr>
                <w:rFonts w:ascii="TH SarabunPSK" w:hAnsi="TH SarabunPSK" w:cs="TH SarabunPSK"/>
                <w:sz w:val="28"/>
                <w:szCs w:val="28"/>
              </w:rPr>
            </w:pPr>
            <w:r w:rsidRPr="008C410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ประกาศใช้ พรฏ. จัดตั้ง อ.อ.ป. ได้ในปี </w:t>
            </w:r>
            <w:r w:rsidRPr="008C410D">
              <w:rPr>
                <w:rFonts w:ascii="TH SarabunPSK" w:hAnsi="TH SarabunPSK" w:cs="TH SarabunPSK"/>
                <w:sz w:val="28"/>
                <w:szCs w:val="28"/>
              </w:rPr>
              <w:t>2558</w:t>
            </w:r>
          </w:p>
        </w:tc>
      </w:tr>
    </w:tbl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3E50ED" w:rsidRDefault="007122A6" w:rsidP="00392842">
      <w:pPr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หมายเหคุ </w:t>
      </w:r>
      <w:r w:rsidR="003D6669" w:rsidRPr="003E50ED">
        <w:rPr>
          <w:rFonts w:ascii="TH SarabunPSK" w:hAnsi="TH SarabunPSK" w:cs="TH SarabunPSK" w:hint="cs"/>
          <w:sz w:val="28"/>
          <w:cs/>
        </w:rPr>
        <w:t>ค่าโอกาสเกิด/ผลกระทบ ระดับที่</w:t>
      </w:r>
      <w:r w:rsidR="003D6669" w:rsidRPr="003E50ED">
        <w:rPr>
          <w:rFonts w:ascii="TH SarabunPSK" w:hAnsi="TH SarabunPSK" w:cs="TH SarabunPSK"/>
          <w:sz w:val="28"/>
        </w:rPr>
        <w:t xml:space="preserve"> 1 </w:t>
      </w:r>
      <w:r w:rsidR="003D6669" w:rsidRPr="003E50ED">
        <w:rPr>
          <w:rFonts w:ascii="TH SarabunPSK" w:hAnsi="TH SarabunPSK" w:cs="TH SarabunPSK" w:hint="cs"/>
          <w:sz w:val="28"/>
          <w:cs/>
        </w:rPr>
        <w:t xml:space="preserve">มาจากเป้าหมายที่จะต้องบรรลุในเดือนกันยายน </w:t>
      </w:r>
      <w:r w:rsidR="003D6669" w:rsidRPr="003E50ED">
        <w:rPr>
          <w:rFonts w:ascii="TH SarabunPSK" w:hAnsi="TH SarabunPSK" w:cs="TH SarabunPSK"/>
          <w:sz w:val="28"/>
        </w:rPr>
        <w:t xml:space="preserve">2558 </w:t>
      </w:r>
      <w:r w:rsidR="003D6669" w:rsidRPr="003E50ED">
        <w:rPr>
          <w:rFonts w:ascii="TH SarabunPSK" w:hAnsi="TH SarabunPSK" w:cs="TH SarabunPSK" w:hint="cs"/>
          <w:sz w:val="28"/>
          <w:cs/>
        </w:rPr>
        <w:t xml:space="preserve">และลดระดับลงระดับละ </w:t>
      </w:r>
      <w:r w:rsidR="003D6669" w:rsidRPr="003E50ED">
        <w:rPr>
          <w:rFonts w:ascii="TH SarabunPSK" w:hAnsi="TH SarabunPSK" w:cs="TH SarabunPSK"/>
          <w:sz w:val="28"/>
        </w:rPr>
        <w:t xml:space="preserve">1 </w:t>
      </w:r>
      <w:r w:rsidR="003D6669" w:rsidRPr="003E50ED">
        <w:rPr>
          <w:rFonts w:ascii="TH SarabunPSK" w:hAnsi="TH SarabunPSK" w:cs="TH SarabunPSK" w:hint="cs"/>
          <w:sz w:val="28"/>
          <w:cs/>
        </w:rPr>
        <w:t>เดือน</w:t>
      </w: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tbl>
      <w:tblPr>
        <w:tblpPr w:leftFromText="180" w:rightFromText="180" w:vertAnchor="page" w:horzAnchor="margin" w:tblpXSpec="center" w:tblpY="1591"/>
        <w:tblW w:w="0" w:type="auto"/>
        <w:tblLayout w:type="fixed"/>
        <w:tblLook w:val="0000"/>
      </w:tblPr>
      <w:tblGrid>
        <w:gridCol w:w="976"/>
        <w:gridCol w:w="709"/>
        <w:gridCol w:w="709"/>
        <w:gridCol w:w="709"/>
        <w:gridCol w:w="709"/>
        <w:gridCol w:w="709"/>
        <w:gridCol w:w="709"/>
        <w:gridCol w:w="183"/>
      </w:tblGrid>
      <w:tr w:rsidR="00392842" w:rsidRPr="008C410D" w:rsidTr="00BC44F2">
        <w:trPr>
          <w:trHeight w:val="476"/>
        </w:trPr>
        <w:tc>
          <w:tcPr>
            <w:tcW w:w="5413" w:type="dxa"/>
            <w:gridSpan w:val="8"/>
            <w:tcBorders>
              <w:top w:val="nil"/>
              <w:left w:val="nil"/>
              <w:right w:val="nil"/>
            </w:tcBorders>
            <w:noWrap/>
            <w:vAlign w:val="bottom"/>
          </w:tcPr>
          <w:p w:rsidR="00392842" w:rsidRPr="008C410D" w:rsidRDefault="007122A6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="00392842" w:rsidRPr="008C410D">
              <w:rPr>
                <w:rFonts w:ascii="TH SarabunPSK" w:hAnsi="TH SarabunPSK" w:cs="TH SarabunPSK"/>
                <w:sz w:val="28"/>
                <w:cs/>
              </w:rPr>
              <w:t>แผนภูมิความเสี่ยง (</w:t>
            </w:r>
            <w:r w:rsidR="00392842" w:rsidRPr="008C410D">
              <w:rPr>
                <w:rFonts w:ascii="TH SarabunPSK" w:hAnsi="TH SarabunPSK" w:cs="TH SarabunPSK"/>
                <w:sz w:val="28"/>
              </w:rPr>
              <w:t>Risk Profile)</w:t>
            </w:r>
          </w:p>
        </w:tc>
      </w:tr>
      <w:tr w:rsidR="00392842" w:rsidRPr="008C410D" w:rsidTr="00BC44F2">
        <w:trPr>
          <w:gridAfter w:val="1"/>
          <w:wAfter w:w="183" w:type="dxa"/>
          <w:trHeight w:val="490"/>
        </w:trPr>
        <w:tc>
          <w:tcPr>
            <w:tcW w:w="976" w:type="dxa"/>
            <w:vMerge w:val="restart"/>
            <w:textDirection w:val="btLr"/>
            <w:vAlign w:val="bottom"/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  <w:cs/>
              </w:rPr>
              <w:t>ผลกระทบหรือความรุนแรง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CC68CE" w:rsidP="00BC44F2">
            <w:pPr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C68CE">
              <w:rPr>
                <w:rFonts w:ascii="TH SarabunPSK" w:hAnsi="TH SarabunPSK" w:cs="TH SarabunPSK"/>
                <w:noProof/>
                <w:sz w:val="28"/>
              </w:rPr>
              <w:pict>
                <v:shape id="AutoShape 685" o:spid="_x0000_s1857" type="#_x0000_t32" style="position:absolute;left:0;text-align:left;margin-left:18.25pt;margin-top:20.2pt;width:130.95pt;height:105.05pt;flip:x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" strokeweight="1.75pt">
                  <v:stroke endarrow="block"/>
                </v:shape>
              </w:pict>
            </w:r>
            <w:r w:rsidR="00392842" w:rsidRPr="008C410D">
              <w:rPr>
                <w:rFonts w:ascii="TH SarabunPSK" w:hAnsi="TH SarabunPSK" w:cs="TH SarabunPSK"/>
                <w:i/>
                <w:iCs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8C410D">
              <w:rPr>
                <w:rFonts w:ascii="TH SarabunPSK" w:hAnsi="TH SarabunPSK" w:cs="TH SarabunPSK"/>
                <w:i/>
                <w:iCs/>
                <w:sz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8C410D">
              <w:rPr>
                <w:rFonts w:ascii="TH SarabunPSK" w:hAnsi="TH SarabunPSK" w:cs="TH SarabunPSK"/>
                <w:i/>
                <w:iCs/>
                <w:sz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8C410D">
              <w:rPr>
                <w:rFonts w:ascii="TH SarabunPSK" w:hAnsi="TH SarabunPSK" w:cs="TH SarabunPSK"/>
                <w:i/>
                <w:iCs/>
                <w:sz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8C410D" w:rsidRDefault="00CC68CE" w:rsidP="00BC44F2">
            <w:pPr>
              <w:jc w:val="both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C68CE">
              <w:rPr>
                <w:rFonts w:ascii="TH SarabunPSK" w:hAnsi="TH SarabunPSK" w:cs="TH SarabunPSK"/>
                <w:b/>
                <w:bCs/>
                <w:noProof/>
                <w:sz w:val="28"/>
              </w:rPr>
              <w:pict>
                <v:shape id="AutoShape 691" o:spid="_x0000_s1858" style="position:absolute;left:0;text-align:left;margin-left:7.7pt;margin-top:5.5pt;width:18.35pt;height:15.1pt;flip:y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" path="m,73249r89016,1l116523,r27506,73250l233045,73249r-72016,45271l188537,191770,116523,146498,44508,191770,72016,118520,,73249xe" fillcolor="red"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C410D">
              <w:rPr>
                <w:rFonts w:ascii="TH SarabunPSK" w:hAnsi="TH SarabunPSK" w:cs="TH SarabunPSK"/>
                <w:i/>
                <w:iCs/>
                <w:sz w:val="28"/>
              </w:rPr>
              <w:t>25</w:t>
            </w:r>
          </w:p>
        </w:tc>
      </w:tr>
      <w:tr w:rsidR="00392842" w:rsidRPr="008C410D" w:rsidTr="00BC44F2">
        <w:trPr>
          <w:gridAfter w:val="1"/>
          <w:wAfter w:w="183" w:type="dxa"/>
          <w:trHeight w:val="556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392842" w:rsidRPr="008C410D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15</w:t>
            </w:r>
          </w:p>
        </w:tc>
      </w:tr>
      <w:tr w:rsidR="00392842" w:rsidRPr="008C410D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392842" w:rsidRPr="008C410D" w:rsidTr="00BC44F2">
        <w:trPr>
          <w:gridAfter w:val="1"/>
          <w:wAfter w:w="183" w:type="dxa"/>
          <w:trHeight w:val="490"/>
        </w:trPr>
        <w:tc>
          <w:tcPr>
            <w:tcW w:w="976" w:type="dxa"/>
            <w:vMerge/>
            <w:tcBorders>
              <w:top w:val="single" w:sz="8" w:space="0" w:color="auto"/>
            </w:tcBorders>
            <w:vAlign w:val="center"/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92842" w:rsidRPr="008C410D" w:rsidRDefault="00392842" w:rsidP="00BC4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CC68CE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AutoShape 684" o:spid="_x0000_s1856" style="position:absolute;left:0;text-align:left;margin-left:5.75pt;margin-top:8.85pt;width:18.35pt;height:15.1pt;flip:y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3045,19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" path="m,73249r89016,1l116523,r27506,73250l233045,73249r-72016,45271l188537,191770,116523,146498,44508,191770,72016,118520,,73249xe" fillcolor="white [3212]">
                  <v:fill opacity="64250f"/>
                  <v:stroke joinstyle="miter"/>
                  <v:path o:connecttype="custom" o:connectlocs="0,73249;89016,73250;116523,0;144029,73250;233045,73249;161029,118520;188537,191770;116523,146498;44508,191770;72016,118520;0,73249" o:connectangles="0,0,0,0,0,0,0,0,0,0,0"/>
                </v:shape>
              </w:pict>
            </w:r>
            <w:r w:rsidR="00392842" w:rsidRPr="008C410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92842" w:rsidRPr="008C410D" w:rsidTr="00BC44F2">
        <w:trPr>
          <w:gridAfter w:val="1"/>
          <w:wAfter w:w="183" w:type="dxa"/>
          <w:trHeight w:val="370"/>
        </w:trPr>
        <w:tc>
          <w:tcPr>
            <w:tcW w:w="976" w:type="dxa"/>
            <w:vAlign w:val="center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</w:tcPr>
          <w:p w:rsidR="00392842" w:rsidRPr="008C410D" w:rsidRDefault="00392842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8C410D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392842" w:rsidRPr="008C410D" w:rsidTr="00BC44F2">
        <w:trPr>
          <w:trHeight w:val="381"/>
        </w:trPr>
        <w:tc>
          <w:tcPr>
            <w:tcW w:w="5413" w:type="dxa"/>
            <w:gridSpan w:val="8"/>
            <w:tcBorders>
              <w:left w:val="nil"/>
              <w:right w:val="nil"/>
            </w:tcBorders>
            <w:noWrap/>
            <w:vAlign w:val="bottom"/>
          </w:tcPr>
          <w:p w:rsidR="00392842" w:rsidRPr="008C410D" w:rsidRDefault="007122A6" w:rsidP="00BC44F2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</w:t>
            </w:r>
            <w:r w:rsidR="00392842" w:rsidRPr="008C410D">
              <w:rPr>
                <w:rFonts w:ascii="TH SarabunPSK" w:hAnsi="TH SarabunPSK" w:cs="TH SarabunPSK"/>
                <w:sz w:val="28"/>
                <w:cs/>
              </w:rPr>
              <w:t>โอกาสเกิดหรือความน่าจะเป็น</w:t>
            </w:r>
          </w:p>
        </w:tc>
      </w:tr>
    </w:tbl>
    <w:p w:rsidR="00392842" w:rsidRPr="008C410D" w:rsidRDefault="00392842" w:rsidP="00392842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</w:rPr>
        <w:tab/>
      </w:r>
      <w:r w:rsidRPr="008C410D">
        <w:rPr>
          <w:rFonts w:ascii="TH SarabunPSK" w:hAnsi="TH SarabunPSK" w:cs="TH SarabunPSK"/>
          <w:sz w:val="28"/>
        </w:rPr>
        <w:tab/>
        <w:t>1</w:t>
      </w:r>
      <w:r w:rsidRPr="008C410D">
        <w:rPr>
          <w:rFonts w:ascii="TH SarabunPSK" w:hAnsi="TH SarabunPSK" w:cs="TH SarabunPSK" w:hint="cs"/>
          <w:sz w:val="28"/>
          <w:cs/>
        </w:rPr>
        <w:t>.</w:t>
      </w:r>
      <w:r w:rsidRPr="008C410D">
        <w:rPr>
          <w:rFonts w:ascii="TH SarabunPSK" w:hAnsi="TH SarabunPSK" w:cs="TH SarabunPSK"/>
          <w:sz w:val="28"/>
          <w:cs/>
        </w:rPr>
        <w:t>หลักการและเหตุผล</w:t>
      </w:r>
    </w:p>
    <w:p w:rsidR="00392842" w:rsidRPr="008C410D" w:rsidRDefault="00392842" w:rsidP="00392842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  <w:cs/>
        </w:rPr>
        <w:t xml:space="preserve">อ.อ.ป. จัดตั้งขึ้นตามพระราชกฤษฎีกาจัดตั้ง  พ.ศ. 2499  และมีการแก้ไขเพิ่มเติมอีกหลายครั้งโดยการเพิ่มวัตถุประสงค์การดำเนินงาน การย้ายสังกัดกระทรวงและองค์ประกอบของคณะกรรมการบริหาร   ตามพระราชกฤษฎีกาจัดตั้ง อ.อ.ป. ยังไม่มีความคล่องตัวในการดำเนินธุรกิจเท่าที่ควรเช่นการร่วมทุน  การกู้เงิน ตลอดจนการออกพันธบัตรหรือดำเนินการทางด้านการเงินยังเป็นอุปสรรคและไม่สอดคล้องกับสถานการณ์ที่เปลี่ยนไปตามกระแสโลก  จึงจำเป็นต้องมีการแก้ไขให้หมาะสมกับสถานการณ์ปัจจุบัน  ซึ่งได้เคยดำเนินการแล้วหลายครั้งแต่ยังไม่ประสบความสำเร็จ </w:t>
      </w:r>
      <w:r w:rsidR="00DD5413">
        <w:rPr>
          <w:rFonts w:ascii="TH SarabunPSK" w:hAnsi="TH SarabunPSK" w:cs="TH SarabunPSK" w:hint="cs"/>
          <w:sz w:val="28"/>
          <w:cs/>
        </w:rPr>
        <w:t xml:space="preserve">สำหรับปี 2558 หากแก้ไขไม่ได้จะส่งผลกระทบต่อการบริหารงานของ อ.อ.ป. อย่างสูง  </w:t>
      </w:r>
      <w:r w:rsidRPr="008C410D">
        <w:rPr>
          <w:rFonts w:ascii="TH SarabunPSK" w:hAnsi="TH SarabunPSK" w:cs="TH SarabunPSK"/>
          <w:sz w:val="28"/>
          <w:cs/>
        </w:rPr>
        <w:t>จึงต้องนำมาบริหารความเสี่ยงเพื่อติดตามอย่างใกล้ชิด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ind w:left="36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</w:rPr>
        <w:tab/>
      </w:r>
      <w:r w:rsidRPr="008C410D">
        <w:rPr>
          <w:rFonts w:ascii="TH SarabunPSK" w:hAnsi="TH SarabunPSK" w:cs="TH SarabunPSK"/>
          <w:sz w:val="28"/>
        </w:rPr>
        <w:tab/>
        <w:t>2</w:t>
      </w:r>
      <w:r w:rsidRPr="008C410D">
        <w:rPr>
          <w:rFonts w:ascii="TH SarabunPSK" w:hAnsi="TH SarabunPSK" w:cs="TH SarabunPSK" w:hint="cs"/>
          <w:sz w:val="28"/>
          <w:cs/>
        </w:rPr>
        <w:t>.   วั</w:t>
      </w:r>
      <w:r w:rsidRPr="008C410D">
        <w:rPr>
          <w:rFonts w:ascii="TH SarabunPSK" w:hAnsi="TH SarabunPSK" w:cs="TH SarabunPSK"/>
          <w:sz w:val="28"/>
          <w:cs/>
        </w:rPr>
        <w:t>ตถุประสงค์</w:t>
      </w:r>
    </w:p>
    <w:p w:rsidR="00392842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เพื่อให้มีการประกาศใช้พระราชกฤษฎีกาจัดตั้งองค์การอุตสาหกรรมป่าไม้ที่ปรับปรุงใหม่ได้ในปี 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</w:rPr>
        <w:t>2558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pStyle w:val="a3"/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</w:rPr>
        <w:tab/>
        <w:t xml:space="preserve">3.   </w:t>
      </w:r>
      <w:r w:rsidRPr="008C410D">
        <w:rPr>
          <w:rFonts w:ascii="TH SarabunPSK" w:hAnsi="TH SarabunPSK" w:cs="TH SarabunPSK"/>
          <w:sz w:val="28"/>
          <w:cs/>
        </w:rPr>
        <w:t>เป้าหมาย</w:t>
      </w:r>
    </w:p>
    <w:p w:rsidR="00392842" w:rsidRPr="008C410D" w:rsidRDefault="009D524B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="00392842" w:rsidRPr="008C410D">
        <w:rPr>
          <w:rFonts w:ascii="TH SarabunPSK" w:hAnsi="TH SarabunPSK" w:cs="TH SarabunPSK"/>
          <w:sz w:val="28"/>
          <w:cs/>
        </w:rPr>
        <w:t>พระราชกฤษฎีกาจัดตั้ง</w:t>
      </w:r>
      <w:r w:rsidR="00392842" w:rsidRPr="008C410D">
        <w:rPr>
          <w:rFonts w:ascii="TH SarabunPSK" w:hAnsi="TH SarabunPSK" w:cs="TH SarabunPSK" w:hint="cs"/>
          <w:sz w:val="28"/>
          <w:cs/>
        </w:rPr>
        <w:t>องค์การอุตสาหกรรมป่าไม้ที่ปรับปรุงใหม่มีการ</w:t>
      </w:r>
      <w:r w:rsidR="00392842" w:rsidRPr="008C410D">
        <w:rPr>
          <w:rFonts w:ascii="TH SarabunPSK" w:hAnsi="TH SarabunPSK" w:cs="TH SarabunPSK"/>
          <w:sz w:val="28"/>
          <w:cs/>
        </w:rPr>
        <w:t>ประกาศใช้ได้ในปี 2558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pStyle w:val="a3"/>
        <w:spacing w:after="0" w:line="240" w:lineRule="auto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</w:rPr>
        <w:t xml:space="preserve">            4.  </w:t>
      </w:r>
      <w:r w:rsidRPr="008C410D">
        <w:rPr>
          <w:rFonts w:ascii="TH SarabunPSK" w:hAnsi="TH SarabunPSK" w:cs="TH SarabunPSK"/>
          <w:sz w:val="28"/>
          <w:cs/>
        </w:rPr>
        <w:t>ความเสี่ยงที่ยอมรับได้</w:t>
      </w:r>
      <w:r w:rsidR="00521C74">
        <w:rPr>
          <w:rFonts w:ascii="TH SarabunPSK" w:hAnsi="TH SarabunPSK" w:cs="TH SarabunPSK" w:hint="cs"/>
          <w:sz w:val="28"/>
          <w:cs/>
        </w:rPr>
        <w:t xml:space="preserve"> </w:t>
      </w:r>
      <w:r w:rsidR="00521C74" w:rsidRPr="00521C74">
        <w:rPr>
          <w:rFonts w:ascii="TH SarabunPSK" w:hAnsi="TH SarabunPSK" w:cs="TH SarabunPSK"/>
          <w:sz w:val="28"/>
          <w:cs/>
        </w:rPr>
        <w:t>(</w:t>
      </w:r>
      <w:r w:rsidR="00521C74" w:rsidRPr="00521C74">
        <w:rPr>
          <w:rFonts w:ascii="TH SarabunPSK" w:hAnsi="TH SarabunPSK" w:cs="TH SarabunPSK"/>
          <w:sz w:val="28"/>
        </w:rPr>
        <w:t>Risk Appetite)</w:t>
      </w:r>
      <w:r w:rsidR="00521C74" w:rsidRPr="008E143D">
        <w:rPr>
          <w:rFonts w:ascii="TH SarabunPSK" w:hAnsi="TH SarabunPSK" w:cs="TH SarabunPSK"/>
          <w:b/>
          <w:bCs/>
          <w:sz w:val="28"/>
          <w:cs/>
        </w:rPr>
        <w:tab/>
      </w:r>
      <w:r w:rsidRPr="008C410D">
        <w:rPr>
          <w:rFonts w:ascii="TH SarabunPSK" w:hAnsi="TH SarabunPSK" w:cs="TH SarabunPSK"/>
          <w:sz w:val="28"/>
          <w:cs/>
        </w:rPr>
        <w:tab/>
      </w:r>
    </w:p>
    <w:p w:rsidR="00392842" w:rsidRPr="008C410D" w:rsidRDefault="009D524B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</w:t>
      </w:r>
      <w:r w:rsidR="00392842" w:rsidRPr="008C410D">
        <w:rPr>
          <w:rFonts w:ascii="TH SarabunPSK" w:hAnsi="TH SarabunPSK" w:cs="TH SarabunPSK"/>
          <w:sz w:val="28"/>
          <w:cs/>
        </w:rPr>
        <w:t>พระราชกฤษฎีกาจัดตั้ง อ.อ.ป.</w:t>
      </w:r>
      <w:r w:rsidR="00392842" w:rsidRPr="008C410D">
        <w:rPr>
          <w:rFonts w:ascii="TH SarabunPSK" w:hAnsi="TH SarabunPSK" w:cs="TH SarabunPSK" w:hint="cs"/>
          <w:sz w:val="28"/>
          <w:cs/>
        </w:rPr>
        <w:t xml:space="preserve">ประกาศใช้ได้ในปี </w:t>
      </w:r>
      <w:r w:rsidR="00392842" w:rsidRPr="008C410D">
        <w:rPr>
          <w:rFonts w:ascii="TH SarabunPSK" w:hAnsi="TH SarabunPSK" w:cs="TH SarabunPSK"/>
          <w:sz w:val="28"/>
        </w:rPr>
        <w:t>2558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/>
          <w:sz w:val="28"/>
        </w:rPr>
        <w:t xml:space="preserve">5.  </w:t>
      </w:r>
      <w:r w:rsidRPr="008C410D">
        <w:rPr>
          <w:rFonts w:ascii="TH SarabunPSK" w:hAnsi="TH SarabunPSK" w:cs="TH SarabunPSK" w:hint="cs"/>
          <w:sz w:val="28"/>
          <w:cs/>
        </w:rPr>
        <w:t>ช่วง</w:t>
      </w:r>
      <w:r w:rsidRPr="008C410D">
        <w:rPr>
          <w:rFonts w:ascii="TH SarabunPSK" w:hAnsi="TH SarabunPSK" w:cs="TH SarabunPSK"/>
          <w:sz w:val="28"/>
          <w:cs/>
        </w:rPr>
        <w:t>เบี่ยงเบนระดับความเสี่ยงที่ยอมรับได้</w:t>
      </w:r>
      <w:r w:rsidR="00521C74">
        <w:rPr>
          <w:rFonts w:ascii="TH SarabunPSK" w:hAnsi="TH SarabunPSK" w:cs="TH SarabunPSK" w:hint="cs"/>
          <w:sz w:val="28"/>
          <w:cs/>
        </w:rPr>
        <w:t xml:space="preserve"> </w:t>
      </w:r>
      <w:r w:rsidR="00521C74" w:rsidRPr="00521C74">
        <w:rPr>
          <w:rFonts w:ascii="TH SarabunPSK" w:hAnsi="TH SarabunPSK" w:cs="TH SarabunPSK"/>
          <w:sz w:val="28"/>
          <w:cs/>
        </w:rPr>
        <w:t>(</w:t>
      </w:r>
      <w:r w:rsidR="00521C74" w:rsidRPr="00521C74">
        <w:rPr>
          <w:rFonts w:ascii="TH SarabunPSK" w:hAnsi="TH SarabunPSK" w:cs="TH SarabunPSK"/>
          <w:sz w:val="28"/>
        </w:rPr>
        <w:t>Risk Tolerance</w:t>
      </w:r>
      <w:r w:rsidR="00521C74" w:rsidRPr="00521C74">
        <w:rPr>
          <w:rFonts w:ascii="TH SarabunPSK" w:hAnsi="TH SarabunPSK" w:cs="TH SarabunPSK" w:hint="cs"/>
          <w:sz w:val="28"/>
          <w:cs/>
        </w:rPr>
        <w:t>)</w:t>
      </w:r>
      <w:r w:rsidR="00521C74">
        <w:rPr>
          <w:rFonts w:ascii="TH SarabunPSK" w:hAnsi="TH SarabunPSK" w:cs="TH SarabunPSK"/>
          <w:sz w:val="28"/>
        </w:rPr>
        <w:t xml:space="preserve"> 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 xml:space="preserve">         -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>6. ร</w:t>
      </w:r>
      <w:r w:rsidRPr="008C410D">
        <w:rPr>
          <w:rFonts w:ascii="TH SarabunPSK" w:hAnsi="TH SarabunPSK" w:cs="TH SarabunPSK"/>
          <w:sz w:val="28"/>
          <w:cs/>
        </w:rPr>
        <w:t>ะยะเวลาดำเนินการ</w:t>
      </w:r>
    </w:p>
    <w:p w:rsidR="00392842" w:rsidRPr="008C410D" w:rsidRDefault="009D524B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="00392842" w:rsidRPr="008C410D">
        <w:rPr>
          <w:rFonts w:ascii="TH SarabunPSK" w:hAnsi="TH SarabunPSK" w:cs="TH SarabunPSK"/>
          <w:sz w:val="28"/>
          <w:cs/>
        </w:rPr>
        <w:t xml:space="preserve">มกราคม </w:t>
      </w:r>
      <w:r w:rsidR="00392842" w:rsidRPr="008C410D">
        <w:rPr>
          <w:rFonts w:ascii="TH SarabunPSK" w:hAnsi="TH SarabunPSK" w:cs="TH SarabunPSK"/>
          <w:sz w:val="28"/>
        </w:rPr>
        <w:t xml:space="preserve">– </w:t>
      </w:r>
      <w:r w:rsidR="00392842" w:rsidRPr="008C410D">
        <w:rPr>
          <w:rFonts w:ascii="TH SarabunPSK" w:hAnsi="TH SarabunPSK" w:cs="TH SarabunPSK"/>
          <w:sz w:val="28"/>
          <w:cs/>
        </w:rPr>
        <w:t xml:space="preserve">ธันวาคม </w:t>
      </w:r>
      <w:r w:rsidR="00392842" w:rsidRPr="008C410D">
        <w:rPr>
          <w:rFonts w:ascii="TH SarabunPSK" w:hAnsi="TH SarabunPSK" w:cs="TH SarabunPSK"/>
          <w:sz w:val="28"/>
        </w:rPr>
        <w:t>2558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  <w:cs/>
        </w:rPr>
      </w:pPr>
      <w:r w:rsidRPr="008C410D">
        <w:rPr>
          <w:rFonts w:ascii="TH SarabunPSK" w:hAnsi="TH SarabunPSK" w:cs="TH SarabunPSK" w:hint="cs"/>
          <w:sz w:val="28"/>
          <w:cs/>
        </w:rPr>
        <w:t>7. ผู้</w:t>
      </w:r>
      <w:r w:rsidRPr="008C410D">
        <w:rPr>
          <w:rFonts w:ascii="TH SarabunPSK" w:hAnsi="TH SarabunPSK" w:cs="TH SarabunPSK"/>
          <w:sz w:val="28"/>
          <w:cs/>
        </w:rPr>
        <w:t>รับผิดชอบ</w:t>
      </w:r>
      <w:r w:rsidRPr="008C410D">
        <w:rPr>
          <w:rFonts w:ascii="TH SarabunPSK" w:hAnsi="TH SarabunPSK" w:cs="TH SarabunPSK" w:hint="cs"/>
          <w:sz w:val="28"/>
          <w:cs/>
        </w:rPr>
        <w:t>หลัก</w:t>
      </w:r>
    </w:p>
    <w:p w:rsidR="00392842" w:rsidRPr="008C410D" w:rsidRDefault="009D524B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</w:t>
      </w:r>
      <w:r w:rsidR="00392842" w:rsidRPr="008C410D">
        <w:rPr>
          <w:rFonts w:ascii="TH SarabunPSK" w:hAnsi="TH SarabunPSK" w:cs="TH SarabunPSK"/>
          <w:sz w:val="28"/>
          <w:cs/>
        </w:rPr>
        <w:t>สำนักกฎหมาย</w:t>
      </w:r>
    </w:p>
    <w:p w:rsidR="00392842" w:rsidRPr="008C410D" w:rsidRDefault="00392842" w:rsidP="00392842">
      <w:pPr>
        <w:spacing w:after="0" w:line="240" w:lineRule="auto"/>
        <w:ind w:left="720" w:firstLine="720"/>
        <w:rPr>
          <w:rFonts w:ascii="TH SarabunPSK" w:hAnsi="TH SarabunPSK" w:cs="TH SarabunPSK"/>
          <w:sz w:val="28"/>
        </w:rPr>
      </w:pPr>
    </w:p>
    <w:p w:rsidR="00392842" w:rsidRPr="003C6EB9" w:rsidRDefault="00392842" w:rsidP="00392842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28"/>
        </w:rPr>
      </w:pPr>
      <w:r w:rsidRPr="003C6EB9">
        <w:rPr>
          <w:rFonts w:ascii="TH SarabunPSK" w:hAnsi="TH SarabunPSK" w:cs="TH SarabunPSK"/>
          <w:b/>
          <w:bCs/>
          <w:sz w:val="28"/>
        </w:rPr>
        <w:lastRenderedPageBreak/>
        <w:t xml:space="preserve">8. </w:t>
      </w:r>
      <w:r w:rsidRPr="003C6EB9">
        <w:rPr>
          <w:rFonts w:ascii="TH SarabunPSK" w:hAnsi="TH SarabunPSK" w:cs="TH SarabunPSK" w:hint="cs"/>
          <w:b/>
          <w:bCs/>
          <w:sz w:val="28"/>
          <w:cs/>
        </w:rPr>
        <w:t>แผนปฎิบัติการ</w:t>
      </w:r>
    </w:p>
    <w:p w:rsidR="00392842" w:rsidRPr="003C6EB9" w:rsidRDefault="00392842" w:rsidP="00392842">
      <w:pPr>
        <w:pStyle w:val="a3"/>
        <w:spacing w:after="0" w:line="240" w:lineRule="auto"/>
        <w:ind w:left="426"/>
        <w:rPr>
          <w:rFonts w:ascii="TH SarabunPSK" w:hAnsi="TH SarabunPSK" w:cs="TH SarabunPSK"/>
          <w:b/>
          <w:bCs/>
          <w:sz w:val="28"/>
          <w: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1701"/>
        <w:gridCol w:w="1276"/>
        <w:gridCol w:w="1276"/>
      </w:tblGrid>
      <w:tr w:rsidR="00857F84" w:rsidRPr="003C6EB9" w:rsidTr="00857F84">
        <w:tc>
          <w:tcPr>
            <w:tcW w:w="4786" w:type="dxa"/>
          </w:tcPr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กิจกรรมการจัดการความเสี่ยง</w:t>
            </w:r>
          </w:p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6EB9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57F84">
              <w:rPr>
                <w:rFonts w:ascii="TH SarabunPSK" w:hAnsi="TH SarabunPSK" w:cs="TH SarabunPSK"/>
                <w:b/>
                <w:bCs/>
                <w:sz w:val="28"/>
                <w:cs/>
              </w:rPr>
              <w:t>ตอบสนองปัจจัยเสี่ยงข้อที่</w:t>
            </w:r>
          </w:p>
        </w:tc>
      </w:tr>
      <w:tr w:rsidR="00857F84" w:rsidRPr="003C6EB9" w:rsidTr="00857F84">
        <w:trPr>
          <w:trHeight w:val="483"/>
        </w:trPr>
        <w:tc>
          <w:tcPr>
            <w:tcW w:w="4786" w:type="dxa"/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1. เสนอร่างแก้ไข พรฏ. จัดตั้ง อ.อ.ป. ให้คณะกรรมการบริหารกิจการของ อ.อ.ป. พิจารณาให้ความเห็นชอบ </w:t>
            </w: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3C6EB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มี.ค.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ส.กม.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0113D7" w:rsidP="000113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5.1</w:t>
            </w:r>
          </w:p>
        </w:tc>
      </w:tr>
      <w:tr w:rsidR="00857F84" w:rsidRPr="003C6EB9" w:rsidTr="00857F84">
        <w:trPr>
          <w:trHeight w:val="499"/>
        </w:trPr>
        <w:tc>
          <w:tcPr>
            <w:tcW w:w="4786" w:type="dxa"/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2.เสนอร่างแก้ไข พรฏ. จัดตั้ง อ.อ.ป. ให้กระทรวงทรัพยากรธรรมชาติฯ พิจารณาให้ความเห็นชอบ</w:t>
            </w: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เม.ย.- ก.ค.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857F84" w:rsidRPr="003C6EB9" w:rsidRDefault="00857F84" w:rsidP="00BC44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ส.กม.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0113D7" w:rsidP="000113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5.1</w:t>
            </w:r>
          </w:p>
        </w:tc>
      </w:tr>
      <w:tr w:rsidR="00857F84" w:rsidRPr="003C6EB9" w:rsidTr="00857F84">
        <w:trPr>
          <w:trHeight w:val="597"/>
        </w:trPr>
        <w:tc>
          <w:tcPr>
            <w:tcW w:w="4786" w:type="dxa"/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เสนอร่างแก้ไข พรฏ. จัดตั้ง อ.อ.ป. ให้คณะรัฐมนตรี พิจารณาให้ความเห็นชอบ</w:t>
            </w: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ก.ค.- ก.ย.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ส.กม.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0113D7" w:rsidP="000113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5.1</w:t>
            </w:r>
          </w:p>
        </w:tc>
      </w:tr>
      <w:tr w:rsidR="00857F84" w:rsidRPr="003C6EB9" w:rsidTr="00857F84">
        <w:tc>
          <w:tcPr>
            <w:tcW w:w="4786" w:type="dxa"/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4. ประสานหน่วยงานที่เกี่ยวข้องเป็นระยะๆ อย่างสม่ำเสมอ เช่น สคร. ส.บน, สศช, ก.ทส., สนง.กฤษฏีกา, ครม.</w:t>
            </w:r>
          </w:p>
          <w:p w:rsidR="00857F84" w:rsidRPr="003C6EB9" w:rsidRDefault="00857F84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</w:rPr>
            </w:pPr>
          </w:p>
          <w:p w:rsidR="00857F84" w:rsidRPr="003C6EB9" w:rsidRDefault="00857F84" w:rsidP="00BC44F2">
            <w:pPr>
              <w:spacing w:after="0" w:line="240" w:lineRule="auto"/>
              <w:ind w:left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ม.ค.- ก.ย.</w:t>
            </w:r>
            <w:r w:rsidRPr="003C6EB9">
              <w:rPr>
                <w:rFonts w:ascii="TH SarabunPSK" w:hAnsi="TH SarabunPSK" w:cs="TH SarabunPSK"/>
                <w:sz w:val="28"/>
              </w:rPr>
              <w:t xml:space="preserve"> 2558</w:t>
            </w:r>
          </w:p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ส.กม.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0113D7" w:rsidP="000113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5.2</w:t>
            </w:r>
          </w:p>
        </w:tc>
      </w:tr>
      <w:tr w:rsidR="00857F84" w:rsidRPr="003C6EB9" w:rsidTr="00857F84">
        <w:tc>
          <w:tcPr>
            <w:tcW w:w="4786" w:type="dxa"/>
          </w:tcPr>
          <w:p w:rsidR="00857F84" w:rsidRPr="003C6EB9" w:rsidRDefault="00857F84" w:rsidP="00BC44F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ติดตามประเมินผล</w:t>
            </w:r>
          </w:p>
          <w:p w:rsidR="00857F84" w:rsidRPr="003C6EB9" w:rsidRDefault="00857F84" w:rsidP="00BC44F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/>
                <w:sz w:val="28"/>
              </w:rPr>
              <w:t xml:space="preserve">    - </w:t>
            </w:r>
            <w:r w:rsidRPr="003C6EB9">
              <w:rPr>
                <w:rFonts w:ascii="TH SarabunPSK" w:hAnsi="TH SarabunPSK" w:cs="TH SarabunPSK" w:hint="cs"/>
                <w:sz w:val="28"/>
                <w:cs/>
              </w:rPr>
              <w:t>รายงานผลการดำเนินงานต่อที่ประชุมหัวหน้าหน่วยงาน</w:t>
            </w:r>
          </w:p>
          <w:p w:rsidR="00857F84" w:rsidRPr="003C6EB9" w:rsidRDefault="00857F84" w:rsidP="00BC44F2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 xml:space="preserve">    - รายงานผลการดำเนินงานต่อคณะกรรมการบริหารความเสี่ยงฯ อ.อ.ป.</w:t>
            </w:r>
          </w:p>
          <w:p w:rsidR="00857F84" w:rsidRPr="003C6EB9" w:rsidRDefault="00857F84" w:rsidP="00BC44F2">
            <w:pPr>
              <w:pStyle w:val="a3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857F84" w:rsidRPr="003C6EB9" w:rsidRDefault="00857F84" w:rsidP="00BC44F2">
            <w:pPr>
              <w:pStyle w:val="a3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ทุกไตรมาส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857F84" w:rsidP="00BC44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3C6EB9">
              <w:rPr>
                <w:rFonts w:ascii="TH SarabunPSK" w:hAnsi="TH SarabunPSK" w:cs="TH SarabunPSK" w:hint="cs"/>
                <w:sz w:val="28"/>
                <w:cs/>
              </w:rPr>
              <w:t>ส.กม.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F84" w:rsidRPr="003C6EB9" w:rsidRDefault="000113D7" w:rsidP="000113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5.1 – 5.2</w:t>
            </w:r>
          </w:p>
        </w:tc>
      </w:tr>
    </w:tbl>
    <w:p w:rsidR="00392842" w:rsidRDefault="00392842" w:rsidP="00392842">
      <w:pPr>
        <w:ind w:firstLine="426"/>
        <w:rPr>
          <w:rFonts w:ascii="TH SarabunPSK" w:hAnsi="TH SarabunPSK" w:cs="TH SarabunPSK"/>
          <w:b/>
          <w:bCs/>
          <w:sz w:val="28"/>
        </w:rPr>
      </w:pPr>
    </w:p>
    <w:p w:rsidR="00392842" w:rsidRPr="008C410D" w:rsidRDefault="00392842" w:rsidP="00392842">
      <w:pPr>
        <w:ind w:firstLine="426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ab/>
      </w:r>
      <w:r w:rsidRPr="008C410D">
        <w:rPr>
          <w:rFonts w:ascii="TH SarabunPSK" w:hAnsi="TH SarabunPSK" w:cs="TH SarabunPSK"/>
          <w:b/>
          <w:bCs/>
          <w:sz w:val="28"/>
        </w:rPr>
        <w:t>9</w:t>
      </w:r>
      <w:r w:rsidRPr="008C410D">
        <w:rPr>
          <w:rFonts w:ascii="TH SarabunPSK" w:hAnsi="TH SarabunPSK" w:cs="TH SarabunPSK"/>
          <w:b/>
          <w:bCs/>
          <w:sz w:val="28"/>
          <w:cs/>
        </w:rPr>
        <w:t xml:space="preserve">. ผลที่คาดว่าจะได้รับ </w:t>
      </w:r>
    </w:p>
    <w:p w:rsidR="00392842" w:rsidRPr="008C410D" w:rsidRDefault="00392842" w:rsidP="00392842">
      <w:pPr>
        <w:ind w:right="-427"/>
        <w:jc w:val="both"/>
        <w:rPr>
          <w:rFonts w:ascii="TH SarabunPSK" w:hAnsi="TH SarabunPSK" w:cs="TH SarabunPSK"/>
          <w:sz w:val="28"/>
        </w:rPr>
      </w:pPr>
      <w:r w:rsidRPr="008C410D">
        <w:rPr>
          <w:rFonts w:ascii="TH SarabunPSK" w:hAnsi="TH SarabunPSK" w:cs="TH SarabunPSK" w:hint="cs"/>
          <w:sz w:val="28"/>
          <w:cs/>
        </w:rPr>
        <w:tab/>
        <w:t xml:space="preserve">       พระราชกฤษฎีกาจัดตั้งองค์การอุตสาหกรรมป่าไม้ (ฉบับแก้ไข) ประกาศใช้ได้ภายในปี </w:t>
      </w:r>
      <w:r w:rsidRPr="008C410D">
        <w:rPr>
          <w:rFonts w:ascii="TH SarabunPSK" w:hAnsi="TH SarabunPSK" w:cs="TH SarabunPSK"/>
          <w:sz w:val="28"/>
        </w:rPr>
        <w:t>2558</w:t>
      </w:r>
    </w:p>
    <w:p w:rsidR="0004004E" w:rsidRPr="00392842" w:rsidRDefault="0004004E" w:rsidP="0004004E">
      <w:pPr>
        <w:pStyle w:val="a3"/>
        <w:spacing w:after="0" w:line="240" w:lineRule="auto"/>
        <w:ind w:left="735"/>
        <w:rPr>
          <w:rFonts w:ascii="TH SarabunPSK" w:hAnsi="TH SarabunPSK" w:cs="TH SarabunPSK"/>
          <w:b/>
          <w:bCs/>
          <w:sz w:val="32"/>
          <w:szCs w:val="32"/>
        </w:rPr>
      </w:pPr>
    </w:p>
    <w:p w:rsidR="00B0212D" w:rsidRDefault="00B0212D" w:rsidP="00CD11AE">
      <w:pPr>
        <w:pStyle w:val="a3"/>
        <w:spacing w:after="0" w:line="240" w:lineRule="auto"/>
        <w:ind w:left="735"/>
        <w:rPr>
          <w:rFonts w:ascii="TH SarabunPSK" w:hAnsi="TH SarabunPSK" w:cs="TH SarabunPSK"/>
          <w:sz w:val="32"/>
          <w:szCs w:val="32"/>
        </w:rPr>
      </w:pPr>
    </w:p>
    <w:p w:rsidR="00B0212D" w:rsidRDefault="00B0212D" w:rsidP="00CD11AE">
      <w:pPr>
        <w:pStyle w:val="a3"/>
        <w:spacing w:after="0" w:line="240" w:lineRule="auto"/>
        <w:ind w:left="735"/>
        <w:rPr>
          <w:rFonts w:ascii="TH SarabunPSK" w:hAnsi="TH SarabunPSK" w:cs="TH SarabunPSK"/>
          <w:sz w:val="32"/>
          <w:szCs w:val="32"/>
        </w:rPr>
      </w:pPr>
    </w:p>
    <w:p w:rsidR="00B0212D" w:rsidRPr="00C22413" w:rsidRDefault="00B0212D" w:rsidP="00B0212D">
      <w:pPr>
        <w:pStyle w:val="a3"/>
        <w:spacing w:after="0" w:line="240" w:lineRule="auto"/>
        <w:ind w:left="735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********************************</w:t>
      </w:r>
    </w:p>
    <w:p w:rsidR="00811216" w:rsidRPr="004F0FE0" w:rsidRDefault="00811216" w:rsidP="0031369B">
      <w:pPr>
        <w:ind w:left="375"/>
        <w:jc w:val="both"/>
        <w:rPr>
          <w:rFonts w:ascii="TH SarabunPSK" w:hAnsi="TH SarabunPSK" w:cs="TH SarabunPSK"/>
          <w:b/>
          <w:bCs/>
          <w:sz w:val="28"/>
        </w:rPr>
      </w:pPr>
    </w:p>
    <w:p w:rsidR="000C1AF5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1974FD" w:rsidRDefault="001974FD" w:rsidP="000C1AF5">
      <w:pPr>
        <w:jc w:val="both"/>
        <w:rPr>
          <w:rFonts w:ascii="TH SarabunPSK" w:hAnsi="TH SarabunPSK" w:cs="TH SarabunPSK"/>
          <w:sz w:val="28"/>
        </w:rPr>
      </w:pPr>
    </w:p>
    <w:p w:rsidR="001974FD" w:rsidRDefault="001974FD" w:rsidP="000C1AF5">
      <w:pPr>
        <w:jc w:val="both"/>
        <w:rPr>
          <w:rFonts w:ascii="TH SarabunPSK" w:hAnsi="TH SarabunPSK" w:cs="TH SarabunPSK"/>
          <w:sz w:val="28"/>
        </w:rPr>
      </w:pPr>
    </w:p>
    <w:p w:rsidR="001974FD" w:rsidRDefault="001974FD" w:rsidP="000C1AF5">
      <w:pPr>
        <w:jc w:val="both"/>
        <w:rPr>
          <w:rFonts w:ascii="TH SarabunPSK" w:hAnsi="TH SarabunPSK" w:cs="TH SarabunPSK"/>
          <w:sz w:val="28"/>
        </w:rPr>
      </w:pPr>
    </w:p>
    <w:p w:rsidR="009B4BBA" w:rsidRDefault="009B4BBA" w:rsidP="009B4BBA">
      <w:pPr>
        <w:jc w:val="center"/>
        <w:rPr>
          <w:rFonts w:ascii="TH Fah kwang" w:hAnsi="TH Fah kwang" w:cs="TH Fah kwang"/>
          <w:b/>
          <w:bCs/>
          <w:sz w:val="36"/>
          <w:szCs w:val="36"/>
        </w:rPr>
      </w:pPr>
      <w:r w:rsidRPr="00C60FC6">
        <w:rPr>
          <w:rFonts w:ascii="TH Fah kwang" w:hAnsi="TH Fah kwang" w:cs="TH Fah kwang"/>
          <w:b/>
          <w:bCs/>
          <w:sz w:val="36"/>
          <w:szCs w:val="36"/>
          <w:cs/>
        </w:rPr>
        <w:t xml:space="preserve">บทที่ </w:t>
      </w:r>
      <w:r w:rsidR="00BC3925">
        <w:rPr>
          <w:rFonts w:ascii="TH Fah kwang" w:hAnsi="TH Fah kwang" w:cs="TH Fah kwang"/>
          <w:b/>
          <w:bCs/>
          <w:sz w:val="36"/>
          <w:szCs w:val="36"/>
        </w:rPr>
        <w:t>5</w:t>
      </w:r>
    </w:p>
    <w:p w:rsidR="009B4BBA" w:rsidRPr="009B4BBA" w:rsidRDefault="009B4BBA" w:rsidP="009B4BBA">
      <w:pPr>
        <w:jc w:val="center"/>
        <w:rPr>
          <w:rFonts w:ascii="TH Fah kwang" w:hAnsi="TH Fah kwang" w:cs="TH Fah kwang"/>
          <w:b/>
          <w:bCs/>
          <w:sz w:val="40"/>
          <w:szCs w:val="40"/>
        </w:rPr>
      </w:pPr>
      <w:r w:rsidRPr="009B4BBA">
        <w:rPr>
          <w:rFonts w:cs="TH SarabunPSK"/>
          <w:b/>
          <w:bCs/>
          <w:szCs w:val="36"/>
          <w:cs/>
        </w:rPr>
        <w:t>การติดตามประเมินผล</w:t>
      </w:r>
    </w:p>
    <w:p w:rsidR="009B4BBA" w:rsidRPr="009520D6" w:rsidRDefault="009B4BBA" w:rsidP="009B4BBA">
      <w:pPr>
        <w:pStyle w:val="2"/>
        <w:spacing w:before="100" w:beforeAutospacing="1" w:after="100" w:afterAutospacing="1" w:line="240" w:lineRule="auto"/>
        <w:ind w:firstLine="1134"/>
        <w:rPr>
          <w:rFonts w:cs="TH SarabunPSK"/>
          <w:spacing w:val="4"/>
          <w:szCs w:val="32"/>
        </w:rPr>
      </w:pPr>
      <w:r>
        <w:rPr>
          <w:rFonts w:cs="TH SarabunPSK" w:hint="cs"/>
          <w:spacing w:val="4"/>
          <w:szCs w:val="32"/>
          <w:cs/>
        </w:rPr>
        <w:t>เพื่อให้การ</w:t>
      </w:r>
      <w:r w:rsidRPr="009520D6">
        <w:rPr>
          <w:rFonts w:cs="TH SarabunPSK"/>
          <w:spacing w:val="4"/>
          <w:szCs w:val="32"/>
          <w:cs/>
        </w:rPr>
        <w:t>บริหาร</w:t>
      </w:r>
      <w:r>
        <w:rPr>
          <w:rFonts w:cs="TH SarabunPSK" w:hint="cs"/>
          <w:spacing w:val="4"/>
          <w:szCs w:val="32"/>
          <w:cs/>
        </w:rPr>
        <w:t>ความเสี่ยง</w:t>
      </w:r>
      <w:r w:rsidRPr="009520D6">
        <w:rPr>
          <w:rFonts w:cs="TH SarabunPSK"/>
          <w:spacing w:val="4"/>
          <w:szCs w:val="32"/>
          <w:cs/>
        </w:rPr>
        <w:t>ของ อ.อ.ป. ประจำปี 255</w:t>
      </w:r>
      <w:r w:rsidR="003D57F8">
        <w:rPr>
          <w:rFonts w:cs="TH SarabunPSK"/>
          <w:color w:val="000000" w:themeColor="text1"/>
          <w:spacing w:val="4"/>
          <w:szCs w:val="32"/>
        </w:rPr>
        <w:t>8</w:t>
      </w:r>
      <w:r w:rsidR="006309D2">
        <w:rPr>
          <w:rFonts w:cs="TH SarabunPSK" w:hint="cs"/>
          <w:spacing w:val="4"/>
          <w:szCs w:val="32"/>
          <w:cs/>
        </w:rPr>
        <w:t xml:space="preserve"> </w:t>
      </w:r>
      <w:r>
        <w:rPr>
          <w:rFonts w:cs="TH SarabunPSK" w:hint="cs"/>
          <w:spacing w:val="4"/>
          <w:szCs w:val="32"/>
          <w:cs/>
        </w:rPr>
        <w:t>บรรลุวัตถุประสงค์ สามารถลดโอกาสและผลกระทบที่จะเกิดขึ้นได้ ทำให้การดำเนินงานสำเร็จตามเป้าประสงค์ จำเป็นที่จะต้องมีการติดตามประเมินผลอย่างใกล้ชิด ดังนี้</w:t>
      </w:r>
    </w:p>
    <w:p w:rsidR="009B4BBA" w:rsidRP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 w:rsidRPr="009B4BBA">
        <w:rPr>
          <w:rFonts w:ascii="TH SarabunPSK" w:hAnsi="TH SarabunPSK" w:cs="TH SarabunPSK"/>
          <w:sz w:val="24"/>
          <w:szCs w:val="32"/>
          <w:cs/>
        </w:rPr>
        <w:t xml:space="preserve">หน่วยงานรายงานผลการดำเนินงานในกิจกรรมที่รับผิดชอบเมื่อสิ้นไตรมาสให้หน่วยงานเจ้าภาพสรุปประเมินผลส่งให้เลขานุการคณะกรรมการบริหารความเสี่ยง ประเมินความคืบหน้าภายในวันที่ </w:t>
      </w:r>
      <w:r w:rsidR="001F3C02">
        <w:rPr>
          <w:rFonts w:ascii="TH SarabunPSK" w:hAnsi="TH SarabunPSK" w:cs="TH SarabunPSK"/>
          <w:sz w:val="32"/>
          <w:szCs w:val="32"/>
        </w:rPr>
        <w:t>5</w:t>
      </w:r>
      <w:r w:rsidRPr="009B4BBA">
        <w:rPr>
          <w:rFonts w:ascii="TH SarabunPSK" w:hAnsi="TH SarabunPSK" w:cs="TH SarabunPSK"/>
          <w:sz w:val="24"/>
          <w:szCs w:val="32"/>
          <w:cs/>
        </w:rPr>
        <w:t>หลังสิ้นไตรมาส ทุกไตรมาส</w:t>
      </w:r>
    </w:p>
    <w:p w:rsidR="009B4BBA" w:rsidRP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 w:rsidRPr="009B4BBA">
        <w:rPr>
          <w:rFonts w:ascii="TH SarabunPSK" w:hAnsi="TH SarabunPSK" w:cs="TH SarabunPSK"/>
          <w:sz w:val="24"/>
          <w:szCs w:val="32"/>
          <w:cs/>
        </w:rPr>
        <w:t>จัดให้มีการประชุมคณะกรรมการบริหารความเสี่ยง ฯ ทุกไตรมาส เพื่อร่วมกันประเมินผลความคืบหน้า  พิจารณาปัญหาข้อขัดข้อง</w:t>
      </w:r>
    </w:p>
    <w:p w:rsidR="009B4BBA" w:rsidRP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 w:rsidRPr="009B4BBA">
        <w:rPr>
          <w:rFonts w:ascii="TH SarabunPSK" w:hAnsi="TH SarabunPSK" w:cs="TH SarabunPSK"/>
          <w:sz w:val="24"/>
          <w:szCs w:val="32"/>
          <w:cs/>
        </w:rPr>
        <w:t>นำเสนอคณะกรรมการตรวจสอบ อ.อ.ป. พิจารณาและรับข้อคิดเห็นมาปรับปรุงก่อนการรายงานคณะกรรมการบริ</w:t>
      </w:r>
      <w:r w:rsidR="00E32E38">
        <w:rPr>
          <w:rFonts w:ascii="TH SarabunPSK" w:hAnsi="TH SarabunPSK" w:cs="TH SarabunPSK" w:hint="cs"/>
          <w:sz w:val="24"/>
          <w:szCs w:val="32"/>
          <w:cs/>
        </w:rPr>
        <w:t>ห</w:t>
      </w:r>
      <w:r w:rsidRPr="009B4BBA">
        <w:rPr>
          <w:rFonts w:ascii="TH SarabunPSK" w:hAnsi="TH SarabunPSK" w:cs="TH SarabunPSK"/>
          <w:sz w:val="24"/>
          <w:szCs w:val="32"/>
          <w:cs/>
        </w:rPr>
        <w:t>ารกิจการของ อ.อ.ป. ทุกไตรมาส</w:t>
      </w:r>
    </w:p>
    <w:p w:rsidR="009B4BBA" w:rsidRP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 w:rsidRPr="009B4BBA">
        <w:rPr>
          <w:rFonts w:ascii="TH SarabunPSK" w:hAnsi="TH SarabunPSK" w:cs="TH SarabunPSK"/>
          <w:sz w:val="24"/>
          <w:szCs w:val="32"/>
          <w:cs/>
        </w:rPr>
        <w:t>ทบทวนแผนบริหารความเสี่ยงทุกไตรมาส  ปรับแผนปฏิบัติการให้สอดคล้องกับสถานการณ์</w:t>
      </w:r>
    </w:p>
    <w:p w:rsidR="009B4BBA" w:rsidRP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 w:rsidRPr="009B4BBA">
        <w:rPr>
          <w:rFonts w:ascii="TH SarabunPSK" w:hAnsi="TH SarabunPSK" w:cs="TH SarabunPSK"/>
          <w:sz w:val="24"/>
          <w:szCs w:val="32"/>
          <w:cs/>
        </w:rPr>
        <w:t>สร้างกระบวนการสื่อสาร  ประชาสัมพันธ์  ฝึกอบรมให้ความรู้แก่พนักงาน อ.อ.ป. ให้การบริหารความเสี่ยงเป็นวัฒนธรรมของ อ.อ.ป.</w:t>
      </w:r>
    </w:p>
    <w:p w:rsid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 w:rsidRPr="009B4BBA">
        <w:rPr>
          <w:rFonts w:ascii="TH SarabunPSK" w:hAnsi="TH SarabunPSK" w:cs="TH SarabunPSK"/>
          <w:sz w:val="24"/>
          <w:szCs w:val="32"/>
          <w:cs/>
        </w:rPr>
        <w:t>นำเทคโนโลยีสารสนเทศมาใช้ในการบริหารความเสี่ยง อ.อ.ป.</w:t>
      </w:r>
    </w:p>
    <w:p w:rsidR="009B4BBA" w:rsidRDefault="009B4BBA" w:rsidP="00935A2D">
      <w:pPr>
        <w:numPr>
          <w:ilvl w:val="0"/>
          <w:numId w:val="14"/>
        </w:numPr>
        <w:spacing w:after="0" w:line="240" w:lineRule="auto"/>
        <w:ind w:right="44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จัดให้มีผู้ประสาน</w:t>
      </w:r>
      <w:r w:rsidR="00A03F36">
        <w:rPr>
          <w:rFonts w:ascii="TH SarabunPSK" w:hAnsi="TH SarabunPSK" w:cs="TH SarabunPSK" w:hint="cs"/>
          <w:sz w:val="24"/>
          <w:szCs w:val="32"/>
          <w:cs/>
        </w:rPr>
        <w:t>งานคณะกรรมการบริหารความเสี่ยง มีผู้แทนทุกสำนักเพื่อการสื่อสารที่รวดเร็ว</w:t>
      </w:r>
    </w:p>
    <w:p w:rsidR="00A90ABD" w:rsidRDefault="00A90ABD" w:rsidP="00A90ABD">
      <w:pPr>
        <w:spacing w:after="0" w:line="240" w:lineRule="auto"/>
        <w:ind w:left="1494" w:right="44"/>
        <w:rPr>
          <w:rFonts w:ascii="TH SarabunPSK" w:hAnsi="TH SarabunPSK" w:cs="TH SarabunPSK"/>
          <w:sz w:val="24"/>
          <w:szCs w:val="32"/>
        </w:rPr>
      </w:pPr>
    </w:p>
    <w:p w:rsidR="00A90ABD" w:rsidRDefault="00A90ABD" w:rsidP="00A90ABD">
      <w:pPr>
        <w:spacing w:after="0" w:line="240" w:lineRule="auto"/>
        <w:ind w:left="1494" w:right="44"/>
        <w:rPr>
          <w:rFonts w:ascii="TH SarabunPSK" w:hAnsi="TH SarabunPSK" w:cs="TH SarabunPSK"/>
          <w:sz w:val="24"/>
          <w:szCs w:val="32"/>
        </w:rPr>
      </w:pPr>
    </w:p>
    <w:p w:rsidR="00343C27" w:rsidRDefault="00343C27" w:rsidP="00A90ABD">
      <w:pPr>
        <w:spacing w:after="0" w:line="240" w:lineRule="auto"/>
        <w:ind w:left="1494" w:right="44"/>
        <w:rPr>
          <w:rFonts w:ascii="TH SarabunPSK" w:hAnsi="TH SarabunPSK" w:cs="TH SarabunPSK"/>
          <w:sz w:val="24"/>
          <w:szCs w:val="32"/>
        </w:rPr>
      </w:pPr>
    </w:p>
    <w:p w:rsidR="00343C27" w:rsidRDefault="00343C27" w:rsidP="00A90ABD">
      <w:pPr>
        <w:spacing w:after="0" w:line="240" w:lineRule="auto"/>
        <w:ind w:left="1494" w:right="44"/>
        <w:rPr>
          <w:rFonts w:ascii="TH SarabunPSK" w:hAnsi="TH SarabunPSK" w:cs="TH SarabunPSK"/>
          <w:sz w:val="24"/>
          <w:szCs w:val="32"/>
        </w:rPr>
      </w:pPr>
    </w:p>
    <w:p w:rsidR="00A90ABD" w:rsidRPr="009B4BBA" w:rsidRDefault="00A90ABD" w:rsidP="00A90ABD">
      <w:pPr>
        <w:spacing w:after="0" w:line="240" w:lineRule="auto"/>
        <w:ind w:left="1494" w:right="44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*************************************</w:t>
      </w: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Pr="004F0FE0" w:rsidRDefault="000C1AF5" w:rsidP="000C1AF5">
      <w:pPr>
        <w:jc w:val="both"/>
        <w:rPr>
          <w:rFonts w:ascii="TH SarabunPSK" w:hAnsi="TH SarabunPSK" w:cs="TH SarabunPSK"/>
          <w:sz w:val="28"/>
        </w:rPr>
      </w:pPr>
    </w:p>
    <w:p w:rsidR="000C1AF5" w:rsidRDefault="00E525A6" w:rsidP="001767E6">
      <w:pPr>
        <w:jc w:val="thaiDistribute"/>
        <w:rPr>
          <w:rFonts w:ascii="TH SarabunPSK" w:hAnsi="TH SarabunPSK" w:cs="TH SarabunPSK"/>
          <w:sz w:val="28"/>
        </w:rPr>
      </w:pPr>
      <w:r w:rsidRPr="00D12CC2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2727" w:rsidRDefault="001C2727" w:rsidP="001C272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8A36F6" w:rsidRPr="008A36F6" w:rsidRDefault="008A36F6" w:rsidP="000F2B55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8A36F6" w:rsidRDefault="008A36F6" w:rsidP="000F2B55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7111F" w:rsidRPr="0017111F" w:rsidRDefault="0017111F" w:rsidP="00D52BB1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:rsidR="008E6BE0" w:rsidRDefault="008E6BE0" w:rsidP="008E6BE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:rsidR="008E6BE0" w:rsidRPr="008E6BE0" w:rsidRDefault="008E6BE0" w:rsidP="008E6BE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</w:p>
    <w:p w:rsidR="003472FC" w:rsidRPr="000C1AF5" w:rsidRDefault="003472FC" w:rsidP="008E6BE0">
      <w:pPr>
        <w:spacing w:after="0" w:line="240" w:lineRule="auto"/>
        <w:jc w:val="thaiDistribute"/>
        <w:rPr>
          <w:rFonts w:ascii="TH Fah kwang" w:hAnsi="TH Fah kwang" w:cs="TH Fah kwang"/>
          <w:sz w:val="28"/>
          <w:cs/>
        </w:rPr>
      </w:pPr>
    </w:p>
    <w:sectPr w:rsidR="003472FC" w:rsidRPr="000C1AF5" w:rsidSect="00372D03">
      <w:pgSz w:w="11906" w:h="16838" w:code="9"/>
      <w:pgMar w:top="1440" w:right="1440" w:bottom="1440" w:left="1440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110" w:rsidRDefault="002F5110" w:rsidP="00896969">
      <w:pPr>
        <w:spacing w:after="0" w:line="240" w:lineRule="auto"/>
      </w:pPr>
      <w:r>
        <w:separator/>
      </w:r>
    </w:p>
  </w:endnote>
  <w:endnote w:type="continuationSeparator" w:id="1">
    <w:p w:rsidR="002F5110" w:rsidRDefault="002F5110" w:rsidP="00896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Fah kwang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5AB" w:rsidRDefault="004105AB" w:rsidP="00825EF6">
    <w:pPr>
      <w:pStyle w:val="a6"/>
      <w:pBdr>
        <w:top w:val="thinThickSmallGap" w:sz="24" w:space="0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sz w:val="20"/>
        <w:szCs w:val="24"/>
        <w:u w:val="single"/>
        <w:cs/>
      </w:rPr>
      <w:t>แผนบริหารความเสี่ยง 2558</w:t>
    </w:r>
    <w:r>
      <w:rPr>
        <w:rFonts w:asciiTheme="majorHAnsi" w:hAnsiTheme="majorHAnsi"/>
      </w:rPr>
      <w:ptab w:relativeTo="margin" w:alignment="right" w:leader="none"/>
    </w:r>
    <w:r w:rsidRPr="00CC68CE">
      <w:fldChar w:fldCharType="begin"/>
    </w:r>
    <w:r>
      <w:instrText xml:space="preserve"> PAGE   \* MERGEFORMAT </w:instrText>
    </w:r>
    <w:r w:rsidRPr="00CC68CE">
      <w:fldChar w:fldCharType="separate"/>
    </w:r>
    <w:r w:rsidR="006309D2" w:rsidRPr="006309D2">
      <w:rPr>
        <w:rFonts w:asciiTheme="majorHAnsi" w:hAnsiTheme="majorHAnsi" w:cs="Cambria"/>
        <w:noProof/>
        <w:szCs w:val="22"/>
        <w:lang w:val="th-TH"/>
      </w:rPr>
      <w:t>57</w:t>
    </w:r>
    <w:r>
      <w:rPr>
        <w:rFonts w:asciiTheme="majorHAnsi" w:hAnsiTheme="majorHAnsi" w:cs="Cambria"/>
        <w:noProof/>
        <w:szCs w:val="22"/>
        <w:lang w:val="th-TH"/>
      </w:rPr>
      <w:fldChar w:fldCharType="end"/>
    </w:r>
  </w:p>
  <w:p w:rsidR="004105AB" w:rsidRDefault="004105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110" w:rsidRDefault="002F5110" w:rsidP="00896969">
      <w:pPr>
        <w:spacing w:after="0" w:line="240" w:lineRule="auto"/>
      </w:pPr>
      <w:r>
        <w:separator/>
      </w:r>
    </w:p>
  </w:footnote>
  <w:footnote w:type="continuationSeparator" w:id="1">
    <w:p w:rsidR="002F5110" w:rsidRDefault="002F5110" w:rsidP="00896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234"/>
    <w:multiLevelType w:val="multilevel"/>
    <w:tmpl w:val="7966BD5E"/>
    <w:lvl w:ilvl="0">
      <w:start w:val="1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34"/>
      <w:numFmt w:val="decimal"/>
      <w:lvlText w:val="(%2)"/>
      <w:lvlJc w:val="left"/>
      <w:pPr>
        <w:ind w:left="2268" w:hanging="408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1800"/>
      </w:pPr>
      <w:rPr>
        <w:rFonts w:hint="default"/>
      </w:rPr>
    </w:lvl>
  </w:abstractNum>
  <w:abstractNum w:abstractNumId="1">
    <w:nsid w:val="01861C18"/>
    <w:multiLevelType w:val="hybridMultilevel"/>
    <w:tmpl w:val="A20C310C"/>
    <w:lvl w:ilvl="0" w:tplc="EEE0ADB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1F379FA"/>
    <w:multiLevelType w:val="hybridMultilevel"/>
    <w:tmpl w:val="D7D6EE84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>
    <w:nsid w:val="02A763E7"/>
    <w:multiLevelType w:val="hybridMultilevel"/>
    <w:tmpl w:val="543C0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A1A2E"/>
    <w:multiLevelType w:val="hybridMultilevel"/>
    <w:tmpl w:val="51C8BF72"/>
    <w:lvl w:ilvl="0" w:tplc="09206174">
      <w:start w:val="33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B7607F0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2921DE2">
      <w:start w:val="8"/>
      <w:numFmt w:val="bullet"/>
      <w:lvlText w:val="-"/>
      <w:lvlJc w:val="left"/>
      <w:pPr>
        <w:ind w:left="2340" w:hanging="360"/>
      </w:pPr>
      <w:rPr>
        <w:rFonts w:ascii="TH SarabunPSK" w:eastAsia="Calibr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CA7B8B"/>
    <w:multiLevelType w:val="hybridMultilevel"/>
    <w:tmpl w:val="8F8C542A"/>
    <w:lvl w:ilvl="0" w:tplc="65BA281C">
      <w:start w:val="25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FA3F4C"/>
    <w:multiLevelType w:val="multilevel"/>
    <w:tmpl w:val="8DD6C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0C228DC"/>
    <w:multiLevelType w:val="hybridMultilevel"/>
    <w:tmpl w:val="4F32B156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>
    <w:nsid w:val="116D291F"/>
    <w:multiLevelType w:val="hybridMultilevel"/>
    <w:tmpl w:val="E7F8C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97FF9"/>
    <w:multiLevelType w:val="hybridMultilevel"/>
    <w:tmpl w:val="74BA6744"/>
    <w:lvl w:ilvl="0" w:tplc="0C7408F6">
      <w:start w:val="17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E0252"/>
    <w:multiLevelType w:val="hybridMultilevel"/>
    <w:tmpl w:val="7466ED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C2323B"/>
    <w:multiLevelType w:val="hybridMultilevel"/>
    <w:tmpl w:val="9132C77E"/>
    <w:lvl w:ilvl="0" w:tplc="165C3F84">
      <w:start w:val="48"/>
      <w:numFmt w:val="decimal"/>
      <w:lvlText w:val="(%1)"/>
      <w:lvlJc w:val="left"/>
      <w:pPr>
        <w:ind w:left="14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B4013A"/>
    <w:multiLevelType w:val="multilevel"/>
    <w:tmpl w:val="8DE2B5AE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(%2)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3774C12"/>
    <w:multiLevelType w:val="hybridMultilevel"/>
    <w:tmpl w:val="504AB1C4"/>
    <w:lvl w:ilvl="0" w:tplc="C2745488">
      <w:start w:val="2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29D6384D"/>
    <w:multiLevelType w:val="multilevel"/>
    <w:tmpl w:val="390284F8"/>
    <w:lvl w:ilvl="0">
      <w:start w:val="1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29"/>
      <w:numFmt w:val="decimal"/>
      <w:lvlText w:val="(%2)"/>
      <w:lvlJc w:val="left"/>
      <w:pPr>
        <w:ind w:left="2283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0" w:hanging="1800"/>
      </w:pPr>
      <w:rPr>
        <w:rFonts w:hint="default"/>
      </w:rPr>
    </w:lvl>
  </w:abstractNum>
  <w:abstractNum w:abstractNumId="15">
    <w:nsid w:val="30212F0A"/>
    <w:multiLevelType w:val="multilevel"/>
    <w:tmpl w:val="CE924D74"/>
    <w:lvl w:ilvl="0">
      <w:start w:val="12"/>
      <w:numFmt w:val="decimal"/>
      <w:lvlText w:val="%1."/>
      <w:lvlJc w:val="left"/>
      <w:pPr>
        <w:ind w:left="2232" w:hanging="360"/>
      </w:pPr>
      <w:rPr>
        <w:rFonts w:hint="default"/>
      </w:rPr>
    </w:lvl>
    <w:lvl w:ilvl="1">
      <w:start w:val="40"/>
      <w:numFmt w:val="decimal"/>
      <w:lvlText w:val="(%2)"/>
      <w:lvlJc w:val="left"/>
      <w:pPr>
        <w:ind w:left="2280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2" w:hanging="720"/>
      </w:pPr>
      <w:rPr>
        <w:rFonts w:hint="default"/>
      </w:rPr>
    </w:lvl>
    <w:lvl w:ilvl="3">
      <w:start w:val="41"/>
      <w:numFmt w:val="decimal"/>
      <w:lvlText w:val="(%4)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16">
    <w:nsid w:val="30CA6EC0"/>
    <w:multiLevelType w:val="multilevel"/>
    <w:tmpl w:val="476EC8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8"/>
      <w:numFmt w:val="decimal"/>
      <w:lvlText w:val="(%2)"/>
      <w:lvlJc w:val="left"/>
      <w:pPr>
        <w:ind w:left="2203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74" w:hanging="1800"/>
      </w:pPr>
      <w:rPr>
        <w:rFonts w:hint="default"/>
      </w:rPr>
    </w:lvl>
  </w:abstractNum>
  <w:abstractNum w:abstractNumId="17">
    <w:nsid w:val="31391F76"/>
    <w:multiLevelType w:val="hybridMultilevel"/>
    <w:tmpl w:val="E7F8C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B81A3B"/>
    <w:multiLevelType w:val="hybridMultilevel"/>
    <w:tmpl w:val="D69E2540"/>
    <w:lvl w:ilvl="0" w:tplc="BBB22FE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323E22C2"/>
    <w:multiLevelType w:val="hybridMultilevel"/>
    <w:tmpl w:val="3250A68E"/>
    <w:lvl w:ilvl="0" w:tplc="040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0">
    <w:nsid w:val="35530086"/>
    <w:multiLevelType w:val="hybridMultilevel"/>
    <w:tmpl w:val="830A96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5B46634"/>
    <w:multiLevelType w:val="hybridMultilevel"/>
    <w:tmpl w:val="0AB663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6D66C53"/>
    <w:multiLevelType w:val="multilevel"/>
    <w:tmpl w:val="DD406E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>
    <w:nsid w:val="392D248B"/>
    <w:multiLevelType w:val="multilevel"/>
    <w:tmpl w:val="9FDA19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E58083F"/>
    <w:multiLevelType w:val="multilevel"/>
    <w:tmpl w:val="F36E87A0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3" w:hanging="360"/>
      </w:pPr>
      <w:rPr>
        <w:rFonts w:hint="default"/>
        <w:lang w:bidi="th-TH"/>
      </w:rPr>
    </w:lvl>
    <w:lvl w:ilvl="2">
      <w:start w:val="1"/>
      <w:numFmt w:val="thaiLetters"/>
      <w:isLgl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4" w:hanging="1800"/>
      </w:pPr>
      <w:rPr>
        <w:rFonts w:hint="default"/>
      </w:rPr>
    </w:lvl>
  </w:abstractNum>
  <w:abstractNum w:abstractNumId="25">
    <w:nsid w:val="40316A1C"/>
    <w:multiLevelType w:val="multilevel"/>
    <w:tmpl w:val="F056CC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6">
    <w:nsid w:val="41551D2B"/>
    <w:multiLevelType w:val="hybridMultilevel"/>
    <w:tmpl w:val="5846CFDA"/>
    <w:lvl w:ilvl="0" w:tplc="DCC031AE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7">
    <w:nsid w:val="429767B1"/>
    <w:multiLevelType w:val="hybridMultilevel"/>
    <w:tmpl w:val="28C8D160"/>
    <w:lvl w:ilvl="0" w:tplc="C088D2FE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8">
    <w:nsid w:val="48884B19"/>
    <w:multiLevelType w:val="hybridMultilevel"/>
    <w:tmpl w:val="4AE46AC2"/>
    <w:lvl w:ilvl="0" w:tplc="E9EEDCD0">
      <w:start w:val="15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2" w:hanging="360"/>
      </w:pPr>
    </w:lvl>
    <w:lvl w:ilvl="2" w:tplc="0409001B" w:tentative="1">
      <w:start w:val="1"/>
      <w:numFmt w:val="lowerRoman"/>
      <w:lvlText w:val="%3."/>
      <w:lvlJc w:val="right"/>
      <w:pPr>
        <w:ind w:left="3642" w:hanging="180"/>
      </w:pPr>
    </w:lvl>
    <w:lvl w:ilvl="3" w:tplc="0409000F" w:tentative="1">
      <w:start w:val="1"/>
      <w:numFmt w:val="decimal"/>
      <w:lvlText w:val="%4."/>
      <w:lvlJc w:val="left"/>
      <w:pPr>
        <w:ind w:left="4362" w:hanging="360"/>
      </w:pPr>
    </w:lvl>
    <w:lvl w:ilvl="4" w:tplc="04090019" w:tentative="1">
      <w:start w:val="1"/>
      <w:numFmt w:val="lowerLetter"/>
      <w:lvlText w:val="%5."/>
      <w:lvlJc w:val="left"/>
      <w:pPr>
        <w:ind w:left="5082" w:hanging="360"/>
      </w:pPr>
    </w:lvl>
    <w:lvl w:ilvl="5" w:tplc="0409001B" w:tentative="1">
      <w:start w:val="1"/>
      <w:numFmt w:val="lowerRoman"/>
      <w:lvlText w:val="%6."/>
      <w:lvlJc w:val="right"/>
      <w:pPr>
        <w:ind w:left="5802" w:hanging="180"/>
      </w:pPr>
    </w:lvl>
    <w:lvl w:ilvl="6" w:tplc="0409000F" w:tentative="1">
      <w:start w:val="1"/>
      <w:numFmt w:val="decimal"/>
      <w:lvlText w:val="%7."/>
      <w:lvlJc w:val="left"/>
      <w:pPr>
        <w:ind w:left="6522" w:hanging="360"/>
      </w:pPr>
    </w:lvl>
    <w:lvl w:ilvl="7" w:tplc="04090019" w:tentative="1">
      <w:start w:val="1"/>
      <w:numFmt w:val="lowerLetter"/>
      <w:lvlText w:val="%8."/>
      <w:lvlJc w:val="left"/>
      <w:pPr>
        <w:ind w:left="7242" w:hanging="360"/>
      </w:pPr>
    </w:lvl>
    <w:lvl w:ilvl="8" w:tplc="040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29">
    <w:nsid w:val="4A0266C1"/>
    <w:multiLevelType w:val="multilevel"/>
    <w:tmpl w:val="D4ECEDA8"/>
    <w:lvl w:ilvl="0">
      <w:start w:val="12"/>
      <w:numFmt w:val="decimal"/>
      <w:lvlText w:val="%1."/>
      <w:lvlJc w:val="left"/>
      <w:pPr>
        <w:ind w:left="2232" w:hanging="360"/>
      </w:pPr>
      <w:rPr>
        <w:rFonts w:hint="default"/>
      </w:rPr>
    </w:lvl>
    <w:lvl w:ilvl="1">
      <w:start w:val="40"/>
      <w:numFmt w:val="decimal"/>
      <w:lvlText w:val="(%2)"/>
      <w:lvlJc w:val="left"/>
      <w:pPr>
        <w:ind w:left="2280" w:hanging="408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592" w:hanging="720"/>
      </w:pPr>
      <w:rPr>
        <w:rFonts w:hint="default"/>
      </w:rPr>
    </w:lvl>
    <w:lvl w:ilvl="3">
      <w:start w:val="39"/>
      <w:numFmt w:val="decimal"/>
      <w:lvlText w:val="(%4)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0">
    <w:nsid w:val="4A8226E9"/>
    <w:multiLevelType w:val="hybridMultilevel"/>
    <w:tmpl w:val="8940F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A67660"/>
    <w:multiLevelType w:val="hybridMultilevel"/>
    <w:tmpl w:val="7AEAD102"/>
    <w:lvl w:ilvl="0" w:tplc="D18EB8F8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32">
    <w:nsid w:val="508B3D77"/>
    <w:multiLevelType w:val="hybridMultilevel"/>
    <w:tmpl w:val="C8C2501A"/>
    <w:lvl w:ilvl="0" w:tplc="AAC618D8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7D105444">
      <w:start w:val="1"/>
      <w:numFmt w:val="decimal"/>
      <w:lvlText w:val="%2."/>
      <w:lvlJc w:val="left"/>
      <w:pPr>
        <w:ind w:left="1830" w:hanging="360"/>
      </w:pPr>
      <w:rPr>
        <w:rFonts w:ascii="TH SarabunPSK" w:eastAsia="Cordia New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50A340E3"/>
    <w:multiLevelType w:val="hybridMultilevel"/>
    <w:tmpl w:val="FF224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0A1C6B"/>
    <w:multiLevelType w:val="hybridMultilevel"/>
    <w:tmpl w:val="6B727A68"/>
    <w:lvl w:ilvl="0" w:tplc="040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34"/>
        </w:tabs>
        <w:ind w:left="11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4"/>
        </w:tabs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4"/>
        </w:tabs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4"/>
        </w:tabs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4"/>
        </w:tabs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4"/>
        </w:tabs>
        <w:ind w:left="6174" w:hanging="360"/>
      </w:pPr>
      <w:rPr>
        <w:rFonts w:ascii="Wingdings" w:hAnsi="Wingdings" w:hint="default"/>
      </w:rPr>
    </w:lvl>
  </w:abstractNum>
  <w:abstractNum w:abstractNumId="35">
    <w:nsid w:val="57AF1C25"/>
    <w:multiLevelType w:val="hybridMultilevel"/>
    <w:tmpl w:val="942A77CE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6">
    <w:nsid w:val="59D34452"/>
    <w:multiLevelType w:val="multilevel"/>
    <w:tmpl w:val="63CE2D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10539F5"/>
    <w:multiLevelType w:val="multilevel"/>
    <w:tmpl w:val="E72E6E9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3"/>
      <w:numFmt w:val="decimal"/>
      <w:lvlText w:val="(%2)"/>
      <w:lvlJc w:val="left"/>
      <w:pPr>
        <w:ind w:left="2203" w:hanging="360"/>
      </w:pPr>
      <w:rPr>
        <w:rFonts w:hint="default"/>
        <w:lang w:bidi="th-TH"/>
      </w:rPr>
    </w:lvl>
    <w:lvl w:ilvl="2">
      <w:start w:val="1"/>
      <w:numFmt w:val="thaiLetters"/>
      <w:isLgl/>
      <w:lvlText w:val="%1.%2.%3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74" w:hanging="1800"/>
      </w:pPr>
      <w:rPr>
        <w:rFonts w:hint="default"/>
      </w:rPr>
    </w:lvl>
  </w:abstractNum>
  <w:abstractNum w:abstractNumId="38">
    <w:nsid w:val="690D614A"/>
    <w:multiLevelType w:val="hybridMultilevel"/>
    <w:tmpl w:val="E696B908"/>
    <w:lvl w:ilvl="0" w:tplc="81F28752">
      <w:start w:val="3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69FD5460"/>
    <w:multiLevelType w:val="hybridMultilevel"/>
    <w:tmpl w:val="FDD6AF7E"/>
    <w:lvl w:ilvl="0" w:tplc="F558B9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H Niramit AS" w:hAnsi="TH Niramit AS" w:cs="TH Niramit AS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>
    <w:nsid w:val="6A6F7D1F"/>
    <w:multiLevelType w:val="hybridMultilevel"/>
    <w:tmpl w:val="27DC6D0C"/>
    <w:lvl w:ilvl="0" w:tplc="0574978A">
      <w:start w:val="2"/>
      <w:numFmt w:val="decimal"/>
      <w:lvlText w:val="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>
    <w:nsid w:val="6CFD6D5B"/>
    <w:multiLevelType w:val="hybridMultilevel"/>
    <w:tmpl w:val="272ABC22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42">
    <w:nsid w:val="71F045B9"/>
    <w:multiLevelType w:val="hybridMultilevel"/>
    <w:tmpl w:val="8A8224C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3">
    <w:nsid w:val="755A4B46"/>
    <w:multiLevelType w:val="multilevel"/>
    <w:tmpl w:val="ED16F0DA"/>
    <w:lvl w:ilvl="0">
      <w:start w:val="12"/>
      <w:numFmt w:val="decimal"/>
      <w:lvlText w:val="%1."/>
      <w:lvlJc w:val="left"/>
      <w:pPr>
        <w:ind w:left="2232" w:hanging="360"/>
      </w:pPr>
      <w:rPr>
        <w:rFonts w:hint="default"/>
      </w:rPr>
    </w:lvl>
    <w:lvl w:ilvl="1">
      <w:start w:val="37"/>
      <w:numFmt w:val="decimal"/>
      <w:lvlText w:val="(%2)"/>
      <w:lvlJc w:val="left"/>
      <w:pPr>
        <w:ind w:left="2280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44">
    <w:nsid w:val="75EB1680"/>
    <w:multiLevelType w:val="multilevel"/>
    <w:tmpl w:val="20E09D8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3" w:hanging="360"/>
      </w:pPr>
      <w:rPr>
        <w:rFonts w:hint="default"/>
        <w:lang w:bidi="th-TH"/>
      </w:rPr>
    </w:lvl>
    <w:lvl w:ilvl="2">
      <w:start w:val="1"/>
      <w:numFmt w:val="thaiLetters"/>
      <w:isLgl/>
      <w:lvlText w:val="%1.%2.%3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9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74" w:hanging="1800"/>
      </w:pPr>
      <w:rPr>
        <w:rFonts w:hint="default"/>
      </w:rPr>
    </w:lvl>
  </w:abstractNum>
  <w:abstractNum w:abstractNumId="45">
    <w:nsid w:val="7A671573"/>
    <w:multiLevelType w:val="multilevel"/>
    <w:tmpl w:val="5C9C3D44"/>
    <w:lvl w:ilvl="0">
      <w:start w:val="17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46"/>
      <w:numFmt w:val="decimal"/>
      <w:lvlText w:val="(%2)"/>
      <w:lvlJc w:val="left"/>
      <w:pPr>
        <w:ind w:left="2340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9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56" w:hanging="1800"/>
      </w:pPr>
      <w:rPr>
        <w:rFonts w:hint="default"/>
      </w:rPr>
    </w:lvl>
  </w:abstractNum>
  <w:abstractNum w:abstractNumId="46">
    <w:nsid w:val="7C650E26"/>
    <w:multiLevelType w:val="hybridMultilevel"/>
    <w:tmpl w:val="D6BECD5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7">
    <w:nsid w:val="7D5B5317"/>
    <w:multiLevelType w:val="multilevel"/>
    <w:tmpl w:val="D56C1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(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35"/>
  </w:num>
  <w:num w:numId="4">
    <w:abstractNumId w:val="7"/>
  </w:num>
  <w:num w:numId="5">
    <w:abstractNumId w:val="30"/>
  </w:num>
  <w:num w:numId="6">
    <w:abstractNumId w:val="41"/>
  </w:num>
  <w:num w:numId="7">
    <w:abstractNumId w:val="28"/>
  </w:num>
  <w:num w:numId="8">
    <w:abstractNumId w:val="40"/>
  </w:num>
  <w:num w:numId="9">
    <w:abstractNumId w:val="25"/>
  </w:num>
  <w:num w:numId="10">
    <w:abstractNumId w:val="2"/>
  </w:num>
  <w:num w:numId="11">
    <w:abstractNumId w:val="42"/>
  </w:num>
  <w:num w:numId="12">
    <w:abstractNumId w:val="22"/>
  </w:num>
  <w:num w:numId="13">
    <w:abstractNumId w:val="31"/>
  </w:num>
  <w:num w:numId="14">
    <w:abstractNumId w:val="34"/>
  </w:num>
  <w:num w:numId="15">
    <w:abstractNumId w:val="27"/>
  </w:num>
  <w:num w:numId="16">
    <w:abstractNumId w:val="12"/>
  </w:num>
  <w:num w:numId="17">
    <w:abstractNumId w:val="16"/>
  </w:num>
  <w:num w:numId="18">
    <w:abstractNumId w:val="14"/>
  </w:num>
  <w:num w:numId="19">
    <w:abstractNumId w:val="0"/>
  </w:num>
  <w:num w:numId="20">
    <w:abstractNumId w:val="43"/>
  </w:num>
  <w:num w:numId="21">
    <w:abstractNumId w:val="45"/>
  </w:num>
  <w:num w:numId="22">
    <w:abstractNumId w:val="6"/>
  </w:num>
  <w:num w:numId="23">
    <w:abstractNumId w:val="36"/>
  </w:num>
  <w:num w:numId="24">
    <w:abstractNumId w:val="47"/>
  </w:num>
  <w:num w:numId="25">
    <w:abstractNumId w:val="23"/>
  </w:num>
  <w:num w:numId="26">
    <w:abstractNumId w:val="37"/>
  </w:num>
  <w:num w:numId="27">
    <w:abstractNumId w:val="29"/>
  </w:num>
  <w:num w:numId="28">
    <w:abstractNumId w:val="15"/>
  </w:num>
  <w:num w:numId="29">
    <w:abstractNumId w:val="9"/>
  </w:num>
  <w:num w:numId="30">
    <w:abstractNumId w:val="5"/>
  </w:num>
  <w:num w:numId="31">
    <w:abstractNumId w:val="4"/>
  </w:num>
  <w:num w:numId="32">
    <w:abstractNumId w:val="11"/>
  </w:num>
  <w:num w:numId="33">
    <w:abstractNumId w:val="39"/>
  </w:num>
  <w:num w:numId="34">
    <w:abstractNumId w:val="17"/>
  </w:num>
  <w:num w:numId="35">
    <w:abstractNumId w:val="3"/>
  </w:num>
  <w:num w:numId="36">
    <w:abstractNumId w:val="33"/>
  </w:num>
  <w:num w:numId="37">
    <w:abstractNumId w:val="19"/>
  </w:num>
  <w:num w:numId="38">
    <w:abstractNumId w:val="26"/>
  </w:num>
  <w:num w:numId="39">
    <w:abstractNumId w:val="10"/>
  </w:num>
  <w:num w:numId="40">
    <w:abstractNumId w:val="18"/>
  </w:num>
  <w:num w:numId="41">
    <w:abstractNumId w:val="38"/>
  </w:num>
  <w:num w:numId="42">
    <w:abstractNumId w:val="44"/>
  </w:num>
  <w:num w:numId="43">
    <w:abstractNumId w:val="32"/>
  </w:num>
  <w:num w:numId="44">
    <w:abstractNumId w:val="13"/>
  </w:num>
  <w:num w:numId="45">
    <w:abstractNumId w:val="24"/>
  </w:num>
  <w:num w:numId="46">
    <w:abstractNumId w:val="8"/>
  </w:num>
  <w:num w:numId="47">
    <w:abstractNumId w:val="46"/>
  </w:num>
  <w:num w:numId="48">
    <w:abstractNumId w:val="1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F6186"/>
    <w:rsid w:val="00000AD1"/>
    <w:rsid w:val="00000EFD"/>
    <w:rsid w:val="00002F2B"/>
    <w:rsid w:val="0000371A"/>
    <w:rsid w:val="0000560D"/>
    <w:rsid w:val="00007437"/>
    <w:rsid w:val="0001032C"/>
    <w:rsid w:val="00010C70"/>
    <w:rsid w:val="000113D7"/>
    <w:rsid w:val="0001216D"/>
    <w:rsid w:val="00015051"/>
    <w:rsid w:val="00022567"/>
    <w:rsid w:val="00022C82"/>
    <w:rsid w:val="00024E55"/>
    <w:rsid w:val="000279A2"/>
    <w:rsid w:val="00030218"/>
    <w:rsid w:val="00031205"/>
    <w:rsid w:val="0003230A"/>
    <w:rsid w:val="00034BBF"/>
    <w:rsid w:val="0003652D"/>
    <w:rsid w:val="0004004E"/>
    <w:rsid w:val="00040F96"/>
    <w:rsid w:val="00041666"/>
    <w:rsid w:val="00044553"/>
    <w:rsid w:val="00045C5E"/>
    <w:rsid w:val="00045F5A"/>
    <w:rsid w:val="000475D9"/>
    <w:rsid w:val="0004780A"/>
    <w:rsid w:val="00050342"/>
    <w:rsid w:val="00050FD7"/>
    <w:rsid w:val="00051C6C"/>
    <w:rsid w:val="0005408A"/>
    <w:rsid w:val="00057507"/>
    <w:rsid w:val="000576B0"/>
    <w:rsid w:val="0006001C"/>
    <w:rsid w:val="00060F2B"/>
    <w:rsid w:val="00070474"/>
    <w:rsid w:val="00071500"/>
    <w:rsid w:val="00074132"/>
    <w:rsid w:val="00074D63"/>
    <w:rsid w:val="0007597F"/>
    <w:rsid w:val="0008106A"/>
    <w:rsid w:val="00084D8A"/>
    <w:rsid w:val="00086749"/>
    <w:rsid w:val="000912B2"/>
    <w:rsid w:val="00093B3E"/>
    <w:rsid w:val="000A11C5"/>
    <w:rsid w:val="000A4860"/>
    <w:rsid w:val="000A5304"/>
    <w:rsid w:val="000A599F"/>
    <w:rsid w:val="000B0E63"/>
    <w:rsid w:val="000B3E07"/>
    <w:rsid w:val="000B3FD7"/>
    <w:rsid w:val="000B6350"/>
    <w:rsid w:val="000C10EC"/>
    <w:rsid w:val="000C1288"/>
    <w:rsid w:val="000C1AF5"/>
    <w:rsid w:val="000C63F9"/>
    <w:rsid w:val="000C76EB"/>
    <w:rsid w:val="000C7F53"/>
    <w:rsid w:val="000D4F6E"/>
    <w:rsid w:val="000D5E8A"/>
    <w:rsid w:val="000D6CC9"/>
    <w:rsid w:val="000D7039"/>
    <w:rsid w:val="000D72BC"/>
    <w:rsid w:val="000D7FF5"/>
    <w:rsid w:val="000E0B39"/>
    <w:rsid w:val="000E208B"/>
    <w:rsid w:val="000E3744"/>
    <w:rsid w:val="000E4779"/>
    <w:rsid w:val="000E4B8C"/>
    <w:rsid w:val="000E51B6"/>
    <w:rsid w:val="000E5354"/>
    <w:rsid w:val="000E5CAC"/>
    <w:rsid w:val="000F2B55"/>
    <w:rsid w:val="000F42C0"/>
    <w:rsid w:val="000F5180"/>
    <w:rsid w:val="001005A0"/>
    <w:rsid w:val="00102F43"/>
    <w:rsid w:val="00105DE6"/>
    <w:rsid w:val="00106E91"/>
    <w:rsid w:val="00114833"/>
    <w:rsid w:val="00116FD9"/>
    <w:rsid w:val="00117B0A"/>
    <w:rsid w:val="0012086E"/>
    <w:rsid w:val="00125365"/>
    <w:rsid w:val="00125C4D"/>
    <w:rsid w:val="001261BC"/>
    <w:rsid w:val="00127BCD"/>
    <w:rsid w:val="00133A55"/>
    <w:rsid w:val="00134676"/>
    <w:rsid w:val="00134714"/>
    <w:rsid w:val="0013533F"/>
    <w:rsid w:val="00135A8F"/>
    <w:rsid w:val="00136ED2"/>
    <w:rsid w:val="001432EA"/>
    <w:rsid w:val="00144057"/>
    <w:rsid w:val="0014485B"/>
    <w:rsid w:val="001509B5"/>
    <w:rsid w:val="00150CE5"/>
    <w:rsid w:val="00153E01"/>
    <w:rsid w:val="001619D4"/>
    <w:rsid w:val="001631EA"/>
    <w:rsid w:val="0016489B"/>
    <w:rsid w:val="001659DD"/>
    <w:rsid w:val="00170E69"/>
    <w:rsid w:val="0017111F"/>
    <w:rsid w:val="00171B47"/>
    <w:rsid w:val="00172195"/>
    <w:rsid w:val="001733F0"/>
    <w:rsid w:val="00174787"/>
    <w:rsid w:val="001755BC"/>
    <w:rsid w:val="001767E6"/>
    <w:rsid w:val="00177221"/>
    <w:rsid w:val="00177AAC"/>
    <w:rsid w:val="00180843"/>
    <w:rsid w:val="001820D9"/>
    <w:rsid w:val="00183469"/>
    <w:rsid w:val="00183860"/>
    <w:rsid w:val="00185874"/>
    <w:rsid w:val="00185EDF"/>
    <w:rsid w:val="0018658F"/>
    <w:rsid w:val="001900B0"/>
    <w:rsid w:val="00190F3F"/>
    <w:rsid w:val="00195EAE"/>
    <w:rsid w:val="001965DC"/>
    <w:rsid w:val="0019711A"/>
    <w:rsid w:val="001974FD"/>
    <w:rsid w:val="001A1EAE"/>
    <w:rsid w:val="001A4B40"/>
    <w:rsid w:val="001A4D26"/>
    <w:rsid w:val="001A786C"/>
    <w:rsid w:val="001B0E8E"/>
    <w:rsid w:val="001B199D"/>
    <w:rsid w:val="001B4234"/>
    <w:rsid w:val="001B6352"/>
    <w:rsid w:val="001C1B33"/>
    <w:rsid w:val="001C2156"/>
    <w:rsid w:val="001C2727"/>
    <w:rsid w:val="001C33E1"/>
    <w:rsid w:val="001C7476"/>
    <w:rsid w:val="001D053E"/>
    <w:rsid w:val="001D14CF"/>
    <w:rsid w:val="001D234D"/>
    <w:rsid w:val="001D2CD4"/>
    <w:rsid w:val="001D347E"/>
    <w:rsid w:val="001E7B75"/>
    <w:rsid w:val="001F07C8"/>
    <w:rsid w:val="001F1D30"/>
    <w:rsid w:val="001F2475"/>
    <w:rsid w:val="001F3C02"/>
    <w:rsid w:val="001F4631"/>
    <w:rsid w:val="001F48ED"/>
    <w:rsid w:val="00200254"/>
    <w:rsid w:val="00200EAC"/>
    <w:rsid w:val="002044DA"/>
    <w:rsid w:val="002067FA"/>
    <w:rsid w:val="00212F57"/>
    <w:rsid w:val="00214218"/>
    <w:rsid w:val="00216339"/>
    <w:rsid w:val="002168E4"/>
    <w:rsid w:val="00216E80"/>
    <w:rsid w:val="00220670"/>
    <w:rsid w:val="002219DD"/>
    <w:rsid w:val="00222D64"/>
    <w:rsid w:val="002230E2"/>
    <w:rsid w:val="002253CB"/>
    <w:rsid w:val="00225543"/>
    <w:rsid w:val="00231329"/>
    <w:rsid w:val="002314A8"/>
    <w:rsid w:val="00232C2D"/>
    <w:rsid w:val="00235F55"/>
    <w:rsid w:val="0023642D"/>
    <w:rsid w:val="00237A62"/>
    <w:rsid w:val="00242034"/>
    <w:rsid w:val="0024554F"/>
    <w:rsid w:val="00245FD4"/>
    <w:rsid w:val="002476D2"/>
    <w:rsid w:val="00250DC2"/>
    <w:rsid w:val="002524B4"/>
    <w:rsid w:val="00254DF7"/>
    <w:rsid w:val="00255048"/>
    <w:rsid w:val="0025667E"/>
    <w:rsid w:val="00256FD4"/>
    <w:rsid w:val="0026006C"/>
    <w:rsid w:val="00261D86"/>
    <w:rsid w:val="00261E98"/>
    <w:rsid w:val="00263306"/>
    <w:rsid w:val="0026720A"/>
    <w:rsid w:val="0027176E"/>
    <w:rsid w:val="0027273D"/>
    <w:rsid w:val="0027478D"/>
    <w:rsid w:val="002757B8"/>
    <w:rsid w:val="002766FD"/>
    <w:rsid w:val="00276AE9"/>
    <w:rsid w:val="00276C15"/>
    <w:rsid w:val="00293482"/>
    <w:rsid w:val="00295398"/>
    <w:rsid w:val="002965F0"/>
    <w:rsid w:val="002966B8"/>
    <w:rsid w:val="002A708A"/>
    <w:rsid w:val="002B1B7F"/>
    <w:rsid w:val="002B2582"/>
    <w:rsid w:val="002B3C6D"/>
    <w:rsid w:val="002B42C5"/>
    <w:rsid w:val="002D1047"/>
    <w:rsid w:val="002D174F"/>
    <w:rsid w:val="002D1CA1"/>
    <w:rsid w:val="002D28C4"/>
    <w:rsid w:val="002D29C9"/>
    <w:rsid w:val="002D4B9B"/>
    <w:rsid w:val="002D533D"/>
    <w:rsid w:val="002D7A73"/>
    <w:rsid w:val="002E187A"/>
    <w:rsid w:val="002E2801"/>
    <w:rsid w:val="002E4229"/>
    <w:rsid w:val="002E5325"/>
    <w:rsid w:val="002E63F4"/>
    <w:rsid w:val="002E7B91"/>
    <w:rsid w:val="002F03D7"/>
    <w:rsid w:val="002F1025"/>
    <w:rsid w:val="002F38BD"/>
    <w:rsid w:val="002F4A3A"/>
    <w:rsid w:val="002F4F10"/>
    <w:rsid w:val="002F510B"/>
    <w:rsid w:val="002F5110"/>
    <w:rsid w:val="002F5174"/>
    <w:rsid w:val="002F7198"/>
    <w:rsid w:val="00300653"/>
    <w:rsid w:val="00300C2C"/>
    <w:rsid w:val="00300F00"/>
    <w:rsid w:val="00300F09"/>
    <w:rsid w:val="00304BE5"/>
    <w:rsid w:val="00305357"/>
    <w:rsid w:val="003054AA"/>
    <w:rsid w:val="00305BB7"/>
    <w:rsid w:val="0031026B"/>
    <w:rsid w:val="003108AC"/>
    <w:rsid w:val="00311944"/>
    <w:rsid w:val="00311BDD"/>
    <w:rsid w:val="0031369B"/>
    <w:rsid w:val="003137AC"/>
    <w:rsid w:val="00315C24"/>
    <w:rsid w:val="0032532A"/>
    <w:rsid w:val="0032600D"/>
    <w:rsid w:val="00327424"/>
    <w:rsid w:val="003302DE"/>
    <w:rsid w:val="00332F98"/>
    <w:rsid w:val="003336AA"/>
    <w:rsid w:val="0033730C"/>
    <w:rsid w:val="00340ACE"/>
    <w:rsid w:val="00340F63"/>
    <w:rsid w:val="003432CA"/>
    <w:rsid w:val="00343301"/>
    <w:rsid w:val="00343C27"/>
    <w:rsid w:val="00344875"/>
    <w:rsid w:val="003469BD"/>
    <w:rsid w:val="003472FC"/>
    <w:rsid w:val="0035379A"/>
    <w:rsid w:val="00353CDD"/>
    <w:rsid w:val="00355D8A"/>
    <w:rsid w:val="0035692B"/>
    <w:rsid w:val="003622C2"/>
    <w:rsid w:val="00362E10"/>
    <w:rsid w:val="00367933"/>
    <w:rsid w:val="00367DC7"/>
    <w:rsid w:val="00370ED7"/>
    <w:rsid w:val="00372BE9"/>
    <w:rsid w:val="00372D03"/>
    <w:rsid w:val="00373473"/>
    <w:rsid w:val="00373C8A"/>
    <w:rsid w:val="00376E6B"/>
    <w:rsid w:val="00380140"/>
    <w:rsid w:val="0038662D"/>
    <w:rsid w:val="00390818"/>
    <w:rsid w:val="00392726"/>
    <w:rsid w:val="00392842"/>
    <w:rsid w:val="00394409"/>
    <w:rsid w:val="003952F4"/>
    <w:rsid w:val="00395CCE"/>
    <w:rsid w:val="003A15ED"/>
    <w:rsid w:val="003A3F9C"/>
    <w:rsid w:val="003A69F9"/>
    <w:rsid w:val="003A791D"/>
    <w:rsid w:val="003B2253"/>
    <w:rsid w:val="003B31E3"/>
    <w:rsid w:val="003B3F9D"/>
    <w:rsid w:val="003B6C99"/>
    <w:rsid w:val="003B7A23"/>
    <w:rsid w:val="003B7E35"/>
    <w:rsid w:val="003C0C14"/>
    <w:rsid w:val="003C313B"/>
    <w:rsid w:val="003C4348"/>
    <w:rsid w:val="003C6117"/>
    <w:rsid w:val="003C6BB7"/>
    <w:rsid w:val="003C7FCE"/>
    <w:rsid w:val="003D1A78"/>
    <w:rsid w:val="003D290A"/>
    <w:rsid w:val="003D57F8"/>
    <w:rsid w:val="003D6669"/>
    <w:rsid w:val="003D69F4"/>
    <w:rsid w:val="003E0A83"/>
    <w:rsid w:val="003E0E15"/>
    <w:rsid w:val="003E18F8"/>
    <w:rsid w:val="003E2350"/>
    <w:rsid w:val="003E3267"/>
    <w:rsid w:val="003E50ED"/>
    <w:rsid w:val="003E5CAA"/>
    <w:rsid w:val="003F0474"/>
    <w:rsid w:val="003F0F91"/>
    <w:rsid w:val="003F3234"/>
    <w:rsid w:val="003F3AB7"/>
    <w:rsid w:val="003F4AE9"/>
    <w:rsid w:val="003F5B74"/>
    <w:rsid w:val="003F5D54"/>
    <w:rsid w:val="003F6186"/>
    <w:rsid w:val="003F6826"/>
    <w:rsid w:val="003F7E62"/>
    <w:rsid w:val="003F7E8D"/>
    <w:rsid w:val="0040035E"/>
    <w:rsid w:val="00402AC6"/>
    <w:rsid w:val="00407A48"/>
    <w:rsid w:val="004105AB"/>
    <w:rsid w:val="00414463"/>
    <w:rsid w:val="00417FBB"/>
    <w:rsid w:val="00424D69"/>
    <w:rsid w:val="0042767B"/>
    <w:rsid w:val="004320D6"/>
    <w:rsid w:val="00432B87"/>
    <w:rsid w:val="00433ED0"/>
    <w:rsid w:val="00436843"/>
    <w:rsid w:val="00436DEB"/>
    <w:rsid w:val="00436F8A"/>
    <w:rsid w:val="004401DA"/>
    <w:rsid w:val="00442887"/>
    <w:rsid w:val="0044403D"/>
    <w:rsid w:val="004443D6"/>
    <w:rsid w:val="004516D7"/>
    <w:rsid w:val="00453CAD"/>
    <w:rsid w:val="00456771"/>
    <w:rsid w:val="004645A2"/>
    <w:rsid w:val="00466929"/>
    <w:rsid w:val="00466D6F"/>
    <w:rsid w:val="00467AFB"/>
    <w:rsid w:val="0047205D"/>
    <w:rsid w:val="0047316F"/>
    <w:rsid w:val="00473A3D"/>
    <w:rsid w:val="00473C0C"/>
    <w:rsid w:val="00474644"/>
    <w:rsid w:val="00477793"/>
    <w:rsid w:val="0048395A"/>
    <w:rsid w:val="00484510"/>
    <w:rsid w:val="0048632D"/>
    <w:rsid w:val="00486B6F"/>
    <w:rsid w:val="00490B33"/>
    <w:rsid w:val="00491FC9"/>
    <w:rsid w:val="0049481D"/>
    <w:rsid w:val="004A2C0B"/>
    <w:rsid w:val="004A449C"/>
    <w:rsid w:val="004B328C"/>
    <w:rsid w:val="004C5E6F"/>
    <w:rsid w:val="004C6A22"/>
    <w:rsid w:val="004C7B6C"/>
    <w:rsid w:val="004D145F"/>
    <w:rsid w:val="004E15EA"/>
    <w:rsid w:val="004E1E90"/>
    <w:rsid w:val="004E1E9B"/>
    <w:rsid w:val="004E43A7"/>
    <w:rsid w:val="004E5964"/>
    <w:rsid w:val="004E6120"/>
    <w:rsid w:val="004F0FE0"/>
    <w:rsid w:val="004F3FF0"/>
    <w:rsid w:val="004F486B"/>
    <w:rsid w:val="004F4CF7"/>
    <w:rsid w:val="004F5F79"/>
    <w:rsid w:val="004F7900"/>
    <w:rsid w:val="005016C0"/>
    <w:rsid w:val="00501989"/>
    <w:rsid w:val="00501999"/>
    <w:rsid w:val="00501C37"/>
    <w:rsid w:val="00502E26"/>
    <w:rsid w:val="005048FD"/>
    <w:rsid w:val="00506660"/>
    <w:rsid w:val="00513A66"/>
    <w:rsid w:val="005172B9"/>
    <w:rsid w:val="00517F0D"/>
    <w:rsid w:val="00521C74"/>
    <w:rsid w:val="005231DE"/>
    <w:rsid w:val="00525759"/>
    <w:rsid w:val="00526D73"/>
    <w:rsid w:val="00526FA3"/>
    <w:rsid w:val="005311B0"/>
    <w:rsid w:val="00532A1B"/>
    <w:rsid w:val="00534644"/>
    <w:rsid w:val="00535D9D"/>
    <w:rsid w:val="00541870"/>
    <w:rsid w:val="005426E0"/>
    <w:rsid w:val="005428A7"/>
    <w:rsid w:val="00546742"/>
    <w:rsid w:val="00550BD2"/>
    <w:rsid w:val="00554529"/>
    <w:rsid w:val="005555DB"/>
    <w:rsid w:val="005556E6"/>
    <w:rsid w:val="005562A0"/>
    <w:rsid w:val="00560EFC"/>
    <w:rsid w:val="005624C5"/>
    <w:rsid w:val="00563469"/>
    <w:rsid w:val="005718C5"/>
    <w:rsid w:val="00571D31"/>
    <w:rsid w:val="00573124"/>
    <w:rsid w:val="00573942"/>
    <w:rsid w:val="00576A6E"/>
    <w:rsid w:val="005776E8"/>
    <w:rsid w:val="005822FA"/>
    <w:rsid w:val="0059007B"/>
    <w:rsid w:val="00590E25"/>
    <w:rsid w:val="0059114B"/>
    <w:rsid w:val="005917AC"/>
    <w:rsid w:val="00591EA1"/>
    <w:rsid w:val="00592037"/>
    <w:rsid w:val="005961CB"/>
    <w:rsid w:val="005967A2"/>
    <w:rsid w:val="00597369"/>
    <w:rsid w:val="005A07FD"/>
    <w:rsid w:val="005A0BDA"/>
    <w:rsid w:val="005A1300"/>
    <w:rsid w:val="005A19EC"/>
    <w:rsid w:val="005A288B"/>
    <w:rsid w:val="005A2A86"/>
    <w:rsid w:val="005A4769"/>
    <w:rsid w:val="005A4945"/>
    <w:rsid w:val="005A6023"/>
    <w:rsid w:val="005B00F1"/>
    <w:rsid w:val="005B0A8D"/>
    <w:rsid w:val="005B2FBB"/>
    <w:rsid w:val="005B35F1"/>
    <w:rsid w:val="005B43F7"/>
    <w:rsid w:val="005B7B64"/>
    <w:rsid w:val="005C1704"/>
    <w:rsid w:val="005C5CC0"/>
    <w:rsid w:val="005D1118"/>
    <w:rsid w:val="005D13D7"/>
    <w:rsid w:val="005D3CB1"/>
    <w:rsid w:val="005D5F97"/>
    <w:rsid w:val="005D6C44"/>
    <w:rsid w:val="005E28E4"/>
    <w:rsid w:val="005E453A"/>
    <w:rsid w:val="005F3190"/>
    <w:rsid w:val="005F68E4"/>
    <w:rsid w:val="006005E7"/>
    <w:rsid w:val="00601C51"/>
    <w:rsid w:val="006023C9"/>
    <w:rsid w:val="00603A03"/>
    <w:rsid w:val="006075B7"/>
    <w:rsid w:val="00607CD6"/>
    <w:rsid w:val="0061101C"/>
    <w:rsid w:val="006149B1"/>
    <w:rsid w:val="00620298"/>
    <w:rsid w:val="00621C08"/>
    <w:rsid w:val="00623E3E"/>
    <w:rsid w:val="006271B3"/>
    <w:rsid w:val="006309C8"/>
    <w:rsid w:val="006309D2"/>
    <w:rsid w:val="006310C9"/>
    <w:rsid w:val="00633799"/>
    <w:rsid w:val="0063384E"/>
    <w:rsid w:val="00635374"/>
    <w:rsid w:val="006370DB"/>
    <w:rsid w:val="00640C82"/>
    <w:rsid w:val="00646CCF"/>
    <w:rsid w:val="006500C9"/>
    <w:rsid w:val="00654499"/>
    <w:rsid w:val="00656301"/>
    <w:rsid w:val="00657086"/>
    <w:rsid w:val="0066482A"/>
    <w:rsid w:val="00665224"/>
    <w:rsid w:val="00665C97"/>
    <w:rsid w:val="00670D1F"/>
    <w:rsid w:val="00670F36"/>
    <w:rsid w:val="006711E7"/>
    <w:rsid w:val="00671B0C"/>
    <w:rsid w:val="00673163"/>
    <w:rsid w:val="00674104"/>
    <w:rsid w:val="00675FD2"/>
    <w:rsid w:val="0068028D"/>
    <w:rsid w:val="006818FB"/>
    <w:rsid w:val="00682808"/>
    <w:rsid w:val="00687E03"/>
    <w:rsid w:val="006907A0"/>
    <w:rsid w:val="00694E8E"/>
    <w:rsid w:val="00694F31"/>
    <w:rsid w:val="00695D1D"/>
    <w:rsid w:val="006961B9"/>
    <w:rsid w:val="00696306"/>
    <w:rsid w:val="00696929"/>
    <w:rsid w:val="006A03E7"/>
    <w:rsid w:val="006B0127"/>
    <w:rsid w:val="006B05AF"/>
    <w:rsid w:val="006B562E"/>
    <w:rsid w:val="006C475E"/>
    <w:rsid w:val="006C4C20"/>
    <w:rsid w:val="006C6ACD"/>
    <w:rsid w:val="006C6CDE"/>
    <w:rsid w:val="006D0412"/>
    <w:rsid w:val="006D4A60"/>
    <w:rsid w:val="006E036E"/>
    <w:rsid w:val="006E1A88"/>
    <w:rsid w:val="006E461A"/>
    <w:rsid w:val="006E5078"/>
    <w:rsid w:val="006E5168"/>
    <w:rsid w:val="006E5173"/>
    <w:rsid w:val="006F337A"/>
    <w:rsid w:val="006F4192"/>
    <w:rsid w:val="006F56C4"/>
    <w:rsid w:val="006F62C7"/>
    <w:rsid w:val="007008B9"/>
    <w:rsid w:val="007033B5"/>
    <w:rsid w:val="0070343C"/>
    <w:rsid w:val="00705945"/>
    <w:rsid w:val="00705A17"/>
    <w:rsid w:val="00707294"/>
    <w:rsid w:val="00710C55"/>
    <w:rsid w:val="00710F6D"/>
    <w:rsid w:val="00711128"/>
    <w:rsid w:val="007117C8"/>
    <w:rsid w:val="007122A6"/>
    <w:rsid w:val="0072117C"/>
    <w:rsid w:val="00721442"/>
    <w:rsid w:val="00721FD1"/>
    <w:rsid w:val="007231FD"/>
    <w:rsid w:val="0073094B"/>
    <w:rsid w:val="00733770"/>
    <w:rsid w:val="00741F0C"/>
    <w:rsid w:val="00742AD4"/>
    <w:rsid w:val="00746756"/>
    <w:rsid w:val="0075710E"/>
    <w:rsid w:val="00761458"/>
    <w:rsid w:val="00762C6D"/>
    <w:rsid w:val="00764FF1"/>
    <w:rsid w:val="00766E51"/>
    <w:rsid w:val="00767521"/>
    <w:rsid w:val="007718BD"/>
    <w:rsid w:val="007801C3"/>
    <w:rsid w:val="0078224B"/>
    <w:rsid w:val="007822EC"/>
    <w:rsid w:val="00782585"/>
    <w:rsid w:val="00783425"/>
    <w:rsid w:val="00784339"/>
    <w:rsid w:val="00785F53"/>
    <w:rsid w:val="00786502"/>
    <w:rsid w:val="007869A7"/>
    <w:rsid w:val="00787C3D"/>
    <w:rsid w:val="00790B89"/>
    <w:rsid w:val="0079365E"/>
    <w:rsid w:val="0079496A"/>
    <w:rsid w:val="007A0123"/>
    <w:rsid w:val="007A30D7"/>
    <w:rsid w:val="007A3FA5"/>
    <w:rsid w:val="007A3FA8"/>
    <w:rsid w:val="007A52B2"/>
    <w:rsid w:val="007B0A60"/>
    <w:rsid w:val="007B0F1D"/>
    <w:rsid w:val="007B1416"/>
    <w:rsid w:val="007B1C7B"/>
    <w:rsid w:val="007B4653"/>
    <w:rsid w:val="007B49A9"/>
    <w:rsid w:val="007B4D10"/>
    <w:rsid w:val="007B7630"/>
    <w:rsid w:val="007C2A5B"/>
    <w:rsid w:val="007C3852"/>
    <w:rsid w:val="007C41C6"/>
    <w:rsid w:val="007D096F"/>
    <w:rsid w:val="007D3316"/>
    <w:rsid w:val="007E2CB3"/>
    <w:rsid w:val="007E3D56"/>
    <w:rsid w:val="007E60F1"/>
    <w:rsid w:val="007E6507"/>
    <w:rsid w:val="007F0602"/>
    <w:rsid w:val="007F09F3"/>
    <w:rsid w:val="007F1087"/>
    <w:rsid w:val="007F10AB"/>
    <w:rsid w:val="007F55F7"/>
    <w:rsid w:val="007F571E"/>
    <w:rsid w:val="007F58D0"/>
    <w:rsid w:val="007F5D26"/>
    <w:rsid w:val="007F6EDA"/>
    <w:rsid w:val="007F7700"/>
    <w:rsid w:val="00801672"/>
    <w:rsid w:val="008029E2"/>
    <w:rsid w:val="00803A9E"/>
    <w:rsid w:val="0080770E"/>
    <w:rsid w:val="00811216"/>
    <w:rsid w:val="0081339D"/>
    <w:rsid w:val="00817225"/>
    <w:rsid w:val="00817CD0"/>
    <w:rsid w:val="00817D3A"/>
    <w:rsid w:val="00820BCB"/>
    <w:rsid w:val="008237F8"/>
    <w:rsid w:val="00824E05"/>
    <w:rsid w:val="008257C5"/>
    <w:rsid w:val="00825940"/>
    <w:rsid w:val="00825EF6"/>
    <w:rsid w:val="00832540"/>
    <w:rsid w:val="008363F7"/>
    <w:rsid w:val="00836EA4"/>
    <w:rsid w:val="00841E1E"/>
    <w:rsid w:val="00842278"/>
    <w:rsid w:val="00842B5C"/>
    <w:rsid w:val="00843B40"/>
    <w:rsid w:val="00850350"/>
    <w:rsid w:val="008508B1"/>
    <w:rsid w:val="0085159C"/>
    <w:rsid w:val="008516DA"/>
    <w:rsid w:val="00851ABF"/>
    <w:rsid w:val="0085246C"/>
    <w:rsid w:val="008543C3"/>
    <w:rsid w:val="0085613E"/>
    <w:rsid w:val="008562DD"/>
    <w:rsid w:val="008570B4"/>
    <w:rsid w:val="00857F84"/>
    <w:rsid w:val="00861E40"/>
    <w:rsid w:val="008626A3"/>
    <w:rsid w:val="00864249"/>
    <w:rsid w:val="00865405"/>
    <w:rsid w:val="0086609D"/>
    <w:rsid w:val="00866645"/>
    <w:rsid w:val="0087228D"/>
    <w:rsid w:val="0087267E"/>
    <w:rsid w:val="0087271A"/>
    <w:rsid w:val="00874F88"/>
    <w:rsid w:val="00875B76"/>
    <w:rsid w:val="0088102F"/>
    <w:rsid w:val="008830A3"/>
    <w:rsid w:val="0089045F"/>
    <w:rsid w:val="00894017"/>
    <w:rsid w:val="0089440A"/>
    <w:rsid w:val="00895041"/>
    <w:rsid w:val="00896969"/>
    <w:rsid w:val="00897247"/>
    <w:rsid w:val="008A36F6"/>
    <w:rsid w:val="008A46F2"/>
    <w:rsid w:val="008B103C"/>
    <w:rsid w:val="008B3BF4"/>
    <w:rsid w:val="008B5C13"/>
    <w:rsid w:val="008B6287"/>
    <w:rsid w:val="008C0F50"/>
    <w:rsid w:val="008C160B"/>
    <w:rsid w:val="008C1B3B"/>
    <w:rsid w:val="008C3076"/>
    <w:rsid w:val="008C5391"/>
    <w:rsid w:val="008C6FFE"/>
    <w:rsid w:val="008D0734"/>
    <w:rsid w:val="008D16EC"/>
    <w:rsid w:val="008D31A5"/>
    <w:rsid w:val="008D5DA8"/>
    <w:rsid w:val="008D7193"/>
    <w:rsid w:val="008E1321"/>
    <w:rsid w:val="008E143D"/>
    <w:rsid w:val="008E1EF9"/>
    <w:rsid w:val="008E3966"/>
    <w:rsid w:val="008E3AE8"/>
    <w:rsid w:val="008E4360"/>
    <w:rsid w:val="008E4A21"/>
    <w:rsid w:val="008E62A2"/>
    <w:rsid w:val="008E6BE0"/>
    <w:rsid w:val="008E7417"/>
    <w:rsid w:val="008F07FE"/>
    <w:rsid w:val="008F2619"/>
    <w:rsid w:val="008F295A"/>
    <w:rsid w:val="008F2D9E"/>
    <w:rsid w:val="008F4B21"/>
    <w:rsid w:val="008F5EC3"/>
    <w:rsid w:val="008F6ACD"/>
    <w:rsid w:val="008F7C5E"/>
    <w:rsid w:val="00901190"/>
    <w:rsid w:val="009044CC"/>
    <w:rsid w:val="009048F6"/>
    <w:rsid w:val="00905AD5"/>
    <w:rsid w:val="00906B18"/>
    <w:rsid w:val="0090741C"/>
    <w:rsid w:val="00907E1F"/>
    <w:rsid w:val="0091191F"/>
    <w:rsid w:val="00911A2C"/>
    <w:rsid w:val="0091261F"/>
    <w:rsid w:val="0091317B"/>
    <w:rsid w:val="00913851"/>
    <w:rsid w:val="00913C1F"/>
    <w:rsid w:val="00913D41"/>
    <w:rsid w:val="0091546E"/>
    <w:rsid w:val="00915D5A"/>
    <w:rsid w:val="00920782"/>
    <w:rsid w:val="009240DC"/>
    <w:rsid w:val="00927ED5"/>
    <w:rsid w:val="00931923"/>
    <w:rsid w:val="00933E06"/>
    <w:rsid w:val="0093436B"/>
    <w:rsid w:val="0093483D"/>
    <w:rsid w:val="00934EEE"/>
    <w:rsid w:val="00935A2D"/>
    <w:rsid w:val="00936156"/>
    <w:rsid w:val="00937F07"/>
    <w:rsid w:val="00940B72"/>
    <w:rsid w:val="00943D80"/>
    <w:rsid w:val="00944C38"/>
    <w:rsid w:val="00945629"/>
    <w:rsid w:val="00950673"/>
    <w:rsid w:val="00951466"/>
    <w:rsid w:val="009543B4"/>
    <w:rsid w:val="00960A90"/>
    <w:rsid w:val="00964F29"/>
    <w:rsid w:val="00966647"/>
    <w:rsid w:val="009848E7"/>
    <w:rsid w:val="009861B0"/>
    <w:rsid w:val="00986DE3"/>
    <w:rsid w:val="00987E02"/>
    <w:rsid w:val="00992186"/>
    <w:rsid w:val="009971ED"/>
    <w:rsid w:val="009A1DDA"/>
    <w:rsid w:val="009A1F0A"/>
    <w:rsid w:val="009B13F4"/>
    <w:rsid w:val="009B416A"/>
    <w:rsid w:val="009B4BBA"/>
    <w:rsid w:val="009B517B"/>
    <w:rsid w:val="009B6900"/>
    <w:rsid w:val="009B6BF0"/>
    <w:rsid w:val="009C16C3"/>
    <w:rsid w:val="009C1A0B"/>
    <w:rsid w:val="009C2354"/>
    <w:rsid w:val="009C26E0"/>
    <w:rsid w:val="009C538C"/>
    <w:rsid w:val="009D14B5"/>
    <w:rsid w:val="009D1FEA"/>
    <w:rsid w:val="009D4BEE"/>
    <w:rsid w:val="009D4E5E"/>
    <w:rsid w:val="009D524B"/>
    <w:rsid w:val="009D56E1"/>
    <w:rsid w:val="009E77B1"/>
    <w:rsid w:val="009E79F9"/>
    <w:rsid w:val="009F1164"/>
    <w:rsid w:val="009F2A1A"/>
    <w:rsid w:val="009F3D5E"/>
    <w:rsid w:val="009F415A"/>
    <w:rsid w:val="009F5809"/>
    <w:rsid w:val="009F6CD6"/>
    <w:rsid w:val="009F7650"/>
    <w:rsid w:val="00A00B9C"/>
    <w:rsid w:val="00A021EF"/>
    <w:rsid w:val="00A03054"/>
    <w:rsid w:val="00A03990"/>
    <w:rsid w:val="00A03DAD"/>
    <w:rsid w:val="00A03F36"/>
    <w:rsid w:val="00A0658B"/>
    <w:rsid w:val="00A07491"/>
    <w:rsid w:val="00A1521E"/>
    <w:rsid w:val="00A15356"/>
    <w:rsid w:val="00A15A28"/>
    <w:rsid w:val="00A16B75"/>
    <w:rsid w:val="00A17C6B"/>
    <w:rsid w:val="00A22DAB"/>
    <w:rsid w:val="00A23AA9"/>
    <w:rsid w:val="00A23EEB"/>
    <w:rsid w:val="00A26965"/>
    <w:rsid w:val="00A26EFD"/>
    <w:rsid w:val="00A30CF4"/>
    <w:rsid w:val="00A312E2"/>
    <w:rsid w:val="00A31B96"/>
    <w:rsid w:val="00A32279"/>
    <w:rsid w:val="00A32C81"/>
    <w:rsid w:val="00A3306C"/>
    <w:rsid w:val="00A34001"/>
    <w:rsid w:val="00A341DC"/>
    <w:rsid w:val="00A35C5A"/>
    <w:rsid w:val="00A36D09"/>
    <w:rsid w:val="00A36F76"/>
    <w:rsid w:val="00A37FEF"/>
    <w:rsid w:val="00A415CA"/>
    <w:rsid w:val="00A42002"/>
    <w:rsid w:val="00A458D1"/>
    <w:rsid w:val="00A508FF"/>
    <w:rsid w:val="00A517FA"/>
    <w:rsid w:val="00A53183"/>
    <w:rsid w:val="00A5598F"/>
    <w:rsid w:val="00A60972"/>
    <w:rsid w:val="00A61053"/>
    <w:rsid w:val="00A62D80"/>
    <w:rsid w:val="00A63409"/>
    <w:rsid w:val="00A677D0"/>
    <w:rsid w:val="00A7067B"/>
    <w:rsid w:val="00A710F4"/>
    <w:rsid w:val="00A733B0"/>
    <w:rsid w:val="00A7514F"/>
    <w:rsid w:val="00A753EB"/>
    <w:rsid w:val="00A758D0"/>
    <w:rsid w:val="00A76F56"/>
    <w:rsid w:val="00A805E9"/>
    <w:rsid w:val="00A8214D"/>
    <w:rsid w:val="00A83525"/>
    <w:rsid w:val="00A84CBA"/>
    <w:rsid w:val="00A8674E"/>
    <w:rsid w:val="00A86D79"/>
    <w:rsid w:val="00A8772F"/>
    <w:rsid w:val="00A87DF2"/>
    <w:rsid w:val="00A90ABD"/>
    <w:rsid w:val="00AA307C"/>
    <w:rsid w:val="00AA53BC"/>
    <w:rsid w:val="00AA56BA"/>
    <w:rsid w:val="00AB04A4"/>
    <w:rsid w:val="00AB103C"/>
    <w:rsid w:val="00AB3D11"/>
    <w:rsid w:val="00AC2353"/>
    <w:rsid w:val="00AC3157"/>
    <w:rsid w:val="00AC418B"/>
    <w:rsid w:val="00AC5CA0"/>
    <w:rsid w:val="00AC77A0"/>
    <w:rsid w:val="00AD0B3C"/>
    <w:rsid w:val="00AD2BD3"/>
    <w:rsid w:val="00AD60A9"/>
    <w:rsid w:val="00AD7D72"/>
    <w:rsid w:val="00AE0307"/>
    <w:rsid w:val="00AE04D9"/>
    <w:rsid w:val="00AE47AA"/>
    <w:rsid w:val="00AF01DD"/>
    <w:rsid w:val="00AF1BF1"/>
    <w:rsid w:val="00AF3284"/>
    <w:rsid w:val="00B00691"/>
    <w:rsid w:val="00B00B3F"/>
    <w:rsid w:val="00B0171B"/>
    <w:rsid w:val="00B0212D"/>
    <w:rsid w:val="00B04CCE"/>
    <w:rsid w:val="00B078EC"/>
    <w:rsid w:val="00B07AA0"/>
    <w:rsid w:val="00B13958"/>
    <w:rsid w:val="00B14A31"/>
    <w:rsid w:val="00B16DAC"/>
    <w:rsid w:val="00B171C2"/>
    <w:rsid w:val="00B176CE"/>
    <w:rsid w:val="00B22054"/>
    <w:rsid w:val="00B23BAE"/>
    <w:rsid w:val="00B266EE"/>
    <w:rsid w:val="00B27641"/>
    <w:rsid w:val="00B32509"/>
    <w:rsid w:val="00B3265E"/>
    <w:rsid w:val="00B32916"/>
    <w:rsid w:val="00B34101"/>
    <w:rsid w:val="00B34DC1"/>
    <w:rsid w:val="00B41BDF"/>
    <w:rsid w:val="00B42FB9"/>
    <w:rsid w:val="00B51891"/>
    <w:rsid w:val="00B51CC9"/>
    <w:rsid w:val="00B54FAC"/>
    <w:rsid w:val="00B57B99"/>
    <w:rsid w:val="00B609BF"/>
    <w:rsid w:val="00B62A07"/>
    <w:rsid w:val="00B6391F"/>
    <w:rsid w:val="00B6398F"/>
    <w:rsid w:val="00B64231"/>
    <w:rsid w:val="00B674D8"/>
    <w:rsid w:val="00B73461"/>
    <w:rsid w:val="00B74503"/>
    <w:rsid w:val="00B75F4E"/>
    <w:rsid w:val="00B76B74"/>
    <w:rsid w:val="00B76EAF"/>
    <w:rsid w:val="00B7713A"/>
    <w:rsid w:val="00B772A6"/>
    <w:rsid w:val="00B80E43"/>
    <w:rsid w:val="00B83CFE"/>
    <w:rsid w:val="00B846A5"/>
    <w:rsid w:val="00B85310"/>
    <w:rsid w:val="00B85D85"/>
    <w:rsid w:val="00B86543"/>
    <w:rsid w:val="00B86C5A"/>
    <w:rsid w:val="00B86C9B"/>
    <w:rsid w:val="00B93F19"/>
    <w:rsid w:val="00B94EA9"/>
    <w:rsid w:val="00B9523C"/>
    <w:rsid w:val="00BA11DB"/>
    <w:rsid w:val="00BA1FF2"/>
    <w:rsid w:val="00BA1FFA"/>
    <w:rsid w:val="00BA24EF"/>
    <w:rsid w:val="00BA25E9"/>
    <w:rsid w:val="00BA6979"/>
    <w:rsid w:val="00BB04DF"/>
    <w:rsid w:val="00BB0893"/>
    <w:rsid w:val="00BB6BBC"/>
    <w:rsid w:val="00BC2EA3"/>
    <w:rsid w:val="00BC323F"/>
    <w:rsid w:val="00BC3925"/>
    <w:rsid w:val="00BC44F2"/>
    <w:rsid w:val="00BC464C"/>
    <w:rsid w:val="00BC65E7"/>
    <w:rsid w:val="00BC68D8"/>
    <w:rsid w:val="00BC7578"/>
    <w:rsid w:val="00BD1086"/>
    <w:rsid w:val="00BD3D0A"/>
    <w:rsid w:val="00BD5E9A"/>
    <w:rsid w:val="00BD62BB"/>
    <w:rsid w:val="00BE1A65"/>
    <w:rsid w:val="00BE220A"/>
    <w:rsid w:val="00BE4FD3"/>
    <w:rsid w:val="00BE75AD"/>
    <w:rsid w:val="00BF5E69"/>
    <w:rsid w:val="00C0452E"/>
    <w:rsid w:val="00C05CB4"/>
    <w:rsid w:val="00C10C0C"/>
    <w:rsid w:val="00C1580E"/>
    <w:rsid w:val="00C17387"/>
    <w:rsid w:val="00C2086C"/>
    <w:rsid w:val="00C21CB7"/>
    <w:rsid w:val="00C22413"/>
    <w:rsid w:val="00C2502B"/>
    <w:rsid w:val="00C25CAA"/>
    <w:rsid w:val="00C260CC"/>
    <w:rsid w:val="00C2753D"/>
    <w:rsid w:val="00C31FB3"/>
    <w:rsid w:val="00C32978"/>
    <w:rsid w:val="00C3344D"/>
    <w:rsid w:val="00C339D5"/>
    <w:rsid w:val="00C33C87"/>
    <w:rsid w:val="00C40421"/>
    <w:rsid w:val="00C40499"/>
    <w:rsid w:val="00C40D68"/>
    <w:rsid w:val="00C41908"/>
    <w:rsid w:val="00C41AEB"/>
    <w:rsid w:val="00C4288E"/>
    <w:rsid w:val="00C4293D"/>
    <w:rsid w:val="00C43891"/>
    <w:rsid w:val="00C44532"/>
    <w:rsid w:val="00C46183"/>
    <w:rsid w:val="00C47E9B"/>
    <w:rsid w:val="00C50A75"/>
    <w:rsid w:val="00C56372"/>
    <w:rsid w:val="00C60FC6"/>
    <w:rsid w:val="00C63D6D"/>
    <w:rsid w:val="00C64BDE"/>
    <w:rsid w:val="00C663EF"/>
    <w:rsid w:val="00C66882"/>
    <w:rsid w:val="00C67CA6"/>
    <w:rsid w:val="00C73609"/>
    <w:rsid w:val="00C74F31"/>
    <w:rsid w:val="00C7688A"/>
    <w:rsid w:val="00C7799E"/>
    <w:rsid w:val="00C8328F"/>
    <w:rsid w:val="00C93759"/>
    <w:rsid w:val="00C94C07"/>
    <w:rsid w:val="00C96FFE"/>
    <w:rsid w:val="00CA0F6D"/>
    <w:rsid w:val="00CA765B"/>
    <w:rsid w:val="00CA7C1B"/>
    <w:rsid w:val="00CA7F37"/>
    <w:rsid w:val="00CB08AA"/>
    <w:rsid w:val="00CB2B2C"/>
    <w:rsid w:val="00CB2F14"/>
    <w:rsid w:val="00CB54A8"/>
    <w:rsid w:val="00CB66C0"/>
    <w:rsid w:val="00CB6838"/>
    <w:rsid w:val="00CB7148"/>
    <w:rsid w:val="00CC68CE"/>
    <w:rsid w:val="00CC7106"/>
    <w:rsid w:val="00CC77FB"/>
    <w:rsid w:val="00CD05D9"/>
    <w:rsid w:val="00CD0ABC"/>
    <w:rsid w:val="00CD11AE"/>
    <w:rsid w:val="00CD137D"/>
    <w:rsid w:val="00CD268A"/>
    <w:rsid w:val="00CD3DD7"/>
    <w:rsid w:val="00CD62A1"/>
    <w:rsid w:val="00CE1645"/>
    <w:rsid w:val="00CE2A3E"/>
    <w:rsid w:val="00CE5230"/>
    <w:rsid w:val="00CE7A36"/>
    <w:rsid w:val="00D00E90"/>
    <w:rsid w:val="00D035A5"/>
    <w:rsid w:val="00D05F22"/>
    <w:rsid w:val="00D10524"/>
    <w:rsid w:val="00D11F86"/>
    <w:rsid w:val="00D12015"/>
    <w:rsid w:val="00D12CC2"/>
    <w:rsid w:val="00D14709"/>
    <w:rsid w:val="00D2289A"/>
    <w:rsid w:val="00D22E53"/>
    <w:rsid w:val="00D231F8"/>
    <w:rsid w:val="00D232EC"/>
    <w:rsid w:val="00D237E9"/>
    <w:rsid w:val="00D25907"/>
    <w:rsid w:val="00D265C8"/>
    <w:rsid w:val="00D26A26"/>
    <w:rsid w:val="00D26CFC"/>
    <w:rsid w:val="00D272F1"/>
    <w:rsid w:val="00D30552"/>
    <w:rsid w:val="00D31A5A"/>
    <w:rsid w:val="00D3522E"/>
    <w:rsid w:val="00D35315"/>
    <w:rsid w:val="00D3722B"/>
    <w:rsid w:val="00D37284"/>
    <w:rsid w:val="00D37FDF"/>
    <w:rsid w:val="00D4039D"/>
    <w:rsid w:val="00D40A6E"/>
    <w:rsid w:val="00D41266"/>
    <w:rsid w:val="00D467B9"/>
    <w:rsid w:val="00D46918"/>
    <w:rsid w:val="00D50311"/>
    <w:rsid w:val="00D50F87"/>
    <w:rsid w:val="00D52BB1"/>
    <w:rsid w:val="00D54CEC"/>
    <w:rsid w:val="00D5584D"/>
    <w:rsid w:val="00D604DB"/>
    <w:rsid w:val="00D60771"/>
    <w:rsid w:val="00D60D1C"/>
    <w:rsid w:val="00D60F91"/>
    <w:rsid w:val="00D610F2"/>
    <w:rsid w:val="00D615BD"/>
    <w:rsid w:val="00D623D2"/>
    <w:rsid w:val="00D636A0"/>
    <w:rsid w:val="00D64B05"/>
    <w:rsid w:val="00D67D6D"/>
    <w:rsid w:val="00D70B03"/>
    <w:rsid w:val="00D73898"/>
    <w:rsid w:val="00D76203"/>
    <w:rsid w:val="00D825F8"/>
    <w:rsid w:val="00D869EF"/>
    <w:rsid w:val="00D8759A"/>
    <w:rsid w:val="00D9187A"/>
    <w:rsid w:val="00D92D14"/>
    <w:rsid w:val="00D933CA"/>
    <w:rsid w:val="00D93407"/>
    <w:rsid w:val="00D9340B"/>
    <w:rsid w:val="00D9396E"/>
    <w:rsid w:val="00DA195B"/>
    <w:rsid w:val="00DB0A01"/>
    <w:rsid w:val="00DB22D9"/>
    <w:rsid w:val="00DB7E24"/>
    <w:rsid w:val="00DC1F60"/>
    <w:rsid w:val="00DC2787"/>
    <w:rsid w:val="00DC4BFD"/>
    <w:rsid w:val="00DC6DED"/>
    <w:rsid w:val="00DC7951"/>
    <w:rsid w:val="00DC79CB"/>
    <w:rsid w:val="00DC7AF8"/>
    <w:rsid w:val="00DD0477"/>
    <w:rsid w:val="00DD2054"/>
    <w:rsid w:val="00DD3122"/>
    <w:rsid w:val="00DD4B28"/>
    <w:rsid w:val="00DD5413"/>
    <w:rsid w:val="00DE17A3"/>
    <w:rsid w:val="00DE1F28"/>
    <w:rsid w:val="00DE237C"/>
    <w:rsid w:val="00DE3C77"/>
    <w:rsid w:val="00DE3D64"/>
    <w:rsid w:val="00DE745E"/>
    <w:rsid w:val="00DE7E78"/>
    <w:rsid w:val="00DF0DA9"/>
    <w:rsid w:val="00DF27F4"/>
    <w:rsid w:val="00E00355"/>
    <w:rsid w:val="00E01CF2"/>
    <w:rsid w:val="00E03202"/>
    <w:rsid w:val="00E0381B"/>
    <w:rsid w:val="00E104A6"/>
    <w:rsid w:val="00E12767"/>
    <w:rsid w:val="00E170BA"/>
    <w:rsid w:val="00E22F8A"/>
    <w:rsid w:val="00E239EF"/>
    <w:rsid w:val="00E241DB"/>
    <w:rsid w:val="00E260E1"/>
    <w:rsid w:val="00E26397"/>
    <w:rsid w:val="00E271ED"/>
    <w:rsid w:val="00E3061E"/>
    <w:rsid w:val="00E310FB"/>
    <w:rsid w:val="00E31A0D"/>
    <w:rsid w:val="00E32760"/>
    <w:rsid w:val="00E32E38"/>
    <w:rsid w:val="00E361A2"/>
    <w:rsid w:val="00E40B64"/>
    <w:rsid w:val="00E436E9"/>
    <w:rsid w:val="00E45134"/>
    <w:rsid w:val="00E46EDE"/>
    <w:rsid w:val="00E50597"/>
    <w:rsid w:val="00E51B8D"/>
    <w:rsid w:val="00E525A6"/>
    <w:rsid w:val="00E526E3"/>
    <w:rsid w:val="00E5279F"/>
    <w:rsid w:val="00E53C39"/>
    <w:rsid w:val="00E54685"/>
    <w:rsid w:val="00E556BC"/>
    <w:rsid w:val="00E55CC3"/>
    <w:rsid w:val="00E61454"/>
    <w:rsid w:val="00E61FD7"/>
    <w:rsid w:val="00E63734"/>
    <w:rsid w:val="00E64245"/>
    <w:rsid w:val="00E66CCF"/>
    <w:rsid w:val="00E66F2D"/>
    <w:rsid w:val="00E674D0"/>
    <w:rsid w:val="00E7077E"/>
    <w:rsid w:val="00E70A9C"/>
    <w:rsid w:val="00E70EEF"/>
    <w:rsid w:val="00E710C5"/>
    <w:rsid w:val="00E716BC"/>
    <w:rsid w:val="00E720AD"/>
    <w:rsid w:val="00E75071"/>
    <w:rsid w:val="00E761F3"/>
    <w:rsid w:val="00E76F74"/>
    <w:rsid w:val="00E77221"/>
    <w:rsid w:val="00E81B7B"/>
    <w:rsid w:val="00E842C2"/>
    <w:rsid w:val="00E84EE7"/>
    <w:rsid w:val="00E84F6E"/>
    <w:rsid w:val="00E925D9"/>
    <w:rsid w:val="00E92803"/>
    <w:rsid w:val="00E94613"/>
    <w:rsid w:val="00EA2E08"/>
    <w:rsid w:val="00EA3965"/>
    <w:rsid w:val="00EA3CF9"/>
    <w:rsid w:val="00EA52AD"/>
    <w:rsid w:val="00EB061F"/>
    <w:rsid w:val="00EB2210"/>
    <w:rsid w:val="00EB56FB"/>
    <w:rsid w:val="00EB5D41"/>
    <w:rsid w:val="00EB7D1F"/>
    <w:rsid w:val="00EC0EF2"/>
    <w:rsid w:val="00EC1C77"/>
    <w:rsid w:val="00EC2761"/>
    <w:rsid w:val="00EC2C4D"/>
    <w:rsid w:val="00EC440F"/>
    <w:rsid w:val="00EC4597"/>
    <w:rsid w:val="00EC4F5D"/>
    <w:rsid w:val="00EC5386"/>
    <w:rsid w:val="00EC5795"/>
    <w:rsid w:val="00EC6345"/>
    <w:rsid w:val="00EC64FD"/>
    <w:rsid w:val="00EC676B"/>
    <w:rsid w:val="00EC7020"/>
    <w:rsid w:val="00EC73FE"/>
    <w:rsid w:val="00ED0F86"/>
    <w:rsid w:val="00ED198B"/>
    <w:rsid w:val="00ED4119"/>
    <w:rsid w:val="00ED5BCA"/>
    <w:rsid w:val="00ED5CD1"/>
    <w:rsid w:val="00ED760F"/>
    <w:rsid w:val="00EE17F8"/>
    <w:rsid w:val="00EE1F68"/>
    <w:rsid w:val="00EF0A9C"/>
    <w:rsid w:val="00EF0F1A"/>
    <w:rsid w:val="00EF11B8"/>
    <w:rsid w:val="00EF163B"/>
    <w:rsid w:val="00EF3E4B"/>
    <w:rsid w:val="00EF407E"/>
    <w:rsid w:val="00EF478B"/>
    <w:rsid w:val="00F01CB5"/>
    <w:rsid w:val="00F0451B"/>
    <w:rsid w:val="00F048F9"/>
    <w:rsid w:val="00F049C3"/>
    <w:rsid w:val="00F04D02"/>
    <w:rsid w:val="00F0632C"/>
    <w:rsid w:val="00F1291B"/>
    <w:rsid w:val="00F15256"/>
    <w:rsid w:val="00F15696"/>
    <w:rsid w:val="00F17E34"/>
    <w:rsid w:val="00F22948"/>
    <w:rsid w:val="00F2547A"/>
    <w:rsid w:val="00F25641"/>
    <w:rsid w:val="00F333DB"/>
    <w:rsid w:val="00F3680E"/>
    <w:rsid w:val="00F37150"/>
    <w:rsid w:val="00F37BB1"/>
    <w:rsid w:val="00F37C6E"/>
    <w:rsid w:val="00F414B5"/>
    <w:rsid w:val="00F436CA"/>
    <w:rsid w:val="00F475B8"/>
    <w:rsid w:val="00F51D82"/>
    <w:rsid w:val="00F546C2"/>
    <w:rsid w:val="00F55529"/>
    <w:rsid w:val="00F63179"/>
    <w:rsid w:val="00F662B4"/>
    <w:rsid w:val="00F6664F"/>
    <w:rsid w:val="00F668F6"/>
    <w:rsid w:val="00F676D9"/>
    <w:rsid w:val="00F75836"/>
    <w:rsid w:val="00F851A5"/>
    <w:rsid w:val="00F858EF"/>
    <w:rsid w:val="00F940A6"/>
    <w:rsid w:val="00F94A90"/>
    <w:rsid w:val="00F97AD0"/>
    <w:rsid w:val="00FA0FA0"/>
    <w:rsid w:val="00FA45BE"/>
    <w:rsid w:val="00FA4D09"/>
    <w:rsid w:val="00FA5BD2"/>
    <w:rsid w:val="00FA655A"/>
    <w:rsid w:val="00FB539A"/>
    <w:rsid w:val="00FB5FF2"/>
    <w:rsid w:val="00FC1033"/>
    <w:rsid w:val="00FC2193"/>
    <w:rsid w:val="00FC276B"/>
    <w:rsid w:val="00FD0589"/>
    <w:rsid w:val="00FD2BE9"/>
    <w:rsid w:val="00FD55EC"/>
    <w:rsid w:val="00FD72A8"/>
    <w:rsid w:val="00FD7D36"/>
    <w:rsid w:val="00FE144B"/>
    <w:rsid w:val="00FE21EE"/>
    <w:rsid w:val="00FE5761"/>
    <w:rsid w:val="00FE57C4"/>
    <w:rsid w:val="00FE7B8C"/>
    <w:rsid w:val="00FF1FCC"/>
    <w:rsid w:val="00FF3721"/>
    <w:rsid w:val="00FF3F5F"/>
    <w:rsid w:val="00FF7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3" type="connector" idref="#_x0000_s1872"/>
        <o:r id="V:Rule14" type="connector" idref="#_s1595">
          <o:proxy start="" idref="#_s1594" connectloc="0"/>
          <o:proxy end="" idref="#_s1057" connectloc="2"/>
        </o:r>
        <o:r id="V:Rule15" type="connector" idref="#_s1589">
          <o:proxy start="" idref="#_s1588" connectloc="4"/>
          <o:proxy end="" idref="#_s1057" connectloc="2"/>
        </o:r>
        <o:r id="V:Rule16" type="connector" idref="#_s1593">
          <o:proxy start="" idref="#_s1592" connectloc="4"/>
          <o:proxy end="" idref="#_s1057" connectloc="2"/>
        </o:r>
        <o:r id="V:Rule17" type="connector" idref="#_x0000_s1847"/>
        <o:r id="V:Rule18" type="connector" idref="#AutoShape 685"/>
        <o:r id="V:Rule19" type="connector" idref="#_x0000_s1848"/>
        <o:r id="V:Rule20" type="connector" idref="#_x0000_s1849"/>
        <o:r id="V:Rule21" type="connector" idref="#_s1591">
          <o:proxy start="" idref="#_s1590" connectloc="0"/>
          <o:proxy end="" idref="#_s1057" connectloc="2"/>
        </o:r>
        <o:r id="V:Rule22" type="connector" idref="#_s1054">
          <o:proxy end="" idref="#_s1055" connectloc="0"/>
        </o:r>
        <o:r id="V:Rule23" type="connector" idref="#_x0000_s1814"/>
        <o:r id="V:Rule24" type="connector" idref="#_s1053">
          <o:proxy start="" idref="#_s1057" connectloc="6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F4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B13F4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3">
    <w:name w:val="heading 3"/>
    <w:basedOn w:val="a"/>
    <w:next w:val="a"/>
    <w:link w:val="30"/>
    <w:qFormat/>
    <w:rsid w:val="009B13F4"/>
    <w:pPr>
      <w:keepNext/>
      <w:spacing w:after="0" w:line="240" w:lineRule="auto"/>
      <w:jc w:val="thaiDistribut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B13F4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9B13F4"/>
    <w:rPr>
      <w:rFonts w:ascii="Angsana New" w:eastAsia="Times New Roman" w:hAnsi="Angsana New" w:cs="Angsana New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A52B2"/>
    <w:pPr>
      <w:ind w:left="720"/>
      <w:contextualSpacing/>
    </w:pPr>
  </w:style>
  <w:style w:type="paragraph" w:styleId="a4">
    <w:name w:val="header"/>
    <w:basedOn w:val="a"/>
    <w:link w:val="a5"/>
    <w:unhideWhenUsed/>
    <w:rsid w:val="00896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896969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896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96969"/>
    <w:rPr>
      <w:sz w:val="22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514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51466"/>
    <w:rPr>
      <w:rFonts w:ascii="Tahoma" w:hAnsi="Tahoma" w:cs="Angsana New"/>
      <w:sz w:val="16"/>
    </w:rPr>
  </w:style>
  <w:style w:type="paragraph" w:styleId="aa">
    <w:name w:val="footnote text"/>
    <w:basedOn w:val="a"/>
    <w:link w:val="ab"/>
    <w:uiPriority w:val="99"/>
    <w:semiHidden/>
    <w:rsid w:val="00BE1A65"/>
    <w:pPr>
      <w:spacing w:after="0" w:line="240" w:lineRule="auto"/>
    </w:pPr>
    <w:rPr>
      <w:rFonts w:ascii="Times New Roman" w:eastAsia="SimSun" w:hAnsi="Times New Roman" w:cs="Angsana New"/>
      <w:sz w:val="20"/>
      <w:szCs w:val="23"/>
      <w:lang w:eastAsia="zh-CN"/>
    </w:rPr>
  </w:style>
  <w:style w:type="character" w:customStyle="1" w:styleId="ab">
    <w:name w:val="ข้อความเชิงอรรถ อักขระ"/>
    <w:basedOn w:val="a0"/>
    <w:link w:val="aa"/>
    <w:uiPriority w:val="99"/>
    <w:semiHidden/>
    <w:rsid w:val="00BE1A65"/>
    <w:rPr>
      <w:rFonts w:ascii="Times New Roman" w:eastAsia="SimSun" w:hAnsi="Times New Roman" w:cs="Angsana New"/>
      <w:szCs w:val="23"/>
      <w:lang w:eastAsia="zh-CN"/>
    </w:rPr>
  </w:style>
  <w:style w:type="character" w:styleId="ac">
    <w:name w:val="footnote reference"/>
    <w:basedOn w:val="a0"/>
    <w:uiPriority w:val="99"/>
    <w:semiHidden/>
    <w:rsid w:val="00BE1A65"/>
    <w:rPr>
      <w:sz w:val="32"/>
      <w:szCs w:val="32"/>
      <w:vertAlign w:val="superscript"/>
    </w:rPr>
  </w:style>
  <w:style w:type="table" w:styleId="ad">
    <w:name w:val="Table Grid"/>
    <w:basedOn w:val="a1"/>
    <w:rsid w:val="00EC1C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21">
    <w:name w:val="Medium List 21"/>
    <w:basedOn w:val="a1"/>
    <w:uiPriority w:val="66"/>
    <w:rsid w:val="00B86543"/>
    <w:rPr>
      <w:rFonts w:ascii="Cambria" w:eastAsia="Times New Roman" w:hAnsi="Cambria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ae">
    <w:name w:val="Body Text"/>
    <w:basedOn w:val="a"/>
    <w:link w:val="af"/>
    <w:rsid w:val="00CA765B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f">
    <w:name w:val="เนื้อความ อักขระ"/>
    <w:basedOn w:val="a0"/>
    <w:link w:val="ae"/>
    <w:rsid w:val="00CA765B"/>
    <w:rPr>
      <w:rFonts w:ascii="Angsana New" w:eastAsia="Cordia New" w:hAnsi="Angsana New" w:cs="Angsana New"/>
      <w:sz w:val="32"/>
      <w:szCs w:val="32"/>
    </w:rPr>
  </w:style>
  <w:style w:type="character" w:styleId="af0">
    <w:name w:val="page number"/>
    <w:basedOn w:val="a0"/>
    <w:rsid w:val="00102F43"/>
  </w:style>
  <w:style w:type="paragraph" w:styleId="2">
    <w:name w:val="Body Text 2"/>
    <w:basedOn w:val="a"/>
    <w:link w:val="20"/>
    <w:rsid w:val="009B4BBA"/>
    <w:pPr>
      <w:spacing w:after="120" w:line="480" w:lineRule="auto"/>
    </w:pPr>
    <w:rPr>
      <w:rFonts w:ascii="TH SarabunPSK" w:eastAsia="Times New Roman" w:hAnsi="TH SarabunPSK" w:cs="Angsana New"/>
      <w:sz w:val="32"/>
      <w:szCs w:val="40"/>
    </w:rPr>
  </w:style>
  <w:style w:type="character" w:customStyle="1" w:styleId="20">
    <w:name w:val="เนื้อความ 2 อักขระ"/>
    <w:basedOn w:val="a0"/>
    <w:link w:val="2"/>
    <w:rsid w:val="009B4BBA"/>
    <w:rPr>
      <w:rFonts w:ascii="TH SarabunPSK" w:eastAsia="Times New Roman" w:hAnsi="TH SarabunPSK" w:cs="Angsana New"/>
      <w:sz w:val="32"/>
      <w:szCs w:val="40"/>
    </w:rPr>
  </w:style>
  <w:style w:type="paragraph" w:styleId="af1">
    <w:name w:val="Body Text Indent"/>
    <w:basedOn w:val="a"/>
    <w:link w:val="af2"/>
    <w:uiPriority w:val="99"/>
    <w:semiHidden/>
    <w:unhideWhenUsed/>
    <w:rsid w:val="005A4769"/>
    <w:pPr>
      <w:spacing w:after="120"/>
      <w:ind w:left="283"/>
    </w:pPr>
  </w:style>
  <w:style w:type="character" w:customStyle="1" w:styleId="af2">
    <w:name w:val="การเยื้องเนื้อความ อักขระ"/>
    <w:basedOn w:val="a0"/>
    <w:link w:val="af1"/>
    <w:uiPriority w:val="99"/>
    <w:semiHidden/>
    <w:rsid w:val="005A4769"/>
    <w:rPr>
      <w:sz w:val="22"/>
      <w:szCs w:val="28"/>
    </w:rPr>
  </w:style>
  <w:style w:type="paragraph" w:customStyle="1" w:styleId="11">
    <w:name w:val="รายการย่อหน้า1"/>
    <w:basedOn w:val="a"/>
    <w:uiPriority w:val="34"/>
    <w:qFormat/>
    <w:rsid w:val="00B51891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F4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B13F4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3">
    <w:name w:val="heading 3"/>
    <w:basedOn w:val="a"/>
    <w:next w:val="a"/>
    <w:link w:val="30"/>
    <w:qFormat/>
    <w:rsid w:val="009B13F4"/>
    <w:pPr>
      <w:keepNext/>
      <w:spacing w:after="0" w:line="240" w:lineRule="auto"/>
      <w:jc w:val="thaiDistribut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B13F4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9B13F4"/>
    <w:rPr>
      <w:rFonts w:ascii="Angsana New" w:eastAsia="Times New Roman" w:hAnsi="Angsana New" w:cs="Angsana New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A52B2"/>
    <w:pPr>
      <w:ind w:left="720"/>
      <w:contextualSpacing/>
    </w:pPr>
  </w:style>
  <w:style w:type="paragraph" w:styleId="a4">
    <w:name w:val="header"/>
    <w:basedOn w:val="a"/>
    <w:link w:val="a5"/>
    <w:unhideWhenUsed/>
    <w:rsid w:val="00896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rsid w:val="00896969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8969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96969"/>
    <w:rPr>
      <w:sz w:val="22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514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51466"/>
    <w:rPr>
      <w:rFonts w:ascii="Tahoma" w:hAnsi="Tahoma" w:cs="Angsana New"/>
      <w:sz w:val="16"/>
    </w:rPr>
  </w:style>
  <w:style w:type="paragraph" w:styleId="aa">
    <w:name w:val="footnote text"/>
    <w:basedOn w:val="a"/>
    <w:link w:val="ab"/>
    <w:semiHidden/>
    <w:rsid w:val="00BE1A65"/>
    <w:pPr>
      <w:spacing w:after="0" w:line="240" w:lineRule="auto"/>
    </w:pPr>
    <w:rPr>
      <w:rFonts w:ascii="Times New Roman" w:eastAsia="SimSun" w:hAnsi="Times New Roman" w:cs="Angsana New"/>
      <w:sz w:val="20"/>
      <w:szCs w:val="23"/>
      <w:lang w:eastAsia="zh-CN"/>
    </w:rPr>
  </w:style>
  <w:style w:type="character" w:customStyle="1" w:styleId="ab">
    <w:name w:val="ข้อความเชิงอรรถ อักขระ"/>
    <w:basedOn w:val="a0"/>
    <w:link w:val="aa"/>
    <w:semiHidden/>
    <w:rsid w:val="00BE1A65"/>
    <w:rPr>
      <w:rFonts w:ascii="Times New Roman" w:eastAsia="SimSun" w:hAnsi="Times New Roman" w:cs="Angsana New"/>
      <w:szCs w:val="23"/>
      <w:lang w:eastAsia="zh-CN"/>
    </w:rPr>
  </w:style>
  <w:style w:type="character" w:styleId="ac">
    <w:name w:val="footnote reference"/>
    <w:basedOn w:val="a0"/>
    <w:semiHidden/>
    <w:rsid w:val="00BE1A65"/>
    <w:rPr>
      <w:sz w:val="32"/>
      <w:szCs w:val="32"/>
      <w:vertAlign w:val="superscript"/>
    </w:rPr>
  </w:style>
  <w:style w:type="table" w:styleId="ad">
    <w:name w:val="Table Grid"/>
    <w:basedOn w:val="a1"/>
    <w:rsid w:val="00EC1C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21">
    <w:name w:val="Medium List 21"/>
    <w:basedOn w:val="a1"/>
    <w:uiPriority w:val="66"/>
    <w:rsid w:val="00B86543"/>
    <w:rPr>
      <w:rFonts w:ascii="Cambria" w:eastAsia="Times New Roman" w:hAnsi="Cambria" w:cs="Angsana New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ae">
    <w:name w:val="Body Text"/>
    <w:basedOn w:val="a"/>
    <w:link w:val="af"/>
    <w:rsid w:val="00CA765B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f">
    <w:name w:val="เนื้อความ อักขระ"/>
    <w:basedOn w:val="a0"/>
    <w:link w:val="ae"/>
    <w:rsid w:val="00CA765B"/>
    <w:rPr>
      <w:rFonts w:ascii="Angsana New" w:eastAsia="Cordia New" w:hAnsi="Angsana New" w:cs="Angsana New"/>
      <w:sz w:val="32"/>
      <w:szCs w:val="32"/>
    </w:rPr>
  </w:style>
  <w:style w:type="character" w:styleId="af0">
    <w:name w:val="page number"/>
    <w:basedOn w:val="a0"/>
    <w:rsid w:val="00102F43"/>
  </w:style>
  <w:style w:type="paragraph" w:styleId="2">
    <w:name w:val="Body Text 2"/>
    <w:basedOn w:val="a"/>
    <w:link w:val="20"/>
    <w:rsid w:val="009B4BBA"/>
    <w:pPr>
      <w:spacing w:after="120" w:line="480" w:lineRule="auto"/>
    </w:pPr>
    <w:rPr>
      <w:rFonts w:ascii="TH SarabunPSK" w:eastAsia="Times New Roman" w:hAnsi="TH SarabunPSK" w:cs="Angsana New"/>
      <w:sz w:val="32"/>
      <w:szCs w:val="40"/>
    </w:rPr>
  </w:style>
  <w:style w:type="character" w:customStyle="1" w:styleId="20">
    <w:name w:val="เนื้อความ 2 อักขระ"/>
    <w:basedOn w:val="a0"/>
    <w:link w:val="2"/>
    <w:rsid w:val="009B4BBA"/>
    <w:rPr>
      <w:rFonts w:ascii="TH SarabunPSK" w:eastAsia="Times New Roman" w:hAnsi="TH SarabunPSK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package" Target="embeddings/_______Microsoft_Office_Word1.docx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microsoft.com/office/2007/relationships/stylesWithEffects" Target="stylesWithEffects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A835A0B-B76F-42CD-8160-D54A507447CB}" type="doc">
      <dgm:prSet loTypeId="urn:microsoft.com/office/officeart/2005/8/layout/cycle3" loCatId="cycle" qsTypeId="urn:microsoft.com/office/officeart/2005/8/quickstyle/simple4" qsCatId="simple" csTypeId="urn:microsoft.com/office/officeart/2005/8/colors/accent0_1" csCatId="mainScheme" phldr="1"/>
      <dgm:spPr/>
    </dgm:pt>
    <dgm:pt modelId="{9F47E161-46E4-4324-A516-A3E0152ED9A9}">
      <dgm:prSet custT="1"/>
      <dgm:spPr/>
      <dgm:t>
        <a:bodyPr/>
        <a:lstStyle/>
        <a:p>
          <a:pPr marR="0" algn="ctr" rtl="0"/>
          <a:r>
            <a:rPr lang="en-US" sz="1100" baseline="0" smtClean="0">
              <a:latin typeface="TH Fah kwang" pitchFamily="2" charset="-34"/>
              <a:cs typeface="TH Fah kwang" pitchFamily="2" charset="-34"/>
            </a:rPr>
            <a:t>1. </a:t>
          </a:r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การกำหนดวัตถุประสงค์ </a:t>
          </a:r>
          <a:endParaRPr lang="en-US" sz="1100" baseline="0" smtClean="0">
            <a:latin typeface="TH Fah kwang" pitchFamily="2" charset="-34"/>
            <a:cs typeface="TH Fah kwang" pitchFamily="2" charset="-34"/>
          </a:endParaRPr>
        </a:p>
      </dgm:t>
    </dgm:pt>
    <dgm:pt modelId="{67DD26D9-EBEB-43A6-8AE6-D9C402286B7E}" type="parTrans" cxnId="{480F0A0F-D76F-4229-AB35-AD4D60E79353}">
      <dgm:prSet/>
      <dgm:spPr/>
      <dgm:t>
        <a:bodyPr/>
        <a:lstStyle/>
        <a:p>
          <a:endParaRPr lang="th-TH"/>
        </a:p>
      </dgm:t>
    </dgm:pt>
    <dgm:pt modelId="{57A79F44-950E-46E2-B230-17159937AD45}" type="sibTrans" cxnId="{480F0A0F-D76F-4229-AB35-AD4D60E79353}">
      <dgm:prSet/>
      <dgm:spPr/>
      <dgm:t>
        <a:bodyPr/>
        <a:lstStyle/>
        <a:p>
          <a:endParaRPr lang="th-TH"/>
        </a:p>
      </dgm:t>
    </dgm:pt>
    <dgm:pt modelId="{76D48DBF-D7C1-45E7-8E8D-F78116A7413A}">
      <dgm:prSet custT="1"/>
      <dgm:spPr/>
      <dgm:t>
        <a:bodyPr/>
        <a:lstStyle/>
        <a:p>
          <a:pPr marR="0" algn="ctr" rtl="0"/>
          <a:r>
            <a:rPr lang="en-US" sz="1100" baseline="0" smtClean="0">
              <a:latin typeface="TH Fah kwang" pitchFamily="2" charset="-34"/>
              <a:cs typeface="TH Fah kwang" pitchFamily="2" charset="-34"/>
            </a:rPr>
            <a:t>2. </a:t>
          </a:r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การระบุความเสี่ยง</a:t>
          </a:r>
          <a:endParaRPr lang="en-US" sz="1100" baseline="0" smtClean="0">
            <a:latin typeface="TH Fah kwang" pitchFamily="2" charset="-34"/>
            <a:cs typeface="TH Fah kwang" pitchFamily="2" charset="-34"/>
          </a:endParaRPr>
        </a:p>
        <a:p>
          <a:pPr marR="0" algn="ctr" rtl="0"/>
          <a:endParaRPr lang="th-TH" sz="1100" smtClean="0">
            <a:latin typeface="TH Fah kwang" pitchFamily="2" charset="-34"/>
            <a:cs typeface="TH Fah kwang" pitchFamily="2" charset="-34"/>
          </a:endParaRPr>
        </a:p>
      </dgm:t>
    </dgm:pt>
    <dgm:pt modelId="{D431B575-FE33-4216-8F15-BF39921C2B7E}" type="parTrans" cxnId="{2E30A134-486C-4D79-93B3-3308058DA9FA}">
      <dgm:prSet/>
      <dgm:spPr/>
      <dgm:t>
        <a:bodyPr/>
        <a:lstStyle/>
        <a:p>
          <a:endParaRPr lang="th-TH"/>
        </a:p>
      </dgm:t>
    </dgm:pt>
    <dgm:pt modelId="{E23D0203-C4F2-4754-B806-F2C2EEA122B9}" type="sibTrans" cxnId="{2E30A134-486C-4D79-93B3-3308058DA9FA}">
      <dgm:prSet/>
      <dgm:spPr/>
      <dgm:t>
        <a:bodyPr/>
        <a:lstStyle/>
        <a:p>
          <a:endParaRPr lang="th-TH"/>
        </a:p>
      </dgm:t>
    </dgm:pt>
    <dgm:pt modelId="{AFBE4758-3EC5-400A-B4FE-646335BCE17F}">
      <dgm:prSet custT="1"/>
      <dgm:spPr/>
      <dgm:t>
        <a:bodyPr/>
        <a:lstStyle/>
        <a:p>
          <a:pPr marR="0" algn="ctr" rtl="0"/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3. การประเมินความเสี่ยง</a:t>
          </a:r>
          <a:endParaRPr lang="en-US" sz="1100" baseline="0" smtClean="0">
            <a:latin typeface="TH Fah kwang" pitchFamily="2" charset="-34"/>
            <a:cs typeface="TH Fah kwang" pitchFamily="2" charset="-34"/>
          </a:endParaRPr>
        </a:p>
      </dgm:t>
    </dgm:pt>
    <dgm:pt modelId="{95ADDE57-2D90-47AC-AD03-89FC6915F4A1}" type="parTrans" cxnId="{E086039E-FBF5-4A00-A49F-C07C69439121}">
      <dgm:prSet/>
      <dgm:spPr/>
      <dgm:t>
        <a:bodyPr/>
        <a:lstStyle/>
        <a:p>
          <a:endParaRPr lang="th-TH"/>
        </a:p>
      </dgm:t>
    </dgm:pt>
    <dgm:pt modelId="{F01CCE80-D6F4-490C-B810-69235CB2FBDC}" type="sibTrans" cxnId="{E086039E-FBF5-4A00-A49F-C07C69439121}">
      <dgm:prSet/>
      <dgm:spPr/>
      <dgm:t>
        <a:bodyPr/>
        <a:lstStyle/>
        <a:p>
          <a:endParaRPr lang="th-TH"/>
        </a:p>
      </dgm:t>
    </dgm:pt>
    <dgm:pt modelId="{1B8ABF60-A310-468E-B312-10DF6AA6B5E3}">
      <dgm:prSet custT="1"/>
      <dgm:spPr/>
      <dgm:t>
        <a:bodyPr/>
        <a:lstStyle/>
        <a:p>
          <a:pPr marR="0" algn="ctr" rtl="0"/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4. การตอบสนอง </a:t>
          </a:r>
          <a:br>
            <a:rPr lang="th-TH" sz="11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ความเสี่ยง</a:t>
          </a:r>
          <a:r>
            <a:rPr lang="en-US" sz="1100" baseline="0" smtClean="0">
              <a:latin typeface="TH Fah kwang" pitchFamily="2" charset="-34"/>
              <a:cs typeface="TH Fah kwang" pitchFamily="2" charset="-34"/>
            </a:rPr>
            <a:t>  </a:t>
          </a:r>
        </a:p>
      </dgm:t>
    </dgm:pt>
    <dgm:pt modelId="{59D4D6A4-B968-4AB5-BE76-710C2FDE093F}" type="parTrans" cxnId="{A44AE477-CF48-456D-8A93-75AF23B3E381}">
      <dgm:prSet/>
      <dgm:spPr/>
      <dgm:t>
        <a:bodyPr/>
        <a:lstStyle/>
        <a:p>
          <a:endParaRPr lang="th-TH"/>
        </a:p>
      </dgm:t>
    </dgm:pt>
    <dgm:pt modelId="{5FBF9F39-70B4-45FB-9283-50D2EFD75593}" type="sibTrans" cxnId="{A44AE477-CF48-456D-8A93-75AF23B3E381}">
      <dgm:prSet/>
      <dgm:spPr/>
      <dgm:t>
        <a:bodyPr/>
        <a:lstStyle/>
        <a:p>
          <a:endParaRPr lang="th-TH"/>
        </a:p>
      </dgm:t>
    </dgm:pt>
    <dgm:pt modelId="{6CA276E8-9D67-4057-A121-0B13927510C8}">
      <dgm:prSet custT="1"/>
      <dgm:spPr/>
      <dgm:t>
        <a:bodyPr/>
        <a:lstStyle/>
        <a:p>
          <a:pPr marR="0" algn="ctr" rtl="0"/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5. การจัดการและการจัดทำแผนบริหาร</a:t>
          </a:r>
          <a:br>
            <a:rPr lang="th-TH" sz="11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ความเสี่ยง</a:t>
          </a:r>
          <a:endParaRPr lang="en-US" sz="1100" baseline="0" smtClean="0">
            <a:latin typeface="TH Fah kwang" pitchFamily="2" charset="-34"/>
            <a:cs typeface="TH Fah kwang" pitchFamily="2" charset="-34"/>
          </a:endParaRPr>
        </a:p>
      </dgm:t>
    </dgm:pt>
    <dgm:pt modelId="{8474272B-9057-44ED-A763-6D05C21EC7CC}" type="parTrans" cxnId="{8477FC3A-21C9-42BB-A251-2578C377F8FD}">
      <dgm:prSet/>
      <dgm:spPr/>
      <dgm:t>
        <a:bodyPr/>
        <a:lstStyle/>
        <a:p>
          <a:endParaRPr lang="th-TH"/>
        </a:p>
      </dgm:t>
    </dgm:pt>
    <dgm:pt modelId="{8CFD5D9A-71B7-4B59-A3BA-FE561C88A01E}" type="sibTrans" cxnId="{8477FC3A-21C9-42BB-A251-2578C377F8FD}">
      <dgm:prSet/>
      <dgm:spPr/>
      <dgm:t>
        <a:bodyPr/>
        <a:lstStyle/>
        <a:p>
          <a:endParaRPr lang="th-TH"/>
        </a:p>
      </dgm:t>
    </dgm:pt>
    <dgm:pt modelId="{AB2ADFCF-23DC-4674-A5E1-FF671DACEC8D}">
      <dgm:prSet custT="1"/>
      <dgm:spPr/>
      <dgm:t>
        <a:bodyPr/>
        <a:lstStyle/>
        <a:p>
          <a:pPr marR="0" algn="ctr" rtl="0"/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6. การรายงานและ</a:t>
          </a:r>
          <a:br>
            <a:rPr lang="th-TH" sz="11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ติดตามผล</a:t>
          </a:r>
          <a:endParaRPr lang="th-TH" sz="1100" smtClean="0">
            <a:latin typeface="TH Fah kwang" pitchFamily="2" charset="-34"/>
            <a:cs typeface="TH Fah kwang" pitchFamily="2" charset="-34"/>
          </a:endParaRPr>
        </a:p>
      </dgm:t>
    </dgm:pt>
    <dgm:pt modelId="{913ED890-356F-4DD3-A944-7CE2BE9355C7}" type="parTrans" cxnId="{24DB253D-9D4E-479C-98F6-E4E5CBA6527E}">
      <dgm:prSet/>
      <dgm:spPr/>
      <dgm:t>
        <a:bodyPr/>
        <a:lstStyle/>
        <a:p>
          <a:endParaRPr lang="th-TH"/>
        </a:p>
      </dgm:t>
    </dgm:pt>
    <dgm:pt modelId="{8E6DF44C-FB67-40C3-ACB4-CB8C85ACE51E}" type="sibTrans" cxnId="{24DB253D-9D4E-479C-98F6-E4E5CBA6527E}">
      <dgm:prSet/>
      <dgm:spPr/>
      <dgm:t>
        <a:bodyPr/>
        <a:lstStyle/>
        <a:p>
          <a:endParaRPr lang="th-TH"/>
        </a:p>
      </dgm:t>
    </dgm:pt>
    <dgm:pt modelId="{9F398322-9374-4FB2-8301-E9BEA0C1E7E3}">
      <dgm:prSet custT="1"/>
      <dgm:spPr/>
      <dgm:t>
        <a:bodyPr/>
        <a:lstStyle/>
        <a:p>
          <a:pPr marR="0" algn="ctr" rtl="0"/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7. การประเมินผล</a:t>
          </a:r>
          <a:br>
            <a:rPr lang="th-TH" sz="11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การบริหารความเสี่ยง</a:t>
          </a:r>
          <a:endParaRPr lang="en-US" sz="1100" baseline="0" smtClean="0">
            <a:latin typeface="TH Fah kwang" pitchFamily="2" charset="-34"/>
            <a:cs typeface="TH Fah kwang" pitchFamily="2" charset="-34"/>
          </a:endParaRPr>
        </a:p>
      </dgm:t>
    </dgm:pt>
    <dgm:pt modelId="{1E70CB18-32BD-4E06-8533-C845AD8045D4}" type="parTrans" cxnId="{60578914-F87D-4AA7-BDCE-F4A79DEC3B29}">
      <dgm:prSet/>
      <dgm:spPr/>
      <dgm:t>
        <a:bodyPr/>
        <a:lstStyle/>
        <a:p>
          <a:endParaRPr lang="th-TH"/>
        </a:p>
      </dgm:t>
    </dgm:pt>
    <dgm:pt modelId="{1D5FE163-C481-4FF7-ACFC-431EA8C45382}" type="sibTrans" cxnId="{60578914-F87D-4AA7-BDCE-F4A79DEC3B29}">
      <dgm:prSet/>
      <dgm:spPr/>
      <dgm:t>
        <a:bodyPr/>
        <a:lstStyle/>
        <a:p>
          <a:endParaRPr lang="th-TH"/>
        </a:p>
      </dgm:t>
    </dgm:pt>
    <dgm:pt modelId="{67FB67D0-3060-4BB9-B224-A8C83AED3629}">
      <dgm:prSet custT="1"/>
      <dgm:spPr/>
      <dgm:t>
        <a:bodyPr/>
        <a:lstStyle/>
        <a:p>
          <a:pPr marR="0" algn="ctr" rtl="0"/>
          <a:r>
            <a:rPr lang="th-TH" sz="1100" baseline="0" smtClean="0">
              <a:latin typeface="TH Fah kwang" pitchFamily="2" charset="-34"/>
              <a:cs typeface="TH Fah kwang" pitchFamily="2" charset="-34"/>
            </a:rPr>
            <a:t>8. การทบทวนการบริหารความเสี่ยง</a:t>
          </a:r>
          <a:endParaRPr lang="th-TH" sz="1100" smtClean="0">
            <a:latin typeface="TH Fah kwang" pitchFamily="2" charset="-34"/>
            <a:cs typeface="TH Fah kwang" pitchFamily="2" charset="-34"/>
          </a:endParaRPr>
        </a:p>
      </dgm:t>
    </dgm:pt>
    <dgm:pt modelId="{7C325221-7F17-47AF-859E-11E0D0ED471D}" type="parTrans" cxnId="{A814AC7F-EC19-4F10-842A-A2C2C8DCA1D5}">
      <dgm:prSet/>
      <dgm:spPr/>
      <dgm:t>
        <a:bodyPr/>
        <a:lstStyle/>
        <a:p>
          <a:endParaRPr lang="th-TH"/>
        </a:p>
      </dgm:t>
    </dgm:pt>
    <dgm:pt modelId="{2C0E6FB0-B62D-4CA2-AD9E-FD86C300F4C6}" type="sibTrans" cxnId="{A814AC7F-EC19-4F10-842A-A2C2C8DCA1D5}">
      <dgm:prSet/>
      <dgm:spPr/>
      <dgm:t>
        <a:bodyPr/>
        <a:lstStyle/>
        <a:p>
          <a:endParaRPr lang="th-TH"/>
        </a:p>
      </dgm:t>
    </dgm:pt>
    <dgm:pt modelId="{06AB3921-7921-493A-AE98-AFF8EC069EDA}" type="pres">
      <dgm:prSet presAssocID="{7A835A0B-B76F-42CD-8160-D54A507447CB}" presName="Name0" presStyleCnt="0">
        <dgm:presLayoutVars>
          <dgm:dir/>
          <dgm:resizeHandles val="exact"/>
        </dgm:presLayoutVars>
      </dgm:prSet>
      <dgm:spPr/>
    </dgm:pt>
    <dgm:pt modelId="{1AE5247B-2C13-4DB0-941A-88C8D709C939}" type="pres">
      <dgm:prSet presAssocID="{7A835A0B-B76F-42CD-8160-D54A507447CB}" presName="cycle" presStyleCnt="0"/>
      <dgm:spPr/>
    </dgm:pt>
    <dgm:pt modelId="{2DCF9D0A-F5CA-4DE2-9279-A2EEB8C7E518}" type="pres">
      <dgm:prSet presAssocID="{9F47E161-46E4-4324-A516-A3E0152ED9A9}" presName="nodeFirs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069F0B9-DF4B-42E8-A15D-CD4FEC888E79}" type="pres">
      <dgm:prSet presAssocID="{57A79F44-950E-46E2-B230-17159937AD45}" presName="sibTransFirstNode" presStyleLbl="bgShp" presStyleIdx="0" presStyleCnt="1"/>
      <dgm:spPr/>
      <dgm:t>
        <a:bodyPr/>
        <a:lstStyle/>
        <a:p>
          <a:endParaRPr lang="th-TH"/>
        </a:p>
      </dgm:t>
    </dgm:pt>
    <dgm:pt modelId="{9EB82A45-E11C-4EDF-BBC2-2543C2E721E2}" type="pres">
      <dgm:prSet presAssocID="{76D48DBF-D7C1-45E7-8E8D-F78116A7413A}" presName="nodeFollowingNodes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A730054-FF71-4AC4-9482-A8C08E9E6685}" type="pres">
      <dgm:prSet presAssocID="{AFBE4758-3EC5-400A-B4FE-646335BCE17F}" presName="nodeFollowingNodes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9163380-D36E-473A-8F4F-EFBC87219CBB}" type="pres">
      <dgm:prSet presAssocID="{1B8ABF60-A310-468E-B312-10DF6AA6B5E3}" presName="nodeFollowingNodes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5F11713B-C31A-4AFB-BB81-29E123E799B3}" type="pres">
      <dgm:prSet presAssocID="{6CA276E8-9D67-4057-A121-0B13927510C8}" presName="nodeFollowingNodes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AF43DD1-3543-4029-ADF4-BB37EEC288FE}" type="pres">
      <dgm:prSet presAssocID="{AB2ADFCF-23DC-4674-A5E1-FF671DACEC8D}" presName="nodeFollowingNodes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B0C9B50-A9B7-4AE1-A4F9-66E54BC78423}" type="pres">
      <dgm:prSet presAssocID="{9F398322-9374-4FB2-8301-E9BEA0C1E7E3}" presName="nodeFollowingNodes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AB8FDA0-FAA7-4357-AA9F-E387FFA5D050}" type="pres">
      <dgm:prSet presAssocID="{67FB67D0-3060-4BB9-B224-A8C83AED3629}" presName="nodeFollowingNodes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A44AE477-CF48-456D-8A93-75AF23B3E381}" srcId="{7A835A0B-B76F-42CD-8160-D54A507447CB}" destId="{1B8ABF60-A310-468E-B312-10DF6AA6B5E3}" srcOrd="3" destOrd="0" parTransId="{59D4D6A4-B968-4AB5-BE76-710C2FDE093F}" sibTransId="{5FBF9F39-70B4-45FB-9283-50D2EFD75593}"/>
    <dgm:cxn modelId="{CAB6262E-37B6-446C-8A36-B93EBA00D62E}" type="presOf" srcId="{9F398322-9374-4FB2-8301-E9BEA0C1E7E3}" destId="{EB0C9B50-A9B7-4AE1-A4F9-66E54BC78423}" srcOrd="0" destOrd="0" presId="urn:microsoft.com/office/officeart/2005/8/layout/cycle3"/>
    <dgm:cxn modelId="{ABFE2D50-8306-4825-9785-E50BA28D0FB7}" type="presOf" srcId="{57A79F44-950E-46E2-B230-17159937AD45}" destId="{E069F0B9-DF4B-42E8-A15D-CD4FEC888E79}" srcOrd="0" destOrd="0" presId="urn:microsoft.com/office/officeart/2005/8/layout/cycle3"/>
    <dgm:cxn modelId="{45002A82-AD73-4966-83FF-D6EA2E31ADAF}" type="presOf" srcId="{AB2ADFCF-23DC-4674-A5E1-FF671DACEC8D}" destId="{CAF43DD1-3543-4029-ADF4-BB37EEC288FE}" srcOrd="0" destOrd="0" presId="urn:microsoft.com/office/officeart/2005/8/layout/cycle3"/>
    <dgm:cxn modelId="{BEC228D9-1F68-438C-AC61-BDE7A7195966}" type="presOf" srcId="{7A835A0B-B76F-42CD-8160-D54A507447CB}" destId="{06AB3921-7921-493A-AE98-AFF8EC069EDA}" srcOrd="0" destOrd="0" presId="urn:microsoft.com/office/officeart/2005/8/layout/cycle3"/>
    <dgm:cxn modelId="{A814AC7F-EC19-4F10-842A-A2C2C8DCA1D5}" srcId="{7A835A0B-B76F-42CD-8160-D54A507447CB}" destId="{67FB67D0-3060-4BB9-B224-A8C83AED3629}" srcOrd="7" destOrd="0" parTransId="{7C325221-7F17-47AF-859E-11E0D0ED471D}" sibTransId="{2C0E6FB0-B62D-4CA2-AD9E-FD86C300F4C6}"/>
    <dgm:cxn modelId="{E72867E4-6224-4221-AA2B-3FCEAECCE9AE}" type="presOf" srcId="{67FB67D0-3060-4BB9-B224-A8C83AED3629}" destId="{EAB8FDA0-FAA7-4357-AA9F-E387FFA5D050}" srcOrd="0" destOrd="0" presId="urn:microsoft.com/office/officeart/2005/8/layout/cycle3"/>
    <dgm:cxn modelId="{383E79C6-7122-445D-B386-7C9C03C1C11F}" type="presOf" srcId="{1B8ABF60-A310-468E-B312-10DF6AA6B5E3}" destId="{19163380-D36E-473A-8F4F-EFBC87219CBB}" srcOrd="0" destOrd="0" presId="urn:microsoft.com/office/officeart/2005/8/layout/cycle3"/>
    <dgm:cxn modelId="{480F0A0F-D76F-4229-AB35-AD4D60E79353}" srcId="{7A835A0B-B76F-42CD-8160-D54A507447CB}" destId="{9F47E161-46E4-4324-A516-A3E0152ED9A9}" srcOrd="0" destOrd="0" parTransId="{67DD26D9-EBEB-43A6-8AE6-D9C402286B7E}" sibTransId="{57A79F44-950E-46E2-B230-17159937AD45}"/>
    <dgm:cxn modelId="{A80EFDA7-ADA0-4A16-898B-F3FC9E66F032}" type="presOf" srcId="{9F47E161-46E4-4324-A516-A3E0152ED9A9}" destId="{2DCF9D0A-F5CA-4DE2-9279-A2EEB8C7E518}" srcOrd="0" destOrd="0" presId="urn:microsoft.com/office/officeart/2005/8/layout/cycle3"/>
    <dgm:cxn modelId="{2E30A134-486C-4D79-93B3-3308058DA9FA}" srcId="{7A835A0B-B76F-42CD-8160-D54A507447CB}" destId="{76D48DBF-D7C1-45E7-8E8D-F78116A7413A}" srcOrd="1" destOrd="0" parTransId="{D431B575-FE33-4216-8F15-BF39921C2B7E}" sibTransId="{E23D0203-C4F2-4754-B806-F2C2EEA122B9}"/>
    <dgm:cxn modelId="{60578914-F87D-4AA7-BDCE-F4A79DEC3B29}" srcId="{7A835A0B-B76F-42CD-8160-D54A507447CB}" destId="{9F398322-9374-4FB2-8301-E9BEA0C1E7E3}" srcOrd="6" destOrd="0" parTransId="{1E70CB18-32BD-4E06-8533-C845AD8045D4}" sibTransId="{1D5FE163-C481-4FF7-ACFC-431EA8C45382}"/>
    <dgm:cxn modelId="{8477FC3A-21C9-42BB-A251-2578C377F8FD}" srcId="{7A835A0B-B76F-42CD-8160-D54A507447CB}" destId="{6CA276E8-9D67-4057-A121-0B13927510C8}" srcOrd="4" destOrd="0" parTransId="{8474272B-9057-44ED-A763-6D05C21EC7CC}" sibTransId="{8CFD5D9A-71B7-4B59-A3BA-FE561C88A01E}"/>
    <dgm:cxn modelId="{24DB253D-9D4E-479C-98F6-E4E5CBA6527E}" srcId="{7A835A0B-B76F-42CD-8160-D54A507447CB}" destId="{AB2ADFCF-23DC-4674-A5E1-FF671DACEC8D}" srcOrd="5" destOrd="0" parTransId="{913ED890-356F-4DD3-A944-7CE2BE9355C7}" sibTransId="{8E6DF44C-FB67-40C3-ACB4-CB8C85ACE51E}"/>
    <dgm:cxn modelId="{E3E0F76B-6D45-4705-8192-B51FFD93E97B}" type="presOf" srcId="{AFBE4758-3EC5-400A-B4FE-646335BCE17F}" destId="{0A730054-FF71-4AC4-9482-A8C08E9E6685}" srcOrd="0" destOrd="0" presId="urn:microsoft.com/office/officeart/2005/8/layout/cycle3"/>
    <dgm:cxn modelId="{E086039E-FBF5-4A00-A49F-C07C69439121}" srcId="{7A835A0B-B76F-42CD-8160-D54A507447CB}" destId="{AFBE4758-3EC5-400A-B4FE-646335BCE17F}" srcOrd="2" destOrd="0" parTransId="{95ADDE57-2D90-47AC-AD03-89FC6915F4A1}" sibTransId="{F01CCE80-D6F4-490C-B810-69235CB2FBDC}"/>
    <dgm:cxn modelId="{51BF1EA6-ADCD-4D3B-8DB2-C00FF59176E8}" type="presOf" srcId="{76D48DBF-D7C1-45E7-8E8D-F78116A7413A}" destId="{9EB82A45-E11C-4EDF-BBC2-2543C2E721E2}" srcOrd="0" destOrd="0" presId="urn:microsoft.com/office/officeart/2005/8/layout/cycle3"/>
    <dgm:cxn modelId="{2E64FFEE-02C0-4BD9-A70B-A8BE90E33972}" type="presOf" srcId="{6CA276E8-9D67-4057-A121-0B13927510C8}" destId="{5F11713B-C31A-4AFB-BB81-29E123E799B3}" srcOrd="0" destOrd="0" presId="urn:microsoft.com/office/officeart/2005/8/layout/cycle3"/>
    <dgm:cxn modelId="{ED465CC5-79C8-4027-9C8B-D3774C7C5168}" type="presParOf" srcId="{06AB3921-7921-493A-AE98-AFF8EC069EDA}" destId="{1AE5247B-2C13-4DB0-941A-88C8D709C939}" srcOrd="0" destOrd="0" presId="urn:microsoft.com/office/officeart/2005/8/layout/cycle3"/>
    <dgm:cxn modelId="{465112C5-07F2-4524-A844-41803B7D90D7}" type="presParOf" srcId="{1AE5247B-2C13-4DB0-941A-88C8D709C939}" destId="{2DCF9D0A-F5CA-4DE2-9279-A2EEB8C7E518}" srcOrd="0" destOrd="0" presId="urn:microsoft.com/office/officeart/2005/8/layout/cycle3"/>
    <dgm:cxn modelId="{6EC8F681-730E-4528-962B-473D3F7E4D39}" type="presParOf" srcId="{1AE5247B-2C13-4DB0-941A-88C8D709C939}" destId="{E069F0B9-DF4B-42E8-A15D-CD4FEC888E79}" srcOrd="1" destOrd="0" presId="urn:microsoft.com/office/officeart/2005/8/layout/cycle3"/>
    <dgm:cxn modelId="{6F5CB17D-5B81-43A7-B1F8-CABCF2C31170}" type="presParOf" srcId="{1AE5247B-2C13-4DB0-941A-88C8D709C939}" destId="{9EB82A45-E11C-4EDF-BBC2-2543C2E721E2}" srcOrd="2" destOrd="0" presId="urn:microsoft.com/office/officeart/2005/8/layout/cycle3"/>
    <dgm:cxn modelId="{80B9D3A6-17DF-4B5F-8963-82C6B59E90B7}" type="presParOf" srcId="{1AE5247B-2C13-4DB0-941A-88C8D709C939}" destId="{0A730054-FF71-4AC4-9482-A8C08E9E6685}" srcOrd="3" destOrd="0" presId="urn:microsoft.com/office/officeart/2005/8/layout/cycle3"/>
    <dgm:cxn modelId="{E1B608F0-1F36-45AD-8A83-157A7EAF960C}" type="presParOf" srcId="{1AE5247B-2C13-4DB0-941A-88C8D709C939}" destId="{19163380-D36E-473A-8F4F-EFBC87219CBB}" srcOrd="4" destOrd="0" presId="urn:microsoft.com/office/officeart/2005/8/layout/cycle3"/>
    <dgm:cxn modelId="{C477D981-6820-44AD-BA4F-06967E17A487}" type="presParOf" srcId="{1AE5247B-2C13-4DB0-941A-88C8D709C939}" destId="{5F11713B-C31A-4AFB-BB81-29E123E799B3}" srcOrd="5" destOrd="0" presId="urn:microsoft.com/office/officeart/2005/8/layout/cycle3"/>
    <dgm:cxn modelId="{17CFD288-08D3-46AE-8E98-51E42D953B31}" type="presParOf" srcId="{1AE5247B-2C13-4DB0-941A-88C8D709C939}" destId="{CAF43DD1-3543-4029-ADF4-BB37EEC288FE}" srcOrd="6" destOrd="0" presId="urn:microsoft.com/office/officeart/2005/8/layout/cycle3"/>
    <dgm:cxn modelId="{0FE1C382-1A44-4B5D-88B3-9A3382C8CF77}" type="presParOf" srcId="{1AE5247B-2C13-4DB0-941A-88C8D709C939}" destId="{EB0C9B50-A9B7-4AE1-A4F9-66E54BC78423}" srcOrd="7" destOrd="0" presId="urn:microsoft.com/office/officeart/2005/8/layout/cycle3"/>
    <dgm:cxn modelId="{1EB4E852-8D57-493E-BE55-DBFDAFC6AD71}" type="presParOf" srcId="{1AE5247B-2C13-4DB0-941A-88C8D709C939}" destId="{EAB8FDA0-FAA7-4357-AA9F-E387FFA5D050}" srcOrd="8" destOrd="0" presId="urn:microsoft.com/office/officeart/2005/8/layout/cycle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AE70961-AE38-4BB7-9B86-CEA355AB0EF5}" type="doc">
      <dgm:prSet loTypeId="urn:microsoft.com/office/officeart/2005/8/layout/cycle4#1" loCatId="relationship" qsTypeId="urn:microsoft.com/office/officeart/2005/8/quickstyle/3d5" qsCatId="3D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30A572DA-5163-4983-AE9E-CA8C30D64D0A}">
      <dgm:prSet phldrT="[Text]"/>
      <dgm:spPr/>
      <dgm:t>
        <a:bodyPr/>
        <a:lstStyle/>
        <a:p>
          <a:r>
            <a:rPr lang="th-TH"/>
            <a:t>หลีกเลี่ยง (</a:t>
          </a:r>
          <a:r>
            <a:rPr lang="en-US"/>
            <a:t>Avoid)</a:t>
          </a:r>
          <a:endParaRPr lang="th-TH"/>
        </a:p>
      </dgm:t>
    </dgm:pt>
    <dgm:pt modelId="{A2AF8786-9974-4019-BEB7-A8904244076F}" type="parTrans" cxnId="{28612C52-32B7-4FBD-BF8D-B2F7D8ECFA67}">
      <dgm:prSet/>
      <dgm:spPr/>
      <dgm:t>
        <a:bodyPr/>
        <a:lstStyle/>
        <a:p>
          <a:endParaRPr lang="th-TH"/>
        </a:p>
      </dgm:t>
    </dgm:pt>
    <dgm:pt modelId="{B4A6CEB5-503E-4FBE-BD7A-21A77905F06D}" type="sibTrans" cxnId="{28612C52-32B7-4FBD-BF8D-B2F7D8ECFA67}">
      <dgm:prSet/>
      <dgm:spPr/>
      <dgm:t>
        <a:bodyPr/>
        <a:lstStyle/>
        <a:p>
          <a:endParaRPr lang="th-TH"/>
        </a:p>
      </dgm:t>
    </dgm:pt>
    <dgm:pt modelId="{3F3EDFC6-6083-40AD-AF73-38C8F7486982}">
      <dgm:prSet phldrT="[Text]"/>
      <dgm:spPr/>
      <dgm:t>
        <a:bodyPr/>
        <a:lstStyle/>
        <a:p>
          <a:r>
            <a:rPr lang="th-TH"/>
            <a:t>แบ่งปัน</a:t>
          </a:r>
          <a:br>
            <a:rPr lang="th-TH"/>
          </a:br>
          <a:r>
            <a:rPr lang="th-TH"/>
            <a:t>ความเสี่ยง (</a:t>
          </a:r>
          <a:r>
            <a:rPr lang="en-US"/>
            <a:t>Share)</a:t>
          </a:r>
          <a:endParaRPr lang="th-TH"/>
        </a:p>
      </dgm:t>
    </dgm:pt>
    <dgm:pt modelId="{577458C0-FF24-4D6B-B856-E592BB608877}" type="parTrans" cxnId="{CCE7BB30-A007-4ECC-8082-97871DB5A54E}">
      <dgm:prSet/>
      <dgm:spPr/>
      <dgm:t>
        <a:bodyPr/>
        <a:lstStyle/>
        <a:p>
          <a:endParaRPr lang="th-TH"/>
        </a:p>
      </dgm:t>
    </dgm:pt>
    <dgm:pt modelId="{CA289BF4-D2E5-42D7-BEA3-E971557D04D4}" type="sibTrans" cxnId="{CCE7BB30-A007-4ECC-8082-97871DB5A54E}">
      <dgm:prSet/>
      <dgm:spPr/>
      <dgm:t>
        <a:bodyPr/>
        <a:lstStyle/>
        <a:p>
          <a:endParaRPr lang="th-TH"/>
        </a:p>
      </dgm:t>
    </dgm:pt>
    <dgm:pt modelId="{F83CC0FA-CC9A-40E9-B23C-634DF008FD7D}">
      <dgm:prSet phldrT="[Text]"/>
      <dgm:spPr/>
      <dgm:t>
        <a:bodyPr/>
        <a:lstStyle/>
        <a:p>
          <a:r>
            <a:rPr lang="en-US"/>
            <a:t>TRANSFER</a:t>
          </a:r>
          <a:endParaRPr lang="th-TH"/>
        </a:p>
      </dgm:t>
    </dgm:pt>
    <dgm:pt modelId="{6ACC6085-0102-496D-AF12-52B119322020}" type="parTrans" cxnId="{81CD5FF7-7281-43C3-9315-6D33C6685D99}">
      <dgm:prSet/>
      <dgm:spPr/>
      <dgm:t>
        <a:bodyPr/>
        <a:lstStyle/>
        <a:p>
          <a:endParaRPr lang="th-TH"/>
        </a:p>
      </dgm:t>
    </dgm:pt>
    <dgm:pt modelId="{C21E5357-AFCC-4E34-A9C0-70A8AFC79278}" type="sibTrans" cxnId="{81CD5FF7-7281-43C3-9315-6D33C6685D99}">
      <dgm:prSet/>
      <dgm:spPr/>
      <dgm:t>
        <a:bodyPr/>
        <a:lstStyle/>
        <a:p>
          <a:endParaRPr lang="th-TH"/>
        </a:p>
      </dgm:t>
    </dgm:pt>
    <dgm:pt modelId="{66568A74-AC61-4700-80FC-9FBAD332CFD3}">
      <dgm:prSet phldrT="[Text]"/>
      <dgm:spPr/>
      <dgm:t>
        <a:bodyPr/>
        <a:lstStyle/>
        <a:p>
          <a:r>
            <a:rPr lang="th-TH"/>
            <a:t>ยอมรับ</a:t>
          </a:r>
          <a:br>
            <a:rPr lang="th-TH"/>
          </a:br>
          <a:r>
            <a:rPr lang="th-TH"/>
            <a:t>ความเสี่ยง </a:t>
          </a:r>
          <a:r>
            <a:rPr lang="en-US"/>
            <a:t>(Accept)</a:t>
          </a:r>
          <a:endParaRPr lang="th-TH"/>
        </a:p>
      </dgm:t>
    </dgm:pt>
    <dgm:pt modelId="{4B36C1B6-C323-4024-9CD7-187CA4EDA752}" type="parTrans" cxnId="{73474079-A6EA-421D-BF5D-2C06B8C38EFF}">
      <dgm:prSet/>
      <dgm:spPr/>
      <dgm:t>
        <a:bodyPr/>
        <a:lstStyle/>
        <a:p>
          <a:endParaRPr lang="th-TH"/>
        </a:p>
      </dgm:t>
    </dgm:pt>
    <dgm:pt modelId="{412CE206-D0AC-4339-90F7-CDF7CE9A84F0}" type="sibTrans" cxnId="{73474079-A6EA-421D-BF5D-2C06B8C38EFF}">
      <dgm:prSet/>
      <dgm:spPr/>
      <dgm:t>
        <a:bodyPr/>
        <a:lstStyle/>
        <a:p>
          <a:endParaRPr lang="th-TH"/>
        </a:p>
      </dgm:t>
    </dgm:pt>
    <dgm:pt modelId="{F5DC72C4-939B-4C2D-82E5-AB084488A208}">
      <dgm:prSet phldrT="[Text]"/>
      <dgm:spPr/>
      <dgm:t>
        <a:bodyPr/>
        <a:lstStyle/>
        <a:p>
          <a:r>
            <a:rPr lang="en-US"/>
            <a:t>TAKE</a:t>
          </a:r>
          <a:endParaRPr lang="th-TH"/>
        </a:p>
      </dgm:t>
    </dgm:pt>
    <dgm:pt modelId="{50AA973F-76D9-4E3C-9056-471C46AF5E6E}" type="parTrans" cxnId="{4EBE6024-A0FA-469B-BFB0-061EF5AA8050}">
      <dgm:prSet/>
      <dgm:spPr/>
      <dgm:t>
        <a:bodyPr/>
        <a:lstStyle/>
        <a:p>
          <a:endParaRPr lang="th-TH"/>
        </a:p>
      </dgm:t>
    </dgm:pt>
    <dgm:pt modelId="{31C9D372-58C6-45AA-990D-A47BB7E23655}" type="sibTrans" cxnId="{4EBE6024-A0FA-469B-BFB0-061EF5AA8050}">
      <dgm:prSet/>
      <dgm:spPr/>
      <dgm:t>
        <a:bodyPr/>
        <a:lstStyle/>
        <a:p>
          <a:endParaRPr lang="th-TH"/>
        </a:p>
      </dgm:t>
    </dgm:pt>
    <dgm:pt modelId="{A5837D4C-5BE9-4665-B4E8-461BE76A6C51}">
      <dgm:prSet phldrT="[Text]"/>
      <dgm:spPr/>
      <dgm:t>
        <a:bodyPr/>
        <a:lstStyle/>
        <a:p>
          <a:r>
            <a:rPr lang="th-TH"/>
            <a:t>ลดความเสี่ยง (</a:t>
          </a:r>
          <a:r>
            <a:rPr lang="en-US"/>
            <a:t>Reduce)</a:t>
          </a:r>
          <a:endParaRPr lang="th-TH"/>
        </a:p>
      </dgm:t>
    </dgm:pt>
    <dgm:pt modelId="{8B93DEDB-C7BC-47E6-BDDF-9AD91A2D8F16}" type="parTrans" cxnId="{F7059A54-9936-44B6-AB38-23E021406EA6}">
      <dgm:prSet/>
      <dgm:spPr/>
      <dgm:t>
        <a:bodyPr/>
        <a:lstStyle/>
        <a:p>
          <a:endParaRPr lang="th-TH"/>
        </a:p>
      </dgm:t>
    </dgm:pt>
    <dgm:pt modelId="{64060382-3698-4933-B4F4-96784B9B637A}" type="sibTrans" cxnId="{F7059A54-9936-44B6-AB38-23E021406EA6}">
      <dgm:prSet/>
      <dgm:spPr/>
      <dgm:t>
        <a:bodyPr/>
        <a:lstStyle/>
        <a:p>
          <a:endParaRPr lang="th-TH"/>
        </a:p>
      </dgm:t>
    </dgm:pt>
    <dgm:pt modelId="{C4CED6AA-E014-4AF1-B306-EAD3BE1B0B96}">
      <dgm:prSet phldrT="[Text]"/>
      <dgm:spPr/>
      <dgm:t>
        <a:bodyPr/>
        <a:lstStyle/>
        <a:p>
          <a:r>
            <a:rPr lang="en-US"/>
            <a:t>TREAT</a:t>
          </a:r>
          <a:endParaRPr lang="th-TH"/>
        </a:p>
      </dgm:t>
    </dgm:pt>
    <dgm:pt modelId="{EF5BA507-12CB-467B-8114-79BCD99BADEE}" type="parTrans" cxnId="{D544B408-3E0E-4B72-8CC8-88A6E9EFAC1A}">
      <dgm:prSet/>
      <dgm:spPr/>
      <dgm:t>
        <a:bodyPr/>
        <a:lstStyle/>
        <a:p>
          <a:endParaRPr lang="th-TH"/>
        </a:p>
      </dgm:t>
    </dgm:pt>
    <dgm:pt modelId="{7E86E65A-7D92-4B03-ABEA-2C7DBB86E816}" type="sibTrans" cxnId="{D544B408-3E0E-4B72-8CC8-88A6E9EFAC1A}">
      <dgm:prSet/>
      <dgm:spPr/>
      <dgm:t>
        <a:bodyPr/>
        <a:lstStyle/>
        <a:p>
          <a:endParaRPr lang="th-TH"/>
        </a:p>
      </dgm:t>
    </dgm:pt>
    <dgm:pt modelId="{731A1C76-F881-448B-A53A-63B5E1A86006}">
      <dgm:prSet phldrT="[Text]"/>
      <dgm:spPr/>
      <dgm:t>
        <a:bodyPr/>
        <a:lstStyle/>
        <a:p>
          <a:r>
            <a:rPr lang="en-US"/>
            <a:t>TERMINATE</a:t>
          </a:r>
          <a:endParaRPr lang="th-TH"/>
        </a:p>
      </dgm:t>
    </dgm:pt>
    <dgm:pt modelId="{C9332D14-DA9C-4320-A8C1-AD289F6025B6}" type="sibTrans" cxnId="{2C73D2FB-7960-4F80-A70C-AD9192E2A4C2}">
      <dgm:prSet/>
      <dgm:spPr/>
      <dgm:t>
        <a:bodyPr/>
        <a:lstStyle/>
        <a:p>
          <a:endParaRPr lang="th-TH"/>
        </a:p>
      </dgm:t>
    </dgm:pt>
    <dgm:pt modelId="{2124D677-EC02-4D5C-B182-7BFE8CEA2F45}" type="parTrans" cxnId="{2C73D2FB-7960-4F80-A70C-AD9192E2A4C2}">
      <dgm:prSet/>
      <dgm:spPr/>
      <dgm:t>
        <a:bodyPr/>
        <a:lstStyle/>
        <a:p>
          <a:endParaRPr lang="th-TH"/>
        </a:p>
      </dgm:t>
    </dgm:pt>
    <dgm:pt modelId="{56C02BCD-5BCE-45B0-B447-12AE2342521F}" type="pres">
      <dgm:prSet presAssocID="{3AE70961-AE38-4BB7-9B86-CEA355AB0EF5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084A5FCB-F981-4DF0-95C9-F53812321FDE}" type="pres">
      <dgm:prSet presAssocID="{3AE70961-AE38-4BB7-9B86-CEA355AB0EF5}" presName="children" presStyleCnt="0"/>
      <dgm:spPr/>
    </dgm:pt>
    <dgm:pt modelId="{03FF3EDE-855C-4F39-A14C-B4BE93320349}" type="pres">
      <dgm:prSet presAssocID="{3AE70961-AE38-4BB7-9B86-CEA355AB0EF5}" presName="child1group" presStyleCnt="0"/>
      <dgm:spPr/>
    </dgm:pt>
    <dgm:pt modelId="{F1B97F09-8A37-4FEB-9504-E21F859D187F}" type="pres">
      <dgm:prSet presAssocID="{3AE70961-AE38-4BB7-9B86-CEA355AB0EF5}" presName="child1" presStyleLbl="bgAcc1" presStyleIdx="0" presStyleCnt="4"/>
      <dgm:spPr/>
      <dgm:t>
        <a:bodyPr/>
        <a:lstStyle/>
        <a:p>
          <a:endParaRPr lang="th-TH"/>
        </a:p>
      </dgm:t>
    </dgm:pt>
    <dgm:pt modelId="{54C0EA08-63B9-4000-81BB-0939A3E6A263}" type="pres">
      <dgm:prSet presAssocID="{3AE70961-AE38-4BB7-9B86-CEA355AB0EF5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7A5026E-0A20-4E37-8A38-9DF956931762}" type="pres">
      <dgm:prSet presAssocID="{3AE70961-AE38-4BB7-9B86-CEA355AB0EF5}" presName="child2group" presStyleCnt="0"/>
      <dgm:spPr/>
    </dgm:pt>
    <dgm:pt modelId="{2C71F179-4348-4CB4-8956-A41851B69DF2}" type="pres">
      <dgm:prSet presAssocID="{3AE70961-AE38-4BB7-9B86-CEA355AB0EF5}" presName="child2" presStyleLbl="bgAcc1" presStyleIdx="1" presStyleCnt="4"/>
      <dgm:spPr/>
      <dgm:t>
        <a:bodyPr/>
        <a:lstStyle/>
        <a:p>
          <a:endParaRPr lang="th-TH"/>
        </a:p>
      </dgm:t>
    </dgm:pt>
    <dgm:pt modelId="{67AD702A-43C8-454A-8B7C-F15BAAB6EA3D}" type="pres">
      <dgm:prSet presAssocID="{3AE70961-AE38-4BB7-9B86-CEA355AB0EF5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AE44A08-A2C7-4BBC-9951-919661403DE3}" type="pres">
      <dgm:prSet presAssocID="{3AE70961-AE38-4BB7-9B86-CEA355AB0EF5}" presName="child3group" presStyleCnt="0"/>
      <dgm:spPr/>
    </dgm:pt>
    <dgm:pt modelId="{8CE2B82C-738F-45D8-B745-85E81B393B56}" type="pres">
      <dgm:prSet presAssocID="{3AE70961-AE38-4BB7-9B86-CEA355AB0EF5}" presName="child3" presStyleLbl="bgAcc1" presStyleIdx="2" presStyleCnt="4"/>
      <dgm:spPr/>
      <dgm:t>
        <a:bodyPr/>
        <a:lstStyle/>
        <a:p>
          <a:endParaRPr lang="th-TH"/>
        </a:p>
      </dgm:t>
    </dgm:pt>
    <dgm:pt modelId="{8FC846BB-FA0E-46D6-8F6F-C0FDAAAD2729}" type="pres">
      <dgm:prSet presAssocID="{3AE70961-AE38-4BB7-9B86-CEA355AB0EF5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2598DD9-BBB6-4F97-8F79-830C02229D39}" type="pres">
      <dgm:prSet presAssocID="{3AE70961-AE38-4BB7-9B86-CEA355AB0EF5}" presName="child4group" presStyleCnt="0"/>
      <dgm:spPr/>
    </dgm:pt>
    <dgm:pt modelId="{0EC05BE6-9710-4E21-96FA-5F5D18D4E616}" type="pres">
      <dgm:prSet presAssocID="{3AE70961-AE38-4BB7-9B86-CEA355AB0EF5}" presName="child4" presStyleLbl="bgAcc1" presStyleIdx="3" presStyleCnt="4"/>
      <dgm:spPr/>
      <dgm:t>
        <a:bodyPr/>
        <a:lstStyle/>
        <a:p>
          <a:endParaRPr lang="th-TH"/>
        </a:p>
      </dgm:t>
    </dgm:pt>
    <dgm:pt modelId="{6B881258-6402-4A7F-8EBD-FD9F60CD0EBD}" type="pres">
      <dgm:prSet presAssocID="{3AE70961-AE38-4BB7-9B86-CEA355AB0EF5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FF9D4A8C-3747-48B6-AB16-2E140B9CBB9D}" type="pres">
      <dgm:prSet presAssocID="{3AE70961-AE38-4BB7-9B86-CEA355AB0EF5}" presName="childPlaceholder" presStyleCnt="0"/>
      <dgm:spPr/>
    </dgm:pt>
    <dgm:pt modelId="{5B6604F1-2114-4E00-A299-3FF5A5746837}" type="pres">
      <dgm:prSet presAssocID="{3AE70961-AE38-4BB7-9B86-CEA355AB0EF5}" presName="circle" presStyleCnt="0"/>
      <dgm:spPr/>
    </dgm:pt>
    <dgm:pt modelId="{D93812DF-3F21-41C7-B3B4-235E0C7E42BC}" type="pres">
      <dgm:prSet presAssocID="{3AE70961-AE38-4BB7-9B86-CEA355AB0EF5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5D60E43C-7462-4B9A-89A1-BE945257E8F8}" type="pres">
      <dgm:prSet presAssocID="{3AE70961-AE38-4BB7-9B86-CEA355AB0EF5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4E8C2AEA-8B83-4C41-8FEE-047635545EBC}" type="pres">
      <dgm:prSet presAssocID="{3AE70961-AE38-4BB7-9B86-CEA355AB0EF5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CCCEE1AE-915D-4D27-BF51-A80329047B59}" type="pres">
      <dgm:prSet presAssocID="{3AE70961-AE38-4BB7-9B86-CEA355AB0EF5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605A32E4-7D42-4C5D-ACD6-B5A6D2B4DF4F}" type="pres">
      <dgm:prSet presAssocID="{3AE70961-AE38-4BB7-9B86-CEA355AB0EF5}" presName="quadrantPlaceholder" presStyleCnt="0"/>
      <dgm:spPr/>
    </dgm:pt>
    <dgm:pt modelId="{B5FC8DBD-EDA0-4B9B-9E94-26CD02957683}" type="pres">
      <dgm:prSet presAssocID="{3AE70961-AE38-4BB7-9B86-CEA355AB0EF5}" presName="center1" presStyleLbl="fgShp" presStyleIdx="0" presStyleCnt="2"/>
      <dgm:spPr/>
    </dgm:pt>
    <dgm:pt modelId="{7D2F008E-CC44-418A-BC84-E2685F38123F}" type="pres">
      <dgm:prSet presAssocID="{3AE70961-AE38-4BB7-9B86-CEA355AB0EF5}" presName="center2" presStyleLbl="fgShp" presStyleIdx="1" presStyleCnt="2"/>
      <dgm:spPr/>
    </dgm:pt>
  </dgm:ptLst>
  <dgm:cxnLst>
    <dgm:cxn modelId="{9BBA88E8-9012-4CF2-976A-A69500A06700}" type="presOf" srcId="{731A1C76-F881-448B-A53A-63B5E1A86006}" destId="{F1B97F09-8A37-4FEB-9504-E21F859D187F}" srcOrd="0" destOrd="0" presId="urn:microsoft.com/office/officeart/2005/8/layout/cycle4#1"/>
    <dgm:cxn modelId="{2B435942-3B19-4E2B-9710-3A051B48086C}" type="presOf" srcId="{30A572DA-5163-4983-AE9E-CA8C30D64D0A}" destId="{D93812DF-3F21-41C7-B3B4-235E0C7E42BC}" srcOrd="0" destOrd="0" presId="urn:microsoft.com/office/officeart/2005/8/layout/cycle4#1"/>
    <dgm:cxn modelId="{F7059A54-9936-44B6-AB38-23E021406EA6}" srcId="{3AE70961-AE38-4BB7-9B86-CEA355AB0EF5}" destId="{A5837D4C-5BE9-4665-B4E8-461BE76A6C51}" srcOrd="3" destOrd="0" parTransId="{8B93DEDB-C7BC-47E6-BDDF-9AD91A2D8F16}" sibTransId="{64060382-3698-4933-B4F4-96784B9B637A}"/>
    <dgm:cxn modelId="{2DB1D50C-0684-4C85-8F70-5C455137B012}" type="presOf" srcId="{C4CED6AA-E014-4AF1-B306-EAD3BE1B0B96}" destId="{6B881258-6402-4A7F-8EBD-FD9F60CD0EBD}" srcOrd="1" destOrd="0" presId="urn:microsoft.com/office/officeart/2005/8/layout/cycle4#1"/>
    <dgm:cxn modelId="{4BE3CDF5-4F59-4066-BB8E-C63B9E3BB5CE}" type="presOf" srcId="{66568A74-AC61-4700-80FC-9FBAD332CFD3}" destId="{4E8C2AEA-8B83-4C41-8FEE-047635545EBC}" srcOrd="0" destOrd="0" presId="urn:microsoft.com/office/officeart/2005/8/layout/cycle4#1"/>
    <dgm:cxn modelId="{9E6DD798-F237-4132-A46F-A8B726540EAD}" type="presOf" srcId="{F83CC0FA-CC9A-40E9-B23C-634DF008FD7D}" destId="{67AD702A-43C8-454A-8B7C-F15BAAB6EA3D}" srcOrd="1" destOrd="0" presId="urn:microsoft.com/office/officeart/2005/8/layout/cycle4#1"/>
    <dgm:cxn modelId="{0606B55E-31A6-48A2-83C0-197D3D2BF94E}" type="presOf" srcId="{A5837D4C-5BE9-4665-B4E8-461BE76A6C51}" destId="{CCCEE1AE-915D-4D27-BF51-A80329047B59}" srcOrd="0" destOrd="0" presId="urn:microsoft.com/office/officeart/2005/8/layout/cycle4#1"/>
    <dgm:cxn modelId="{2C73D2FB-7960-4F80-A70C-AD9192E2A4C2}" srcId="{30A572DA-5163-4983-AE9E-CA8C30D64D0A}" destId="{731A1C76-F881-448B-A53A-63B5E1A86006}" srcOrd="0" destOrd="0" parTransId="{2124D677-EC02-4D5C-B182-7BFE8CEA2F45}" sibTransId="{C9332D14-DA9C-4320-A8C1-AD289F6025B6}"/>
    <dgm:cxn modelId="{C160BA37-C8FF-4AED-A3B8-A3F570E41F65}" type="presOf" srcId="{731A1C76-F881-448B-A53A-63B5E1A86006}" destId="{54C0EA08-63B9-4000-81BB-0939A3E6A263}" srcOrd="1" destOrd="0" presId="urn:microsoft.com/office/officeart/2005/8/layout/cycle4#1"/>
    <dgm:cxn modelId="{CCE7BB30-A007-4ECC-8082-97871DB5A54E}" srcId="{3AE70961-AE38-4BB7-9B86-CEA355AB0EF5}" destId="{3F3EDFC6-6083-40AD-AF73-38C8F7486982}" srcOrd="1" destOrd="0" parTransId="{577458C0-FF24-4D6B-B856-E592BB608877}" sibTransId="{CA289BF4-D2E5-42D7-BEA3-E971557D04D4}"/>
    <dgm:cxn modelId="{73474079-A6EA-421D-BF5D-2C06B8C38EFF}" srcId="{3AE70961-AE38-4BB7-9B86-CEA355AB0EF5}" destId="{66568A74-AC61-4700-80FC-9FBAD332CFD3}" srcOrd="2" destOrd="0" parTransId="{4B36C1B6-C323-4024-9CD7-187CA4EDA752}" sibTransId="{412CE206-D0AC-4339-90F7-CDF7CE9A84F0}"/>
    <dgm:cxn modelId="{3B467155-D01B-4FF4-96A3-8083DE69C002}" type="presOf" srcId="{3F3EDFC6-6083-40AD-AF73-38C8F7486982}" destId="{5D60E43C-7462-4B9A-89A1-BE945257E8F8}" srcOrd="0" destOrd="0" presId="urn:microsoft.com/office/officeart/2005/8/layout/cycle4#1"/>
    <dgm:cxn modelId="{DC3F7204-00BE-4607-A37E-AD6D018808DC}" type="presOf" srcId="{F83CC0FA-CC9A-40E9-B23C-634DF008FD7D}" destId="{2C71F179-4348-4CB4-8956-A41851B69DF2}" srcOrd="0" destOrd="0" presId="urn:microsoft.com/office/officeart/2005/8/layout/cycle4#1"/>
    <dgm:cxn modelId="{B7EA68BE-AA54-47E2-8B87-BC82BF711A76}" type="presOf" srcId="{F5DC72C4-939B-4C2D-82E5-AB084488A208}" destId="{8FC846BB-FA0E-46D6-8F6F-C0FDAAAD2729}" srcOrd="1" destOrd="0" presId="urn:microsoft.com/office/officeart/2005/8/layout/cycle4#1"/>
    <dgm:cxn modelId="{D544B408-3E0E-4B72-8CC8-88A6E9EFAC1A}" srcId="{A5837D4C-5BE9-4665-B4E8-461BE76A6C51}" destId="{C4CED6AA-E014-4AF1-B306-EAD3BE1B0B96}" srcOrd="0" destOrd="0" parTransId="{EF5BA507-12CB-467B-8114-79BCD99BADEE}" sibTransId="{7E86E65A-7D92-4B03-ABEA-2C7DBB86E816}"/>
    <dgm:cxn modelId="{4EBE6024-A0FA-469B-BFB0-061EF5AA8050}" srcId="{66568A74-AC61-4700-80FC-9FBAD332CFD3}" destId="{F5DC72C4-939B-4C2D-82E5-AB084488A208}" srcOrd="0" destOrd="0" parTransId="{50AA973F-76D9-4E3C-9056-471C46AF5E6E}" sibTransId="{31C9D372-58C6-45AA-990D-A47BB7E23655}"/>
    <dgm:cxn modelId="{90B455F0-457F-43A1-B374-E464FA2B3E73}" type="presOf" srcId="{C4CED6AA-E014-4AF1-B306-EAD3BE1B0B96}" destId="{0EC05BE6-9710-4E21-96FA-5F5D18D4E616}" srcOrd="0" destOrd="0" presId="urn:microsoft.com/office/officeart/2005/8/layout/cycle4#1"/>
    <dgm:cxn modelId="{28612C52-32B7-4FBD-BF8D-B2F7D8ECFA67}" srcId="{3AE70961-AE38-4BB7-9B86-CEA355AB0EF5}" destId="{30A572DA-5163-4983-AE9E-CA8C30D64D0A}" srcOrd="0" destOrd="0" parTransId="{A2AF8786-9974-4019-BEB7-A8904244076F}" sibTransId="{B4A6CEB5-503E-4FBE-BD7A-21A77905F06D}"/>
    <dgm:cxn modelId="{81CD5FF7-7281-43C3-9315-6D33C6685D99}" srcId="{3F3EDFC6-6083-40AD-AF73-38C8F7486982}" destId="{F83CC0FA-CC9A-40E9-B23C-634DF008FD7D}" srcOrd="0" destOrd="0" parTransId="{6ACC6085-0102-496D-AF12-52B119322020}" sibTransId="{C21E5357-AFCC-4E34-A9C0-70A8AFC79278}"/>
    <dgm:cxn modelId="{C5B2751D-D231-489E-8CC8-6A46B68DEFB9}" type="presOf" srcId="{F5DC72C4-939B-4C2D-82E5-AB084488A208}" destId="{8CE2B82C-738F-45D8-B745-85E81B393B56}" srcOrd="0" destOrd="0" presId="urn:microsoft.com/office/officeart/2005/8/layout/cycle4#1"/>
    <dgm:cxn modelId="{33CC49E2-8AA3-4E5F-8BB7-29B65689FB29}" type="presOf" srcId="{3AE70961-AE38-4BB7-9B86-CEA355AB0EF5}" destId="{56C02BCD-5BCE-45B0-B447-12AE2342521F}" srcOrd="0" destOrd="0" presId="urn:microsoft.com/office/officeart/2005/8/layout/cycle4#1"/>
    <dgm:cxn modelId="{A5272B2B-0ED9-4CD8-8909-CC6DC006BE26}" type="presParOf" srcId="{56C02BCD-5BCE-45B0-B447-12AE2342521F}" destId="{084A5FCB-F981-4DF0-95C9-F53812321FDE}" srcOrd="0" destOrd="0" presId="urn:microsoft.com/office/officeart/2005/8/layout/cycle4#1"/>
    <dgm:cxn modelId="{9302B4B4-D54A-46E0-92B4-E6D1D5EB2DB0}" type="presParOf" srcId="{084A5FCB-F981-4DF0-95C9-F53812321FDE}" destId="{03FF3EDE-855C-4F39-A14C-B4BE93320349}" srcOrd="0" destOrd="0" presId="urn:microsoft.com/office/officeart/2005/8/layout/cycle4#1"/>
    <dgm:cxn modelId="{CD57ADC9-222F-4BFD-B085-445F8E4B000E}" type="presParOf" srcId="{03FF3EDE-855C-4F39-A14C-B4BE93320349}" destId="{F1B97F09-8A37-4FEB-9504-E21F859D187F}" srcOrd="0" destOrd="0" presId="urn:microsoft.com/office/officeart/2005/8/layout/cycle4#1"/>
    <dgm:cxn modelId="{B02EB252-ECEF-4F59-9C0C-923EF30802D5}" type="presParOf" srcId="{03FF3EDE-855C-4F39-A14C-B4BE93320349}" destId="{54C0EA08-63B9-4000-81BB-0939A3E6A263}" srcOrd="1" destOrd="0" presId="urn:microsoft.com/office/officeart/2005/8/layout/cycle4#1"/>
    <dgm:cxn modelId="{AC4B1F77-19FE-4D84-93CD-B03571894948}" type="presParOf" srcId="{084A5FCB-F981-4DF0-95C9-F53812321FDE}" destId="{A7A5026E-0A20-4E37-8A38-9DF956931762}" srcOrd="1" destOrd="0" presId="urn:microsoft.com/office/officeart/2005/8/layout/cycle4#1"/>
    <dgm:cxn modelId="{6736100F-4FCA-4709-B92B-70B02B222652}" type="presParOf" srcId="{A7A5026E-0A20-4E37-8A38-9DF956931762}" destId="{2C71F179-4348-4CB4-8956-A41851B69DF2}" srcOrd="0" destOrd="0" presId="urn:microsoft.com/office/officeart/2005/8/layout/cycle4#1"/>
    <dgm:cxn modelId="{1F6452B0-337A-476A-9700-997D4E51C082}" type="presParOf" srcId="{A7A5026E-0A20-4E37-8A38-9DF956931762}" destId="{67AD702A-43C8-454A-8B7C-F15BAAB6EA3D}" srcOrd="1" destOrd="0" presId="urn:microsoft.com/office/officeart/2005/8/layout/cycle4#1"/>
    <dgm:cxn modelId="{75DD0ADC-170D-45BC-86ED-15067D6D0C80}" type="presParOf" srcId="{084A5FCB-F981-4DF0-95C9-F53812321FDE}" destId="{6AE44A08-A2C7-4BBC-9951-919661403DE3}" srcOrd="2" destOrd="0" presId="urn:microsoft.com/office/officeart/2005/8/layout/cycle4#1"/>
    <dgm:cxn modelId="{13074EF7-D731-4DB1-8725-B8DB5D5943DC}" type="presParOf" srcId="{6AE44A08-A2C7-4BBC-9951-919661403DE3}" destId="{8CE2B82C-738F-45D8-B745-85E81B393B56}" srcOrd="0" destOrd="0" presId="urn:microsoft.com/office/officeart/2005/8/layout/cycle4#1"/>
    <dgm:cxn modelId="{C980A1D3-9633-48DF-A90E-FBDF6450766B}" type="presParOf" srcId="{6AE44A08-A2C7-4BBC-9951-919661403DE3}" destId="{8FC846BB-FA0E-46D6-8F6F-C0FDAAAD2729}" srcOrd="1" destOrd="0" presId="urn:microsoft.com/office/officeart/2005/8/layout/cycle4#1"/>
    <dgm:cxn modelId="{69879202-EC07-4275-A693-480FD03C3281}" type="presParOf" srcId="{084A5FCB-F981-4DF0-95C9-F53812321FDE}" destId="{12598DD9-BBB6-4F97-8F79-830C02229D39}" srcOrd="3" destOrd="0" presId="urn:microsoft.com/office/officeart/2005/8/layout/cycle4#1"/>
    <dgm:cxn modelId="{DD38B890-70F1-4F89-965E-D0E7C3698B19}" type="presParOf" srcId="{12598DD9-BBB6-4F97-8F79-830C02229D39}" destId="{0EC05BE6-9710-4E21-96FA-5F5D18D4E616}" srcOrd="0" destOrd="0" presId="urn:microsoft.com/office/officeart/2005/8/layout/cycle4#1"/>
    <dgm:cxn modelId="{9CD20F70-B017-4C26-8198-ED09C8A86009}" type="presParOf" srcId="{12598DD9-BBB6-4F97-8F79-830C02229D39}" destId="{6B881258-6402-4A7F-8EBD-FD9F60CD0EBD}" srcOrd="1" destOrd="0" presId="urn:microsoft.com/office/officeart/2005/8/layout/cycle4#1"/>
    <dgm:cxn modelId="{A5186E9D-415C-4847-954F-BF4ADB8AD8B9}" type="presParOf" srcId="{084A5FCB-F981-4DF0-95C9-F53812321FDE}" destId="{FF9D4A8C-3747-48B6-AB16-2E140B9CBB9D}" srcOrd="4" destOrd="0" presId="urn:microsoft.com/office/officeart/2005/8/layout/cycle4#1"/>
    <dgm:cxn modelId="{776A6764-E5B3-4A7E-8FDE-E993C84D70CD}" type="presParOf" srcId="{56C02BCD-5BCE-45B0-B447-12AE2342521F}" destId="{5B6604F1-2114-4E00-A299-3FF5A5746837}" srcOrd="1" destOrd="0" presId="urn:microsoft.com/office/officeart/2005/8/layout/cycle4#1"/>
    <dgm:cxn modelId="{BC4F06C0-E9FF-494F-9180-F01DEC770BCC}" type="presParOf" srcId="{5B6604F1-2114-4E00-A299-3FF5A5746837}" destId="{D93812DF-3F21-41C7-B3B4-235E0C7E42BC}" srcOrd="0" destOrd="0" presId="urn:microsoft.com/office/officeart/2005/8/layout/cycle4#1"/>
    <dgm:cxn modelId="{324B74D4-0AD3-43E8-9BB7-C688F1CD5130}" type="presParOf" srcId="{5B6604F1-2114-4E00-A299-3FF5A5746837}" destId="{5D60E43C-7462-4B9A-89A1-BE945257E8F8}" srcOrd="1" destOrd="0" presId="urn:microsoft.com/office/officeart/2005/8/layout/cycle4#1"/>
    <dgm:cxn modelId="{2E8493BD-737B-4814-96E0-DAD7BD0486A9}" type="presParOf" srcId="{5B6604F1-2114-4E00-A299-3FF5A5746837}" destId="{4E8C2AEA-8B83-4C41-8FEE-047635545EBC}" srcOrd="2" destOrd="0" presId="urn:microsoft.com/office/officeart/2005/8/layout/cycle4#1"/>
    <dgm:cxn modelId="{C808519E-0CA1-40CA-B868-B250765ABC4E}" type="presParOf" srcId="{5B6604F1-2114-4E00-A299-3FF5A5746837}" destId="{CCCEE1AE-915D-4D27-BF51-A80329047B59}" srcOrd="3" destOrd="0" presId="urn:microsoft.com/office/officeart/2005/8/layout/cycle4#1"/>
    <dgm:cxn modelId="{201FE6F5-67A9-461F-9B11-4ECC82E68AC8}" type="presParOf" srcId="{5B6604F1-2114-4E00-A299-3FF5A5746837}" destId="{605A32E4-7D42-4C5D-ACD6-B5A6D2B4DF4F}" srcOrd="4" destOrd="0" presId="urn:microsoft.com/office/officeart/2005/8/layout/cycle4#1"/>
    <dgm:cxn modelId="{4054FA2A-06D0-4CF5-92EB-CE29CD3F9251}" type="presParOf" srcId="{56C02BCD-5BCE-45B0-B447-12AE2342521F}" destId="{B5FC8DBD-EDA0-4B9B-9E94-26CD02957683}" srcOrd="2" destOrd="0" presId="urn:microsoft.com/office/officeart/2005/8/layout/cycle4#1"/>
    <dgm:cxn modelId="{EC9B2C9F-EB96-4A0E-80C7-F03C1CD29FFA}" type="presParOf" srcId="{56C02BCD-5BCE-45B0-B447-12AE2342521F}" destId="{7D2F008E-CC44-418A-BC84-E2685F38123F}" srcOrd="3" destOrd="0" presId="urn:microsoft.com/office/officeart/2005/8/layout/cycle4#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69F0B9-DF4B-42E8-A15D-CD4FEC888E79}">
      <dsp:nvSpPr>
        <dsp:cNvPr id="0" name=""/>
        <dsp:cNvSpPr/>
      </dsp:nvSpPr>
      <dsp:spPr>
        <a:xfrm>
          <a:off x="322270" y="353717"/>
          <a:ext cx="4938632" cy="4938632"/>
        </a:xfrm>
        <a:prstGeom prst="circularArrow">
          <a:avLst>
            <a:gd name="adj1" fmla="val 5544"/>
            <a:gd name="adj2" fmla="val 330680"/>
            <a:gd name="adj3" fmla="val 14672107"/>
            <a:gd name="adj4" fmla="val 16861286"/>
            <a:gd name="adj5" fmla="val 5757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CF9D0A-F5CA-4DE2-9279-A2EEB8C7E518}">
      <dsp:nvSpPr>
        <dsp:cNvPr id="0" name=""/>
        <dsp:cNvSpPr/>
      </dsp:nvSpPr>
      <dsp:spPr>
        <a:xfrm>
          <a:off x="2108684" y="400496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 smtClean="0">
              <a:latin typeface="TH Fah kwang" pitchFamily="2" charset="-34"/>
              <a:cs typeface="TH Fah kwang" pitchFamily="2" charset="-34"/>
            </a:rPr>
            <a:t>1. </a:t>
          </a: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การกำหนดวัตถุประสงค์ </a:t>
          </a:r>
          <a:endParaRPr lang="en-US" sz="1100" kern="1200" baseline="0" smtClean="0">
            <a:latin typeface="TH Fah kwang" pitchFamily="2" charset="-34"/>
            <a:cs typeface="TH Fah kwang" pitchFamily="2" charset="-34"/>
          </a:endParaRPr>
        </a:p>
      </dsp:txBody>
      <dsp:txXfrm>
        <a:off x="2142021" y="433833"/>
        <a:ext cx="1299131" cy="616228"/>
      </dsp:txXfrm>
    </dsp:sp>
    <dsp:sp modelId="{9EB82A45-E11C-4EDF-BBC2-2543C2E721E2}">
      <dsp:nvSpPr>
        <dsp:cNvPr id="0" name=""/>
        <dsp:cNvSpPr/>
      </dsp:nvSpPr>
      <dsp:spPr>
        <a:xfrm>
          <a:off x="3597869" y="1017337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 smtClean="0">
              <a:latin typeface="TH Fah kwang" pitchFamily="2" charset="-34"/>
              <a:cs typeface="TH Fah kwang" pitchFamily="2" charset="-34"/>
            </a:rPr>
            <a:t>2. </a:t>
          </a: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การระบุความเสี่ยง</a:t>
          </a:r>
          <a:endParaRPr lang="en-US" sz="1100" kern="1200" baseline="0" smtClean="0">
            <a:latin typeface="TH Fah kwang" pitchFamily="2" charset="-34"/>
            <a:cs typeface="TH Fah kwang" pitchFamily="2" charset="-34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100" kern="1200" smtClean="0">
            <a:latin typeface="TH Fah kwang" pitchFamily="2" charset="-34"/>
            <a:cs typeface="TH Fah kwang" pitchFamily="2" charset="-34"/>
          </a:endParaRPr>
        </a:p>
      </dsp:txBody>
      <dsp:txXfrm>
        <a:off x="3631206" y="1050674"/>
        <a:ext cx="1299131" cy="616228"/>
      </dsp:txXfrm>
    </dsp:sp>
    <dsp:sp modelId="{0A730054-FF71-4AC4-9482-A8C08E9E6685}">
      <dsp:nvSpPr>
        <dsp:cNvPr id="0" name=""/>
        <dsp:cNvSpPr/>
      </dsp:nvSpPr>
      <dsp:spPr>
        <a:xfrm>
          <a:off x="4214710" y="2506523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3. การประเมินความเสี่ยง</a:t>
          </a:r>
          <a:endParaRPr lang="en-US" sz="1100" kern="1200" baseline="0" smtClean="0">
            <a:latin typeface="TH Fah kwang" pitchFamily="2" charset="-34"/>
            <a:cs typeface="TH Fah kwang" pitchFamily="2" charset="-34"/>
          </a:endParaRPr>
        </a:p>
      </dsp:txBody>
      <dsp:txXfrm>
        <a:off x="4248047" y="2539860"/>
        <a:ext cx="1299131" cy="616228"/>
      </dsp:txXfrm>
    </dsp:sp>
    <dsp:sp modelId="{19163380-D36E-473A-8F4F-EFBC87219CBB}">
      <dsp:nvSpPr>
        <dsp:cNvPr id="0" name=""/>
        <dsp:cNvSpPr/>
      </dsp:nvSpPr>
      <dsp:spPr>
        <a:xfrm>
          <a:off x="3597869" y="3995709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4. การตอบสนอง </a:t>
          </a:r>
          <a:br>
            <a:rPr lang="th-TH" sz="1100" kern="12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ความเสี่ยง</a:t>
          </a:r>
          <a:r>
            <a:rPr lang="en-US" sz="1100" kern="1200" baseline="0" smtClean="0">
              <a:latin typeface="TH Fah kwang" pitchFamily="2" charset="-34"/>
              <a:cs typeface="TH Fah kwang" pitchFamily="2" charset="-34"/>
            </a:rPr>
            <a:t>  </a:t>
          </a:r>
        </a:p>
      </dsp:txBody>
      <dsp:txXfrm>
        <a:off x="3631206" y="4029046"/>
        <a:ext cx="1299131" cy="616228"/>
      </dsp:txXfrm>
    </dsp:sp>
    <dsp:sp modelId="{5F11713B-C31A-4AFB-BB81-29E123E799B3}">
      <dsp:nvSpPr>
        <dsp:cNvPr id="0" name=""/>
        <dsp:cNvSpPr/>
      </dsp:nvSpPr>
      <dsp:spPr>
        <a:xfrm>
          <a:off x="2108684" y="4612550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5. การจัดการและการจัดทำแผนบริหาร</a:t>
          </a:r>
          <a:br>
            <a:rPr lang="th-TH" sz="1100" kern="12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ความเสี่ยง</a:t>
          </a:r>
          <a:endParaRPr lang="en-US" sz="1100" kern="1200" baseline="0" smtClean="0">
            <a:latin typeface="TH Fah kwang" pitchFamily="2" charset="-34"/>
            <a:cs typeface="TH Fah kwang" pitchFamily="2" charset="-34"/>
          </a:endParaRPr>
        </a:p>
      </dsp:txBody>
      <dsp:txXfrm>
        <a:off x="2142021" y="4645887"/>
        <a:ext cx="1299131" cy="616228"/>
      </dsp:txXfrm>
    </dsp:sp>
    <dsp:sp modelId="{CAF43DD1-3543-4029-ADF4-BB37EEC288FE}">
      <dsp:nvSpPr>
        <dsp:cNvPr id="0" name=""/>
        <dsp:cNvSpPr/>
      </dsp:nvSpPr>
      <dsp:spPr>
        <a:xfrm>
          <a:off x="619498" y="3995709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6. การรายงานและ</a:t>
          </a:r>
          <a:br>
            <a:rPr lang="th-TH" sz="1100" kern="12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ติดตามผล</a:t>
          </a:r>
          <a:endParaRPr lang="th-TH" sz="1100" kern="1200" smtClean="0">
            <a:latin typeface="TH Fah kwang" pitchFamily="2" charset="-34"/>
            <a:cs typeface="TH Fah kwang" pitchFamily="2" charset="-34"/>
          </a:endParaRPr>
        </a:p>
      </dsp:txBody>
      <dsp:txXfrm>
        <a:off x="652835" y="4029046"/>
        <a:ext cx="1299131" cy="616228"/>
      </dsp:txXfrm>
    </dsp:sp>
    <dsp:sp modelId="{EB0C9B50-A9B7-4AE1-A4F9-66E54BC78423}">
      <dsp:nvSpPr>
        <dsp:cNvPr id="0" name=""/>
        <dsp:cNvSpPr/>
      </dsp:nvSpPr>
      <dsp:spPr>
        <a:xfrm>
          <a:off x="2657" y="2506523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7. การประเมินผล</a:t>
          </a:r>
          <a:br>
            <a:rPr lang="th-TH" sz="1100" kern="1200" baseline="0" smtClean="0">
              <a:latin typeface="TH Fah kwang" pitchFamily="2" charset="-34"/>
              <a:cs typeface="TH Fah kwang" pitchFamily="2" charset="-34"/>
            </a:rPr>
          </a:b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การบริหารความเสี่ยง</a:t>
          </a:r>
          <a:endParaRPr lang="en-US" sz="1100" kern="1200" baseline="0" smtClean="0">
            <a:latin typeface="TH Fah kwang" pitchFamily="2" charset="-34"/>
            <a:cs typeface="TH Fah kwang" pitchFamily="2" charset="-34"/>
          </a:endParaRPr>
        </a:p>
      </dsp:txBody>
      <dsp:txXfrm>
        <a:off x="35994" y="2539860"/>
        <a:ext cx="1299131" cy="616228"/>
      </dsp:txXfrm>
    </dsp:sp>
    <dsp:sp modelId="{EAB8FDA0-FAA7-4357-AA9F-E387FFA5D050}">
      <dsp:nvSpPr>
        <dsp:cNvPr id="0" name=""/>
        <dsp:cNvSpPr/>
      </dsp:nvSpPr>
      <dsp:spPr>
        <a:xfrm>
          <a:off x="619498" y="1017337"/>
          <a:ext cx="1365805" cy="68290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 baseline="0" smtClean="0">
              <a:latin typeface="TH Fah kwang" pitchFamily="2" charset="-34"/>
              <a:cs typeface="TH Fah kwang" pitchFamily="2" charset="-34"/>
            </a:rPr>
            <a:t>8. การทบทวนการบริหารความเสี่ยง</a:t>
          </a:r>
          <a:endParaRPr lang="th-TH" sz="1100" kern="1200" smtClean="0">
            <a:latin typeface="TH Fah kwang" pitchFamily="2" charset="-34"/>
            <a:cs typeface="TH Fah kwang" pitchFamily="2" charset="-34"/>
          </a:endParaRPr>
        </a:p>
      </dsp:txBody>
      <dsp:txXfrm>
        <a:off x="652835" y="1050674"/>
        <a:ext cx="1299131" cy="61622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CE2B82C-738F-45D8-B745-85E81B393B56}">
      <dsp:nvSpPr>
        <dsp:cNvPr id="0" name=""/>
        <dsp:cNvSpPr/>
      </dsp:nvSpPr>
      <dsp:spPr>
        <a:xfrm>
          <a:off x="3242521" y="2176531"/>
          <a:ext cx="1581185" cy="102424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300" kern="1200"/>
            <a:t>TAKE</a:t>
          </a:r>
          <a:endParaRPr lang="th-TH" sz="1300" kern="1200"/>
        </a:p>
      </dsp:txBody>
      <dsp:txXfrm>
        <a:off x="3739376" y="2455092"/>
        <a:ext cx="1061832" cy="723189"/>
      </dsp:txXfrm>
    </dsp:sp>
    <dsp:sp modelId="{0EC05BE6-9710-4E21-96FA-5F5D18D4E616}">
      <dsp:nvSpPr>
        <dsp:cNvPr id="0" name=""/>
        <dsp:cNvSpPr/>
      </dsp:nvSpPr>
      <dsp:spPr>
        <a:xfrm>
          <a:off x="662692" y="2176531"/>
          <a:ext cx="1581185" cy="102424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300" kern="1200"/>
            <a:t>TREAT</a:t>
          </a:r>
          <a:endParaRPr lang="th-TH" sz="1300" kern="1200"/>
        </a:p>
      </dsp:txBody>
      <dsp:txXfrm>
        <a:off x="685191" y="2455092"/>
        <a:ext cx="1061832" cy="723189"/>
      </dsp:txXfrm>
    </dsp:sp>
    <dsp:sp modelId="{2C71F179-4348-4CB4-8956-A41851B69DF2}">
      <dsp:nvSpPr>
        <dsp:cNvPr id="0" name=""/>
        <dsp:cNvSpPr/>
      </dsp:nvSpPr>
      <dsp:spPr>
        <a:xfrm>
          <a:off x="3242521" y="0"/>
          <a:ext cx="1581185" cy="102424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300" kern="1200"/>
            <a:t>TRANSFER</a:t>
          </a:r>
          <a:endParaRPr lang="th-TH" sz="1300" kern="1200"/>
        </a:p>
      </dsp:txBody>
      <dsp:txXfrm>
        <a:off x="3739376" y="22499"/>
        <a:ext cx="1061832" cy="723189"/>
      </dsp:txXfrm>
    </dsp:sp>
    <dsp:sp modelId="{F1B97F09-8A37-4FEB-9504-E21F859D187F}">
      <dsp:nvSpPr>
        <dsp:cNvPr id="0" name=""/>
        <dsp:cNvSpPr/>
      </dsp:nvSpPr>
      <dsp:spPr>
        <a:xfrm>
          <a:off x="662692" y="0"/>
          <a:ext cx="1581185" cy="102424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500" extrusionH="63500" prstMaterial="matte"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770" tIns="64770" rIns="64770" bIns="6477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300" kern="1200"/>
            <a:t>TERMINATE</a:t>
          </a:r>
          <a:endParaRPr lang="th-TH" sz="1300" kern="1200"/>
        </a:p>
      </dsp:txBody>
      <dsp:txXfrm>
        <a:off x="685191" y="22499"/>
        <a:ext cx="1061832" cy="723189"/>
      </dsp:txXfrm>
    </dsp:sp>
    <dsp:sp modelId="{D93812DF-3F21-41C7-B3B4-235E0C7E42BC}">
      <dsp:nvSpPr>
        <dsp:cNvPr id="0" name=""/>
        <dsp:cNvSpPr/>
      </dsp:nvSpPr>
      <dsp:spPr>
        <a:xfrm>
          <a:off x="1325254" y="182444"/>
          <a:ext cx="1385938" cy="1385938"/>
        </a:xfrm>
        <a:prstGeom prst="pieWedg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/>
            <a:t>หลีกเลี่ยง (</a:t>
          </a:r>
          <a:r>
            <a:rPr lang="en-US" sz="1500" kern="1200"/>
            <a:t>Avoid)</a:t>
          </a:r>
          <a:endParaRPr lang="th-TH" sz="1500" kern="1200"/>
        </a:p>
      </dsp:txBody>
      <dsp:txXfrm>
        <a:off x="1731186" y="588376"/>
        <a:ext cx="980006" cy="980006"/>
      </dsp:txXfrm>
    </dsp:sp>
    <dsp:sp modelId="{5D60E43C-7462-4B9A-89A1-BE945257E8F8}">
      <dsp:nvSpPr>
        <dsp:cNvPr id="0" name=""/>
        <dsp:cNvSpPr/>
      </dsp:nvSpPr>
      <dsp:spPr>
        <a:xfrm rot="5400000">
          <a:off x="2775207" y="182444"/>
          <a:ext cx="1385938" cy="1385938"/>
        </a:xfrm>
        <a:prstGeom prst="pieWedge">
          <a:avLst/>
        </a:prstGeom>
        <a:solidFill>
          <a:schemeClr val="accent5">
            <a:hueOff val="-3311292"/>
            <a:satOff val="13270"/>
            <a:lumOff val="2876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/>
            <a:t>แบ่งปัน</a:t>
          </a:r>
          <a:br>
            <a:rPr lang="th-TH" sz="1500" kern="1200"/>
          </a:br>
          <a:r>
            <a:rPr lang="th-TH" sz="1500" kern="1200"/>
            <a:t>ความเสี่ยง (</a:t>
          </a:r>
          <a:r>
            <a:rPr lang="en-US" sz="1500" kern="1200"/>
            <a:t>Share)</a:t>
          </a:r>
          <a:endParaRPr lang="th-TH" sz="1500" kern="1200"/>
        </a:p>
      </dsp:txBody>
      <dsp:txXfrm rot="-5400000">
        <a:off x="2775207" y="588376"/>
        <a:ext cx="980006" cy="980006"/>
      </dsp:txXfrm>
    </dsp:sp>
    <dsp:sp modelId="{4E8C2AEA-8B83-4C41-8FEE-047635545EBC}">
      <dsp:nvSpPr>
        <dsp:cNvPr id="0" name=""/>
        <dsp:cNvSpPr/>
      </dsp:nvSpPr>
      <dsp:spPr>
        <a:xfrm rot="10800000">
          <a:off x="2775207" y="1632398"/>
          <a:ext cx="1385938" cy="1385938"/>
        </a:xfrm>
        <a:prstGeom prst="pieWedge">
          <a:avLst/>
        </a:prstGeom>
        <a:solidFill>
          <a:schemeClr val="accent5">
            <a:hueOff val="-6622584"/>
            <a:satOff val="26541"/>
            <a:lumOff val="5752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/>
            <a:t>ยอมรับ</a:t>
          </a:r>
          <a:br>
            <a:rPr lang="th-TH" sz="1500" kern="1200"/>
          </a:br>
          <a:r>
            <a:rPr lang="th-TH" sz="1500" kern="1200"/>
            <a:t>ความเสี่ยง </a:t>
          </a:r>
          <a:r>
            <a:rPr lang="en-US" sz="1500" kern="1200"/>
            <a:t>(Accept)</a:t>
          </a:r>
          <a:endParaRPr lang="th-TH" sz="1500" kern="1200"/>
        </a:p>
      </dsp:txBody>
      <dsp:txXfrm rot="10800000">
        <a:off x="2775207" y="1632398"/>
        <a:ext cx="980006" cy="980006"/>
      </dsp:txXfrm>
    </dsp:sp>
    <dsp:sp modelId="{CCCEE1AE-915D-4D27-BF51-A80329047B59}">
      <dsp:nvSpPr>
        <dsp:cNvPr id="0" name=""/>
        <dsp:cNvSpPr/>
      </dsp:nvSpPr>
      <dsp:spPr>
        <a:xfrm rot="16200000">
          <a:off x="1325254" y="1632398"/>
          <a:ext cx="1385938" cy="1385938"/>
        </a:xfrm>
        <a:prstGeom prst="pieWedg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  <a:sp3d extrusionH="381000" contourW="38100" prstMaterial="matte">
          <a:contourClr>
            <a:schemeClr val="lt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/>
            <a:t>ลดความเสี่ยง (</a:t>
          </a:r>
          <a:r>
            <a:rPr lang="en-US" sz="1500" kern="1200"/>
            <a:t>Reduce)</a:t>
          </a:r>
          <a:endParaRPr lang="th-TH" sz="1500" kern="1200"/>
        </a:p>
      </dsp:txBody>
      <dsp:txXfrm rot="5400000">
        <a:off x="1731186" y="1632398"/>
        <a:ext cx="980006" cy="980006"/>
      </dsp:txXfrm>
    </dsp:sp>
    <dsp:sp modelId="{B5FC8DBD-EDA0-4B9B-9E94-26CD02957683}">
      <dsp:nvSpPr>
        <dsp:cNvPr id="0" name=""/>
        <dsp:cNvSpPr/>
      </dsp:nvSpPr>
      <dsp:spPr>
        <a:xfrm>
          <a:off x="2503941" y="1312320"/>
          <a:ext cx="478516" cy="416101"/>
        </a:xfrm>
        <a:prstGeom prst="circular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57150" extrusionH="63500" contourW="12700" prstMaterial="matte">
          <a:contourClr>
            <a:schemeClr val="lt1">
              <a:tint val="50000"/>
            </a:schemeClr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D2F008E-CC44-418A-BC84-E2685F38123F}">
      <dsp:nvSpPr>
        <dsp:cNvPr id="0" name=""/>
        <dsp:cNvSpPr/>
      </dsp:nvSpPr>
      <dsp:spPr>
        <a:xfrm rot="10800000">
          <a:off x="2503941" y="1472359"/>
          <a:ext cx="478516" cy="416101"/>
        </a:xfrm>
        <a:prstGeom prst="circular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57150" extrusionH="63500" contourW="12700" prstMaterial="matte">
          <a:contourClr>
            <a:schemeClr val="lt1">
              <a:tint val="50000"/>
            </a:schemeClr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5">
  <dgm:title val=""/>
  <dgm:desc val=""/>
  <dgm:catLst>
    <dgm:cat type="3D" pri="11500"/>
  </dgm:catLst>
  <dgm:scene3d>
    <a:camera prst="isometricOffAxis2Left" zoom="95000"/>
    <a:lightRig rig="flat" dir="t"/>
  </dgm:scene3d>
  <dgm:styleLbl name="node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715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81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52400" extrusionH="1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38100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52400"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z="-600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3810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400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150"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2700" prstMaterial="flat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6350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150" extrusionH="63500" contourW="12700" prstMaterial="matte">
      <a:contourClr>
        <a:schemeClr val="dk1">
          <a:tint val="2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4005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150" extrusionH="635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40050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381000" contourW="381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4005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150" extrusionH="63500" contourW="12700" prstMaterial="matte">
      <a:contourClr>
        <a:schemeClr val="lt1">
          <a:tint val="50000"/>
        </a:schemeClr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7EA2F-BC89-4E8F-96EA-8F5F7B38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13775</Words>
  <Characters>78519</Characters>
  <Application>Microsoft Office Word</Application>
  <DocSecurity>0</DocSecurity>
  <Lines>654</Lines>
  <Paragraphs>184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SVOA</cp:lastModifiedBy>
  <cp:revision>81</cp:revision>
  <cp:lastPrinted>2015-06-29T08:14:00Z</cp:lastPrinted>
  <dcterms:created xsi:type="dcterms:W3CDTF">2015-06-14T08:44:00Z</dcterms:created>
  <dcterms:modified xsi:type="dcterms:W3CDTF">2015-07-23T04:43:00Z</dcterms:modified>
</cp:coreProperties>
</file>